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5708" w14:textId="77777777" w:rsidR="00B07236" w:rsidRDefault="00B07236">
      <w:pPr>
        <w:widowControl/>
        <w:spacing w:line="360" w:lineRule="auto"/>
        <w:jc w:val="center"/>
        <w:rPr>
          <w:rFonts w:asciiTheme="minorHAnsi" w:eastAsiaTheme="majorEastAsia" w:hAnsiTheme="minorHAnsi" w:cstheme="minorHAnsi"/>
          <w:b/>
          <w:kern w:val="0"/>
          <w:sz w:val="32"/>
          <w:szCs w:val="21"/>
        </w:rPr>
      </w:pPr>
    </w:p>
    <w:p w14:paraId="1E928608" w14:textId="77777777" w:rsidR="00B07236" w:rsidRDefault="00D40011">
      <w:pPr>
        <w:widowControl/>
        <w:spacing w:line="360" w:lineRule="auto"/>
        <w:jc w:val="center"/>
        <w:rPr>
          <w:rFonts w:cs="Calibri"/>
          <w:b/>
          <w:color w:val="366091"/>
          <w:kern w:val="0"/>
          <w:sz w:val="36"/>
          <w:szCs w:val="21"/>
        </w:rPr>
      </w:pPr>
      <w:r>
        <w:rPr>
          <w:rFonts w:cs="Calibri" w:hint="eastAsia"/>
          <w:b/>
          <w:color w:val="366091"/>
          <w:kern w:val="0"/>
          <w:sz w:val="36"/>
          <w:szCs w:val="21"/>
        </w:rPr>
        <w:t>英国剑桥大</w:t>
      </w:r>
      <w:r>
        <w:rPr>
          <w:rFonts w:cs="Calibri"/>
          <w:b/>
          <w:color w:val="366091"/>
          <w:kern w:val="0"/>
          <w:sz w:val="36"/>
          <w:szCs w:val="21"/>
        </w:rPr>
        <w:t>学</w:t>
      </w:r>
    </w:p>
    <w:p w14:paraId="762C9641" w14:textId="77777777" w:rsidR="00B07236" w:rsidRDefault="00D40011">
      <w:pPr>
        <w:widowControl/>
        <w:spacing w:line="360" w:lineRule="auto"/>
        <w:jc w:val="center"/>
        <w:rPr>
          <w:rFonts w:cs="Calibri"/>
          <w:b/>
          <w:color w:val="366091"/>
          <w:kern w:val="0"/>
          <w:sz w:val="36"/>
          <w:szCs w:val="21"/>
        </w:rPr>
      </w:pPr>
      <w:r>
        <w:rPr>
          <w:rFonts w:cs="Calibri" w:hint="eastAsia"/>
          <w:b/>
          <w:color w:val="366091"/>
          <w:kern w:val="0"/>
          <w:sz w:val="36"/>
          <w:szCs w:val="21"/>
        </w:rPr>
        <w:t>高校教师全英语教学法在线项目</w:t>
      </w:r>
    </w:p>
    <w:p w14:paraId="278D220B" w14:textId="77777777" w:rsidR="00B07236" w:rsidRDefault="00B07236">
      <w:pPr>
        <w:widowControl/>
        <w:spacing w:line="360" w:lineRule="auto"/>
        <w:jc w:val="center"/>
        <w:rPr>
          <w:rFonts w:cs="Calibri"/>
          <w:b/>
          <w:color w:val="366091"/>
          <w:kern w:val="0"/>
          <w:sz w:val="36"/>
          <w:szCs w:val="21"/>
        </w:rPr>
      </w:pPr>
    </w:p>
    <w:p w14:paraId="6C5FBF29" w14:textId="77777777" w:rsidR="00B07236" w:rsidRDefault="00D40011">
      <w:pPr>
        <w:widowControl/>
        <w:spacing w:line="360" w:lineRule="auto"/>
        <w:jc w:val="left"/>
        <w:rPr>
          <w:rFonts w:cs="Calibri"/>
          <w:b/>
          <w:color w:val="366091"/>
          <w:kern w:val="0"/>
          <w:sz w:val="24"/>
          <w:szCs w:val="21"/>
        </w:rPr>
      </w:pPr>
      <w:r>
        <w:rPr>
          <w:rFonts w:cs="Calibri"/>
          <w:b/>
          <w:noProof/>
          <w:color w:val="366091"/>
          <w:kern w:val="0"/>
          <w:sz w:val="24"/>
          <w:szCs w:val="21"/>
          <w:lang w:val="zh-CN"/>
        </w:rPr>
        <mc:AlternateContent>
          <mc:Choice Requires="wps">
            <w:drawing>
              <wp:anchor distT="0" distB="0" distL="114300" distR="114300" simplePos="0" relativeHeight="251661312" behindDoc="0" locked="0" layoutInCell="1" allowOverlap="1" wp14:anchorId="7A456F32" wp14:editId="54C7D7CF">
                <wp:simplePos x="0" y="0"/>
                <wp:positionH relativeFrom="column">
                  <wp:posOffset>-205740</wp:posOffset>
                </wp:positionH>
                <wp:positionV relativeFrom="paragraph">
                  <wp:posOffset>93980</wp:posOffset>
                </wp:positionV>
                <wp:extent cx="62865" cy="76200"/>
                <wp:effectExtent l="63500" t="63500" r="64135" b="69850"/>
                <wp:wrapNone/>
                <wp:docPr id="12" name="矩形 17"/>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rgbClr val="4F81BD">
                            <a:lumMod val="100000"/>
                            <a:lumOff val="0"/>
                          </a:srgbClr>
                        </a:solidFill>
                        <a:ln w="127000" cmpd="dbl">
                          <a:solidFill>
                            <a:srgbClr val="4F81BD">
                              <a:lumMod val="100000"/>
                              <a:lumOff val="0"/>
                            </a:srgbClr>
                          </a:solidFill>
                          <a:miter lim="800000"/>
                        </a:ln>
                        <a:effectLst/>
                      </wps:spPr>
                      <wps:bodyPr rot="0" vert="horz" wrap="square" lIns="91440" tIns="45720" rIns="91440" bIns="45720" anchor="ctr" anchorCtr="0" upright="1">
                        <a:noAutofit/>
                      </wps:bodyPr>
                    </wps:wsp>
                  </a:graphicData>
                </a:graphic>
              </wp:anchor>
            </w:drawing>
          </mc:Choice>
          <mc:Fallback xmlns:wpsCustomData="http://www.wps.cn/officeDocument/2013/wpsCustomData">
            <w:pict>
              <v:rect id="矩形 17" o:spid="_x0000_s1026" o:spt="1" style="position:absolute;left:0pt;margin-left:-16.2pt;margin-top:7.4pt;height:6pt;width:4.95pt;z-index:251661312;v-text-anchor:middle;mso-width-relative:page;mso-height-relative:page;" fillcolor="#4F81BD" filled="t" stroked="t" coordsize="21600,21600" o:gfxdata="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82kkrZAAAACQEAAA8AAAAAAAAAAQAgAAAAIgAAAGRy&#10;cy9kb3ducmV2LnhtbFBLAQIUABQAAAAIAIdO4kA6o+VZPQIAAMcEAAAOAAAAAAAAAAEAIAAAACgB&#10;AABkcnMvZTJvRG9jLnhtbFBLBQYAAAAABgAGAFkBAADXBQAAAAA=&#10;">
                <v:fill on="t" focussize="0,0"/>
                <v:stroke weight="10pt" color="#4F81BD" linestyle="thinThin" miterlimit="8" joinstyle="miter"/>
                <v:imagedata o:title=""/>
                <o:lock v:ext="edit" aspectratio="f"/>
              </v:rect>
            </w:pict>
          </mc:Fallback>
        </mc:AlternateContent>
      </w:r>
      <w:r>
        <w:rPr>
          <w:rFonts w:cs="Calibri" w:hint="eastAsia"/>
          <w:b/>
          <w:color w:val="366091"/>
          <w:kern w:val="0"/>
          <w:sz w:val="24"/>
          <w:szCs w:val="21"/>
        </w:rPr>
        <w:t>剑桥大学与格顿学院简介</w:t>
      </w:r>
    </w:p>
    <w:p w14:paraId="30356675" w14:textId="77777777" w:rsidR="00B07236" w:rsidRDefault="00D40011">
      <w:pPr>
        <w:spacing w:line="360" w:lineRule="auto"/>
        <w:ind w:firstLineChars="200" w:firstLine="420"/>
        <w:rPr>
          <w:rFonts w:ascii="Arial" w:hAnsi="Arial" w:cs="Arial"/>
          <w:color w:val="333333"/>
          <w:szCs w:val="21"/>
        </w:rPr>
      </w:pPr>
      <w:r>
        <w:rPr>
          <w:rFonts w:cs="Calibri" w:hint="eastAsia"/>
          <w:szCs w:val="21"/>
        </w:rPr>
        <w:t>剑桥大学创建</w:t>
      </w:r>
      <w:r>
        <w:rPr>
          <w:rFonts w:cs="Calibri"/>
          <w:szCs w:val="21"/>
        </w:rPr>
        <w:t>于</w:t>
      </w:r>
      <w:r>
        <w:rPr>
          <w:rFonts w:cs="Calibri" w:hint="eastAsia"/>
          <w:szCs w:val="21"/>
        </w:rPr>
        <w:t>1209</w:t>
      </w:r>
      <w:r>
        <w:rPr>
          <w:rFonts w:cs="Calibri" w:hint="eastAsia"/>
          <w:szCs w:val="21"/>
        </w:rPr>
        <w:t>年的剑桥大学，是英国乃至世界上历史最悠久的大学之一，同时</w:t>
      </w:r>
      <w:r>
        <w:rPr>
          <w:rFonts w:cs="Calibri"/>
          <w:szCs w:val="21"/>
        </w:rPr>
        <w:t>也</w:t>
      </w:r>
      <w:r>
        <w:rPr>
          <w:rFonts w:ascii="Arial" w:hAnsi="Arial" w:cs="Arial" w:hint="eastAsia"/>
          <w:color w:val="333333"/>
          <w:szCs w:val="21"/>
        </w:rPr>
        <w:t>被公认为是</w:t>
      </w:r>
      <w:r>
        <w:rPr>
          <w:rFonts w:cs="Calibri"/>
          <w:szCs w:val="21"/>
        </w:rPr>
        <w:t>世界上最顶尖的高等教育机构之一，在艺术与人文</w:t>
      </w:r>
      <w:r>
        <w:rPr>
          <w:rFonts w:cs="Calibri" w:hint="eastAsia"/>
          <w:szCs w:val="21"/>
        </w:rPr>
        <w:t>、</w:t>
      </w:r>
      <w:r>
        <w:rPr>
          <w:rFonts w:ascii="Arial" w:hAnsi="Arial" w:cs="Arial"/>
          <w:color w:val="333333"/>
          <w:szCs w:val="21"/>
          <w:shd w:val="clear" w:color="auto" w:fill="FFFFFF"/>
        </w:rPr>
        <w:t>数学、物理、工程与技术</w:t>
      </w:r>
      <w:r>
        <w:rPr>
          <w:rFonts w:ascii="Arial" w:hAnsi="Arial" w:cs="Arial" w:hint="eastAsia"/>
          <w:color w:val="333333"/>
          <w:szCs w:val="21"/>
          <w:shd w:val="clear" w:color="auto" w:fill="FFFFFF"/>
        </w:rPr>
        <w:t>、</w:t>
      </w:r>
      <w:r>
        <w:rPr>
          <w:rFonts w:ascii="Arial" w:hAnsi="Arial" w:cs="Arial"/>
          <w:color w:val="333333"/>
          <w:szCs w:val="21"/>
          <w:shd w:val="clear" w:color="auto" w:fill="FFFFFF"/>
        </w:rPr>
        <w:t>医学、法学、商科等</w:t>
      </w:r>
      <w:r>
        <w:rPr>
          <w:rFonts w:ascii="Arial" w:hAnsi="Arial" w:cs="Arial" w:hint="eastAsia"/>
          <w:color w:val="333333"/>
          <w:szCs w:val="21"/>
          <w:shd w:val="clear" w:color="auto" w:fill="FFFFFF"/>
        </w:rPr>
        <w:t>诸多</w:t>
      </w:r>
      <w:r>
        <w:rPr>
          <w:rFonts w:ascii="Arial" w:hAnsi="Arial" w:cs="Arial"/>
          <w:color w:val="333333"/>
          <w:szCs w:val="21"/>
          <w:shd w:val="clear" w:color="auto" w:fill="FFFFFF"/>
        </w:rPr>
        <w:t>领域拥有崇高的学术地位及广泛的影响力</w:t>
      </w:r>
      <w:r>
        <w:rPr>
          <w:rFonts w:cs="Calibri" w:hint="eastAsia"/>
          <w:szCs w:val="21"/>
        </w:rPr>
        <w:t>。</w:t>
      </w:r>
      <w:r>
        <w:rPr>
          <w:rFonts w:cs="Calibri" w:hint="eastAsia"/>
          <w:szCs w:val="21"/>
        </w:rPr>
        <w:t xml:space="preserve"> </w:t>
      </w:r>
      <w:r>
        <w:rPr>
          <w:rFonts w:cs="Calibri" w:hint="eastAsia"/>
          <w:kern w:val="0"/>
          <w:szCs w:val="21"/>
        </w:rPr>
        <w:t>剑桥大学实行古老的“书院制”，由</w:t>
      </w:r>
      <w:r>
        <w:rPr>
          <w:rFonts w:cs="Calibri" w:hint="eastAsia"/>
          <w:kern w:val="0"/>
          <w:szCs w:val="21"/>
        </w:rPr>
        <w:t>31</w:t>
      </w:r>
      <w:r>
        <w:rPr>
          <w:rFonts w:cs="Calibri" w:hint="eastAsia"/>
          <w:kern w:val="0"/>
          <w:szCs w:val="21"/>
        </w:rPr>
        <w:t>所独立自治学院组成，</w:t>
      </w:r>
      <w:r>
        <w:rPr>
          <w:rFonts w:cs="Calibri"/>
          <w:szCs w:val="21"/>
        </w:rPr>
        <w:t>学生总数量超过</w:t>
      </w:r>
      <w:r>
        <w:rPr>
          <w:rFonts w:cs="Calibri" w:hint="eastAsia"/>
          <w:szCs w:val="21"/>
        </w:rPr>
        <w:t>19,000</w:t>
      </w:r>
      <w:r>
        <w:rPr>
          <w:rFonts w:cs="Calibri" w:hint="eastAsia"/>
          <w:szCs w:val="21"/>
        </w:rPr>
        <w:t>人；剑桥大学</w:t>
      </w:r>
      <w:r>
        <w:rPr>
          <w:rFonts w:cs="Calibri" w:hint="eastAsia"/>
          <w:szCs w:val="21"/>
        </w:rPr>
        <w:t>2025 Time</w:t>
      </w:r>
      <w:r>
        <w:rPr>
          <w:rFonts w:cs="Calibri"/>
          <w:szCs w:val="21"/>
        </w:rPr>
        <w:t>世界大学综合排名位居第</w:t>
      </w:r>
      <w:r>
        <w:rPr>
          <w:rFonts w:cs="Calibri" w:hint="eastAsia"/>
          <w:szCs w:val="21"/>
        </w:rPr>
        <w:t>5</w:t>
      </w:r>
      <w:r>
        <w:rPr>
          <w:rFonts w:cs="Calibri" w:hint="eastAsia"/>
          <w:szCs w:val="21"/>
        </w:rPr>
        <w:t>。</w:t>
      </w:r>
    </w:p>
    <w:p w14:paraId="0BA852F9" w14:textId="77777777" w:rsidR="00B07236" w:rsidRDefault="00B07236">
      <w:pPr>
        <w:widowControl/>
        <w:spacing w:line="360" w:lineRule="auto"/>
        <w:ind w:firstLineChars="200" w:firstLine="420"/>
        <w:jc w:val="left"/>
        <w:rPr>
          <w:rFonts w:cs="Arial"/>
          <w:color w:val="333333"/>
          <w:szCs w:val="21"/>
          <w:shd w:val="clear" w:color="auto" w:fill="FFFFFF"/>
        </w:rPr>
      </w:pPr>
    </w:p>
    <w:p w14:paraId="5383E456" w14:textId="77777777" w:rsidR="00B07236" w:rsidRDefault="00D40011">
      <w:pPr>
        <w:widowControl/>
        <w:spacing w:line="360" w:lineRule="auto"/>
        <w:ind w:firstLineChars="200" w:firstLine="420"/>
        <w:jc w:val="left"/>
        <w:rPr>
          <w:rFonts w:asciiTheme="minorHAnsi" w:eastAsiaTheme="majorEastAsia" w:hAnsiTheme="minorHAnsi" w:cstheme="minorHAnsi"/>
          <w:szCs w:val="21"/>
        </w:rPr>
      </w:pPr>
      <w:r>
        <w:rPr>
          <w:rFonts w:cs="Calibri" w:hint="eastAsia"/>
          <w:szCs w:val="21"/>
        </w:rPr>
        <w:t>格顿学院（</w:t>
      </w:r>
      <w:r>
        <w:rPr>
          <w:rFonts w:cs="Calibri" w:hint="eastAsia"/>
          <w:szCs w:val="21"/>
        </w:rPr>
        <w:t>G</w:t>
      </w:r>
      <w:r>
        <w:rPr>
          <w:rFonts w:cs="Calibri"/>
          <w:szCs w:val="21"/>
        </w:rPr>
        <w:t>irton College</w:t>
      </w:r>
      <w:r>
        <w:rPr>
          <w:rFonts w:cs="Calibri" w:hint="eastAsia"/>
          <w:szCs w:val="21"/>
        </w:rPr>
        <w:t>）成立于</w:t>
      </w:r>
      <w:r>
        <w:rPr>
          <w:rFonts w:cs="Calibri" w:hint="eastAsia"/>
          <w:szCs w:val="21"/>
        </w:rPr>
        <w:t>1869</w:t>
      </w:r>
      <w:r>
        <w:rPr>
          <w:rFonts w:cs="Calibri" w:hint="eastAsia"/>
          <w:szCs w:val="21"/>
        </w:rPr>
        <w:t>年，距今已有</w:t>
      </w:r>
      <w:r>
        <w:rPr>
          <w:rFonts w:cs="Calibri" w:hint="eastAsia"/>
          <w:szCs w:val="21"/>
        </w:rPr>
        <w:t>150</w:t>
      </w:r>
      <w:r>
        <w:rPr>
          <w:rFonts w:cs="Calibri" w:hint="eastAsia"/>
          <w:szCs w:val="21"/>
        </w:rPr>
        <w:t>多年的历史，是剑桥重要的学院之一，在剑桥所有学院中学生总量排名前</w:t>
      </w:r>
      <w:r>
        <w:rPr>
          <w:rFonts w:cs="Calibri" w:hint="eastAsia"/>
          <w:szCs w:val="21"/>
        </w:rPr>
        <w:t>10</w:t>
      </w:r>
      <w:r>
        <w:rPr>
          <w:rFonts w:cs="Calibri" w:hint="eastAsia"/>
          <w:szCs w:val="21"/>
        </w:rPr>
        <w:t>。格顿学院以活跃、轻松和友善的学习氛围著称，学院提供丰富的本科与研究生课程，领域包括工程、计算机科学、建筑、经济学、历史、地理、人文社科、数学、法律、医学、音乐、国际关系、社会学、语言学等。</w:t>
      </w:r>
      <w:r>
        <w:rPr>
          <w:rFonts w:cs="Calibri"/>
          <w:szCs w:val="21"/>
        </w:rPr>
        <w:t xml:space="preserve"> </w:t>
      </w:r>
    </w:p>
    <w:p w14:paraId="05DB94D5" w14:textId="77777777" w:rsidR="00B07236" w:rsidRDefault="00B07236">
      <w:pPr>
        <w:widowControl/>
        <w:spacing w:line="360" w:lineRule="auto"/>
        <w:jc w:val="left"/>
        <w:rPr>
          <w:rFonts w:asciiTheme="minorHAnsi" w:eastAsiaTheme="majorEastAsia" w:hAnsiTheme="minorHAnsi" w:cstheme="minorHAnsi"/>
          <w:b/>
          <w:color w:val="365F91" w:themeColor="accent1" w:themeShade="BF"/>
          <w:sz w:val="24"/>
        </w:rPr>
      </w:pPr>
    </w:p>
    <w:p w14:paraId="53E95DD5" w14:textId="77777777" w:rsidR="00B07236" w:rsidRDefault="00D40011">
      <w:pPr>
        <w:widowControl/>
        <w:spacing w:line="360" w:lineRule="auto"/>
        <w:jc w:val="left"/>
        <w:rPr>
          <w:rFonts w:asciiTheme="minorHAnsi" w:eastAsiaTheme="majorEastAsia" w:hAnsiTheme="minorHAnsi" w:cstheme="minorHAnsi"/>
          <w:b/>
          <w:color w:val="365F91" w:themeColor="accent1" w:themeShade="BF"/>
          <w:sz w:val="24"/>
        </w:rPr>
      </w:pPr>
      <w:r>
        <w:rPr>
          <w:rFonts w:asciiTheme="minorHAnsi" w:eastAsiaTheme="majorEastAsia" w:hAnsiTheme="minorHAnsi" w:cstheme="minorHAnsi"/>
          <w:b/>
          <w:noProof/>
          <w:color w:val="365F91" w:themeColor="accent1" w:themeShade="BF"/>
          <w:kern w:val="0"/>
          <w:sz w:val="24"/>
          <w:szCs w:val="21"/>
          <w:lang w:val="zh-CN"/>
        </w:rPr>
        <mc:AlternateContent>
          <mc:Choice Requires="wps">
            <w:drawing>
              <wp:anchor distT="0" distB="0" distL="114300" distR="114300" simplePos="0" relativeHeight="251659264" behindDoc="0" locked="0" layoutInCell="1" allowOverlap="1" wp14:anchorId="11AF09C7" wp14:editId="0316C826">
                <wp:simplePos x="0" y="0"/>
                <wp:positionH relativeFrom="column">
                  <wp:posOffset>-195580</wp:posOffset>
                </wp:positionH>
                <wp:positionV relativeFrom="paragraph">
                  <wp:posOffset>92710</wp:posOffset>
                </wp:positionV>
                <wp:extent cx="62865" cy="76200"/>
                <wp:effectExtent l="63500" t="63500" r="51435" b="50800"/>
                <wp:wrapNone/>
                <wp:docPr id="8" name="Rectangle 9"/>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chemeClr val="accent1">
                            <a:lumMod val="100000"/>
                            <a:lumOff val="0"/>
                          </a:schemeClr>
                        </a:solidFill>
                        <a:ln w="127000" cmpd="dbl">
                          <a:solidFill>
                            <a:schemeClr val="accent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9" o:spid="_x0000_s1026" o:spt="1" style="position:absolute;left:0pt;margin-left:-15.4pt;margin-top:7.3pt;height:6pt;width:4.95pt;z-index:251659264;v-text-anchor:middle;mso-width-relative:page;mso-height-relative:page;" fillcolor="#4F81BD [3220]" filled="t" stroked="t" coordsize="21600,21600" o:gfxdata="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U+p52AAAAAkBAAAPAAAAAAAAAAEAIAAAACIAAABkcnMvZG93bnJldi54&#10;bWxQSwECFAAUAAAACACHTuJAcPAT7DMCAADIBAAADgAAAAAAAAABACAAAAAnAQAAZHJzL2Uyb0Rv&#10;Yy54bWxQSwUGAAAAAAYABgBZAQAAzAUAAAAA&#10;">
                <v:fill on="t" focussize="0,0"/>
                <v:stroke weight="10pt" color="#4F81BD [3220]" linestyle="thinThin" miterlimit="8" joinstyle="miter"/>
                <v:imagedata o:title=""/>
                <o:lock v:ext="edit" aspectratio="f"/>
              </v:rect>
            </w:pict>
          </mc:Fallback>
        </mc:AlternateContent>
      </w:r>
      <w:r>
        <w:rPr>
          <w:rFonts w:asciiTheme="minorHAnsi" w:eastAsiaTheme="majorEastAsia" w:hAnsiTheme="minorHAnsi" w:cstheme="minorHAnsi" w:hint="eastAsia"/>
          <w:b/>
          <w:color w:val="365F91" w:themeColor="accent1" w:themeShade="BF"/>
          <w:sz w:val="24"/>
        </w:rPr>
        <w:t>项目内容</w:t>
      </w:r>
      <w:r>
        <w:rPr>
          <w:rFonts w:asciiTheme="minorHAnsi" w:eastAsiaTheme="majorEastAsia" w:hAnsiTheme="minorHAnsi" w:cstheme="minorHAnsi" w:hint="eastAsia"/>
          <w:b/>
          <w:color w:val="365F91" w:themeColor="accent1" w:themeShade="BF"/>
          <w:sz w:val="24"/>
        </w:rPr>
        <w:t xml:space="preserve"> </w:t>
      </w:r>
    </w:p>
    <w:p w14:paraId="3AC1A5E5" w14:textId="77777777" w:rsidR="00B07236" w:rsidRDefault="00D40011">
      <w:pPr>
        <w:widowControl/>
        <w:spacing w:line="360" w:lineRule="auto"/>
        <w:jc w:val="left"/>
        <w:rPr>
          <w:rFonts w:asciiTheme="minorHAnsi" w:eastAsiaTheme="majorEastAsia" w:hAnsiTheme="minorHAnsi" w:cstheme="minorHAnsi"/>
          <w:b/>
          <w:bCs/>
          <w:szCs w:val="21"/>
        </w:rPr>
      </w:pPr>
      <w:r>
        <w:rPr>
          <w:rFonts w:asciiTheme="minorHAnsi" w:eastAsiaTheme="majorEastAsia" w:hAnsiTheme="minorHAnsi" w:cstheme="minorHAnsi" w:hint="eastAsia"/>
          <w:b/>
          <w:bCs/>
          <w:szCs w:val="21"/>
        </w:rPr>
        <w:t>【项目日期】</w:t>
      </w:r>
    </w:p>
    <w:p w14:paraId="32062326" w14:textId="77777777" w:rsidR="00B07236" w:rsidRDefault="00D40011">
      <w:pPr>
        <w:widowControl/>
        <w:spacing w:line="360" w:lineRule="auto"/>
        <w:jc w:val="left"/>
        <w:rPr>
          <w:rFonts w:asciiTheme="minorHAnsi" w:eastAsiaTheme="majorEastAsia" w:hAnsiTheme="minorHAnsi" w:cstheme="minorHAnsi"/>
          <w:bCs/>
          <w:szCs w:val="21"/>
        </w:rPr>
      </w:pPr>
      <w:r>
        <w:rPr>
          <w:rFonts w:asciiTheme="minorHAnsi" w:eastAsiaTheme="majorEastAsia" w:hAnsiTheme="minorHAnsi" w:cstheme="minorHAnsi" w:hint="eastAsia"/>
          <w:bCs/>
          <w:szCs w:val="21"/>
        </w:rPr>
        <w:t>1</w:t>
      </w:r>
      <w:r>
        <w:rPr>
          <w:rFonts w:asciiTheme="minorHAnsi" w:eastAsiaTheme="majorEastAsia" w:hAnsiTheme="minorHAnsi" w:cstheme="minorHAnsi" w:hint="eastAsia"/>
          <w:bCs/>
          <w:szCs w:val="21"/>
        </w:rPr>
        <w:t>班：</w:t>
      </w:r>
      <w:r>
        <w:rPr>
          <w:rFonts w:asciiTheme="minorHAnsi" w:eastAsiaTheme="majorEastAsia" w:hAnsiTheme="minorHAnsi" w:cstheme="minorHAnsi" w:hint="eastAsia"/>
          <w:bCs/>
          <w:szCs w:val="21"/>
        </w:rPr>
        <w:t>2025</w:t>
      </w:r>
      <w:r>
        <w:rPr>
          <w:rFonts w:asciiTheme="minorHAnsi" w:eastAsiaTheme="majorEastAsia" w:hAnsiTheme="minorHAnsi" w:cstheme="minorHAnsi" w:hint="eastAsia"/>
          <w:bCs/>
          <w:szCs w:val="21"/>
        </w:rPr>
        <w:t>年</w:t>
      </w:r>
      <w:r>
        <w:rPr>
          <w:rFonts w:asciiTheme="minorHAnsi" w:eastAsiaTheme="majorEastAsia" w:hAnsiTheme="minorHAnsi" w:cstheme="minorHAnsi" w:hint="eastAsia"/>
          <w:bCs/>
          <w:szCs w:val="21"/>
        </w:rPr>
        <w:t>8</w:t>
      </w:r>
      <w:r>
        <w:rPr>
          <w:rFonts w:asciiTheme="minorHAnsi" w:eastAsiaTheme="majorEastAsia" w:hAnsiTheme="minorHAnsi" w:cstheme="minorHAnsi" w:hint="eastAsia"/>
          <w:bCs/>
          <w:szCs w:val="21"/>
        </w:rPr>
        <w:t>月</w:t>
      </w:r>
      <w:r>
        <w:rPr>
          <w:rFonts w:asciiTheme="minorHAnsi" w:eastAsiaTheme="majorEastAsia" w:hAnsiTheme="minorHAnsi" w:cstheme="minorHAnsi" w:hint="eastAsia"/>
          <w:bCs/>
          <w:szCs w:val="21"/>
        </w:rPr>
        <w:t>4</w:t>
      </w:r>
      <w:r>
        <w:rPr>
          <w:rFonts w:asciiTheme="minorHAnsi" w:eastAsiaTheme="majorEastAsia" w:hAnsiTheme="minorHAnsi" w:cstheme="minorHAnsi" w:hint="eastAsia"/>
          <w:bCs/>
          <w:szCs w:val="21"/>
        </w:rPr>
        <w:t>日—</w:t>
      </w:r>
      <w:r>
        <w:rPr>
          <w:rFonts w:asciiTheme="minorHAnsi" w:eastAsiaTheme="majorEastAsia" w:hAnsiTheme="minorHAnsi" w:cstheme="minorHAnsi" w:hint="eastAsia"/>
          <w:bCs/>
          <w:szCs w:val="21"/>
        </w:rPr>
        <w:t>8</w:t>
      </w:r>
      <w:r>
        <w:rPr>
          <w:rFonts w:asciiTheme="minorHAnsi" w:eastAsiaTheme="majorEastAsia" w:hAnsiTheme="minorHAnsi" w:cstheme="minorHAnsi" w:hint="eastAsia"/>
          <w:bCs/>
          <w:szCs w:val="21"/>
        </w:rPr>
        <w:t>月</w:t>
      </w:r>
      <w:r>
        <w:rPr>
          <w:rFonts w:asciiTheme="minorHAnsi" w:eastAsiaTheme="majorEastAsia" w:hAnsiTheme="minorHAnsi" w:cstheme="minorHAnsi" w:hint="eastAsia"/>
          <w:bCs/>
          <w:szCs w:val="21"/>
        </w:rPr>
        <w:t>27</w:t>
      </w:r>
      <w:r>
        <w:rPr>
          <w:rFonts w:asciiTheme="minorHAnsi" w:eastAsiaTheme="majorEastAsia" w:hAnsiTheme="minorHAnsi" w:cstheme="minorHAnsi" w:hint="eastAsia"/>
          <w:bCs/>
          <w:szCs w:val="21"/>
        </w:rPr>
        <w:t>日每周一、周三晚上</w:t>
      </w:r>
      <w:r>
        <w:rPr>
          <w:rFonts w:cs="Calibri" w:hint="eastAsia"/>
          <w:szCs w:val="21"/>
        </w:rPr>
        <w:t>7:00-10:00</w:t>
      </w:r>
      <w:r>
        <w:rPr>
          <w:rFonts w:cs="Calibri" w:hint="eastAsia"/>
          <w:szCs w:val="21"/>
        </w:rPr>
        <w:t>（北京时间）上课。</w:t>
      </w:r>
    </w:p>
    <w:p w14:paraId="307F444B" w14:textId="77777777" w:rsidR="00B07236" w:rsidRDefault="00D40011">
      <w:pPr>
        <w:widowControl/>
        <w:spacing w:line="360" w:lineRule="auto"/>
        <w:jc w:val="left"/>
        <w:rPr>
          <w:rFonts w:asciiTheme="minorHAnsi" w:eastAsiaTheme="majorEastAsia" w:hAnsiTheme="minorHAnsi" w:cstheme="minorHAnsi"/>
          <w:bCs/>
          <w:szCs w:val="21"/>
        </w:rPr>
      </w:pPr>
      <w:r>
        <w:rPr>
          <w:rFonts w:asciiTheme="minorHAnsi" w:eastAsiaTheme="majorEastAsia" w:hAnsiTheme="minorHAnsi" w:cstheme="minorHAnsi" w:hint="eastAsia"/>
          <w:bCs/>
          <w:szCs w:val="21"/>
        </w:rPr>
        <w:t>2</w:t>
      </w:r>
      <w:r>
        <w:rPr>
          <w:rFonts w:asciiTheme="minorHAnsi" w:eastAsiaTheme="majorEastAsia" w:hAnsiTheme="minorHAnsi" w:cstheme="minorHAnsi" w:hint="eastAsia"/>
          <w:bCs/>
          <w:szCs w:val="21"/>
        </w:rPr>
        <w:t>班：</w:t>
      </w:r>
      <w:r>
        <w:rPr>
          <w:rFonts w:asciiTheme="minorHAnsi" w:eastAsiaTheme="majorEastAsia" w:hAnsiTheme="minorHAnsi" w:cstheme="minorHAnsi" w:hint="eastAsia"/>
          <w:bCs/>
          <w:szCs w:val="21"/>
        </w:rPr>
        <w:t>2025</w:t>
      </w:r>
      <w:r>
        <w:rPr>
          <w:rFonts w:asciiTheme="minorHAnsi" w:eastAsiaTheme="majorEastAsia" w:hAnsiTheme="minorHAnsi" w:cstheme="minorHAnsi" w:hint="eastAsia"/>
          <w:bCs/>
          <w:szCs w:val="21"/>
        </w:rPr>
        <w:t>年</w:t>
      </w:r>
      <w:r>
        <w:rPr>
          <w:rFonts w:asciiTheme="minorHAnsi" w:eastAsiaTheme="majorEastAsia" w:hAnsiTheme="minorHAnsi" w:cstheme="minorHAnsi" w:hint="eastAsia"/>
          <w:bCs/>
          <w:szCs w:val="21"/>
        </w:rPr>
        <w:t>8</w:t>
      </w:r>
      <w:r>
        <w:rPr>
          <w:rFonts w:asciiTheme="minorHAnsi" w:eastAsiaTheme="majorEastAsia" w:hAnsiTheme="minorHAnsi" w:cstheme="minorHAnsi" w:hint="eastAsia"/>
          <w:bCs/>
          <w:szCs w:val="21"/>
        </w:rPr>
        <w:t>月</w:t>
      </w:r>
      <w:r>
        <w:rPr>
          <w:rFonts w:asciiTheme="minorHAnsi" w:eastAsiaTheme="majorEastAsia" w:hAnsiTheme="minorHAnsi" w:cstheme="minorHAnsi" w:hint="eastAsia"/>
          <w:bCs/>
          <w:szCs w:val="21"/>
        </w:rPr>
        <w:t>5</w:t>
      </w:r>
      <w:r>
        <w:rPr>
          <w:rFonts w:asciiTheme="minorHAnsi" w:eastAsiaTheme="majorEastAsia" w:hAnsiTheme="minorHAnsi" w:cstheme="minorHAnsi" w:hint="eastAsia"/>
          <w:bCs/>
          <w:szCs w:val="21"/>
        </w:rPr>
        <w:t>日—</w:t>
      </w:r>
      <w:r>
        <w:rPr>
          <w:rFonts w:asciiTheme="minorHAnsi" w:eastAsiaTheme="majorEastAsia" w:hAnsiTheme="minorHAnsi" w:cstheme="minorHAnsi" w:hint="eastAsia"/>
          <w:bCs/>
          <w:szCs w:val="21"/>
        </w:rPr>
        <w:t>8</w:t>
      </w:r>
      <w:r>
        <w:rPr>
          <w:rFonts w:asciiTheme="minorHAnsi" w:eastAsiaTheme="majorEastAsia" w:hAnsiTheme="minorHAnsi" w:cstheme="minorHAnsi" w:hint="eastAsia"/>
          <w:bCs/>
          <w:szCs w:val="21"/>
        </w:rPr>
        <w:t>月</w:t>
      </w:r>
      <w:r>
        <w:rPr>
          <w:rFonts w:asciiTheme="minorHAnsi" w:eastAsiaTheme="majorEastAsia" w:hAnsiTheme="minorHAnsi" w:cstheme="minorHAnsi" w:hint="eastAsia"/>
          <w:bCs/>
          <w:szCs w:val="21"/>
        </w:rPr>
        <w:t>28</w:t>
      </w:r>
      <w:r>
        <w:rPr>
          <w:rFonts w:asciiTheme="minorHAnsi" w:eastAsiaTheme="majorEastAsia" w:hAnsiTheme="minorHAnsi" w:cstheme="minorHAnsi" w:hint="eastAsia"/>
          <w:bCs/>
          <w:szCs w:val="21"/>
        </w:rPr>
        <w:t>日每周二、周四晚上</w:t>
      </w:r>
      <w:r>
        <w:rPr>
          <w:rFonts w:cs="Calibri" w:hint="eastAsia"/>
          <w:szCs w:val="21"/>
        </w:rPr>
        <w:t>7:00-10:00</w:t>
      </w:r>
      <w:r>
        <w:rPr>
          <w:rFonts w:cs="Calibri" w:hint="eastAsia"/>
          <w:szCs w:val="21"/>
        </w:rPr>
        <w:t>（北京时间）上课。</w:t>
      </w:r>
    </w:p>
    <w:p w14:paraId="1D6BC2C5" w14:textId="77777777" w:rsidR="00B07236" w:rsidRDefault="00D40011">
      <w:pPr>
        <w:widowControl/>
        <w:spacing w:line="360" w:lineRule="auto"/>
        <w:jc w:val="left"/>
        <w:rPr>
          <w:rFonts w:asciiTheme="minorHAnsi" w:eastAsiaTheme="majorEastAsia" w:hAnsiTheme="minorHAnsi" w:cstheme="minorHAnsi"/>
          <w:bCs/>
          <w:szCs w:val="21"/>
        </w:rPr>
      </w:pPr>
      <w:r>
        <w:rPr>
          <w:rFonts w:asciiTheme="minorHAnsi" w:eastAsiaTheme="majorEastAsia" w:hAnsiTheme="minorHAnsi" w:cstheme="minorHAnsi" w:hint="eastAsia"/>
          <w:bCs/>
          <w:szCs w:val="21"/>
        </w:rPr>
        <w:t>备注：另有</w:t>
      </w:r>
      <w:r>
        <w:rPr>
          <w:rFonts w:asciiTheme="minorHAnsi" w:eastAsiaTheme="majorEastAsia" w:hAnsiTheme="minorHAnsi" w:cstheme="minorHAnsi" w:hint="eastAsia"/>
          <w:bCs/>
          <w:szCs w:val="21"/>
        </w:rPr>
        <w:t>2</w:t>
      </w:r>
      <w:r>
        <w:rPr>
          <w:rFonts w:asciiTheme="minorHAnsi" w:eastAsiaTheme="majorEastAsia" w:hAnsiTheme="minorHAnsi" w:cstheme="minorHAnsi" w:hint="eastAsia"/>
          <w:bCs/>
          <w:szCs w:val="21"/>
        </w:rPr>
        <w:t>场讲座将穿插在课程期间，以实际课表安排为准。</w:t>
      </w:r>
    </w:p>
    <w:p w14:paraId="4A1BCB05"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w:t>
      </w:r>
      <w:r>
        <w:rPr>
          <w:rFonts w:asciiTheme="minorHAnsi" w:hAnsiTheme="minorHAnsi" w:cs="Calibri" w:hint="eastAsia"/>
          <w:b/>
          <w:szCs w:val="21"/>
        </w:rPr>
        <w:t>授课模式</w:t>
      </w:r>
      <w:r>
        <w:rPr>
          <w:rFonts w:asciiTheme="minorHAnsi" w:eastAsiaTheme="majorEastAsia" w:hAnsiTheme="minorHAnsi" w:cstheme="minorHAnsi" w:hint="eastAsia"/>
          <w:b/>
          <w:bCs/>
          <w:szCs w:val="21"/>
        </w:rPr>
        <w:t>】</w:t>
      </w:r>
    </w:p>
    <w:p w14:paraId="27485549" w14:textId="77777777" w:rsidR="00B07236" w:rsidRDefault="00D40011">
      <w:pPr>
        <w:spacing w:line="360" w:lineRule="auto"/>
        <w:ind w:firstLineChars="200" w:firstLine="420"/>
        <w:rPr>
          <w:rFonts w:asciiTheme="minorHAnsi" w:hAnsiTheme="minorHAnsi" w:cstheme="minorHAnsi"/>
          <w:kern w:val="0"/>
          <w:szCs w:val="21"/>
        </w:rPr>
      </w:pPr>
      <w:r>
        <w:rPr>
          <w:rFonts w:asciiTheme="minorHAnsi" w:eastAsiaTheme="majorEastAsia" w:hAnsiTheme="minorHAnsi" w:cstheme="minorHAnsi" w:hint="eastAsia"/>
          <w:szCs w:val="21"/>
        </w:rPr>
        <w:t>项目</w:t>
      </w:r>
      <w:r>
        <w:rPr>
          <w:rFonts w:asciiTheme="minorHAnsi" w:eastAsiaTheme="majorEastAsia" w:hAnsiTheme="minorHAnsi" w:cstheme="minorHAnsi"/>
          <w:szCs w:val="21"/>
        </w:rPr>
        <w:t>为期</w:t>
      </w:r>
      <w:r>
        <w:rPr>
          <w:rFonts w:asciiTheme="minorHAnsi" w:eastAsiaTheme="majorEastAsia" w:hAnsiTheme="minorHAnsi" w:cstheme="minorHAnsi"/>
          <w:szCs w:val="21"/>
        </w:rPr>
        <w:t>4</w:t>
      </w:r>
      <w:r>
        <w:rPr>
          <w:rFonts w:asciiTheme="minorHAnsi" w:eastAsiaTheme="majorEastAsia" w:hAnsiTheme="minorHAnsi" w:cstheme="minorHAnsi"/>
          <w:szCs w:val="21"/>
        </w:rPr>
        <w:t>周，总共</w:t>
      </w:r>
      <w:r>
        <w:rPr>
          <w:rFonts w:asciiTheme="minorHAnsi" w:eastAsiaTheme="majorEastAsia" w:hAnsiTheme="minorHAnsi" w:cstheme="minorHAnsi"/>
          <w:szCs w:val="21"/>
        </w:rPr>
        <w:t>26</w:t>
      </w:r>
      <w:r>
        <w:rPr>
          <w:rFonts w:asciiTheme="minorHAnsi" w:eastAsiaTheme="majorEastAsia" w:hAnsiTheme="minorHAnsi" w:cstheme="minorHAnsi"/>
          <w:szCs w:val="21"/>
        </w:rPr>
        <w:t>个</w:t>
      </w:r>
      <w:r>
        <w:rPr>
          <w:rFonts w:asciiTheme="minorHAnsi" w:eastAsiaTheme="majorEastAsia" w:hAnsiTheme="minorHAnsi" w:cstheme="minorHAnsi" w:hint="eastAsia"/>
          <w:szCs w:val="21"/>
        </w:rPr>
        <w:t>小时直播</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全程为基于</w:t>
      </w:r>
      <w:r>
        <w:rPr>
          <w:rFonts w:asciiTheme="minorHAnsi" w:eastAsiaTheme="majorEastAsia" w:hAnsiTheme="minorHAnsi" w:cstheme="minorHAnsi"/>
          <w:szCs w:val="21"/>
        </w:rPr>
        <w:t>Zoom</w:t>
      </w:r>
      <w:r>
        <w:rPr>
          <w:rFonts w:asciiTheme="minorHAnsi" w:eastAsiaTheme="majorEastAsia" w:hAnsiTheme="minorHAnsi" w:cstheme="minorHAnsi" w:hint="eastAsia"/>
          <w:szCs w:val="21"/>
        </w:rPr>
        <w:t>平台的在线实时直播授课。项目学员将在经验丰富的剑桥教师的带领下参加在线学习</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 xml:space="preserve"> </w:t>
      </w:r>
      <w:r>
        <w:rPr>
          <w:rFonts w:asciiTheme="minorHAnsi" w:eastAsiaTheme="majorEastAsia" w:hAnsiTheme="minorHAnsi" w:cstheme="minorHAnsi" w:hint="eastAsia"/>
          <w:szCs w:val="21"/>
        </w:rPr>
        <w:t>与其他学员开展讨论与互动</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并完成在线教学练习活动。</w:t>
      </w:r>
    </w:p>
    <w:p w14:paraId="1CFC9C86" w14:textId="77777777" w:rsidR="00B07236" w:rsidRDefault="00D40011">
      <w:pPr>
        <w:spacing w:line="360" w:lineRule="auto"/>
        <w:ind w:left="422" w:hangingChars="200" w:hanging="422"/>
        <w:rPr>
          <w:rFonts w:asciiTheme="minorHAnsi" w:eastAsiaTheme="majorEastAsia" w:hAnsiTheme="minorHAnsi" w:cstheme="minorHAnsi"/>
          <w:szCs w:val="21"/>
        </w:rPr>
      </w:pPr>
      <w:r>
        <w:rPr>
          <w:rFonts w:asciiTheme="minorHAnsi" w:eastAsiaTheme="majorEastAsia" w:hAnsiTheme="minorHAnsi" w:cstheme="minorHAnsi" w:hint="eastAsia"/>
          <w:b/>
          <w:bCs/>
          <w:szCs w:val="21"/>
        </w:rPr>
        <w:t>【课程内容】</w:t>
      </w:r>
      <w:r>
        <w:rPr>
          <w:rFonts w:asciiTheme="minorHAnsi" w:eastAsiaTheme="majorEastAsia" w:hAnsiTheme="minorHAnsi" w:cstheme="minorHAnsi"/>
          <w:szCs w:val="21"/>
        </w:rPr>
        <w:br/>
      </w:r>
      <w:r>
        <w:rPr>
          <w:rFonts w:asciiTheme="minorHAnsi" w:eastAsiaTheme="majorEastAsia" w:hAnsiTheme="minorHAnsi" w:cstheme="minorHAnsi"/>
          <w:szCs w:val="21"/>
        </w:rPr>
        <w:t>本</w:t>
      </w:r>
      <w:r>
        <w:rPr>
          <w:rFonts w:asciiTheme="minorHAnsi" w:eastAsiaTheme="majorEastAsia" w:hAnsiTheme="minorHAnsi" w:cstheme="minorHAnsi" w:hint="eastAsia"/>
          <w:szCs w:val="21"/>
        </w:rPr>
        <w:t>项目适合目前正在使用英语教授专业课或未来有这方面教学需求的高校教师</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以及</w:t>
      </w:r>
    </w:p>
    <w:p w14:paraId="220D93B4" w14:textId="77777777" w:rsidR="00B07236" w:rsidRDefault="00D40011">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任何对国际学术环境中的学术课程教学感兴趣的教师。项目不仅介绍重要的教学与学习方法，更注重这些策略的学以致用，从而能够有效提升项目学员在课堂上的英语使用技巧，加强学员运用英语教授专业内容的信心与实用技能。</w:t>
      </w:r>
    </w:p>
    <w:p w14:paraId="7DE81DC1" w14:textId="77777777" w:rsidR="00B07236" w:rsidRDefault="00D40011">
      <w:pPr>
        <w:widowControl/>
        <w:spacing w:line="360" w:lineRule="auto"/>
        <w:ind w:leftChars="200" w:left="420"/>
        <w:jc w:val="left"/>
        <w:rPr>
          <w:rFonts w:asciiTheme="minorHAnsi" w:hAnsiTheme="minorHAnsi" w:cstheme="minorHAnsi"/>
          <w:kern w:val="0"/>
          <w:szCs w:val="21"/>
        </w:rPr>
      </w:pPr>
      <w:r>
        <w:rPr>
          <w:rFonts w:asciiTheme="minorHAnsi" w:hAnsiTheme="minorHAnsi" w:cstheme="minorHAnsi" w:hint="eastAsia"/>
          <w:kern w:val="0"/>
          <w:szCs w:val="21"/>
        </w:rPr>
        <w:t>项目主要包括以下两部分内容：</w:t>
      </w:r>
    </w:p>
    <w:p w14:paraId="4CCA6C40" w14:textId="77777777" w:rsidR="00B07236" w:rsidRDefault="00B07236">
      <w:pPr>
        <w:widowControl/>
        <w:spacing w:line="360" w:lineRule="auto"/>
        <w:ind w:leftChars="200" w:left="420"/>
        <w:jc w:val="left"/>
        <w:rPr>
          <w:rFonts w:asciiTheme="minorHAnsi" w:hAnsiTheme="minorHAnsi" w:cstheme="minorHAnsi"/>
          <w:kern w:val="0"/>
          <w:szCs w:val="21"/>
        </w:rPr>
      </w:pPr>
    </w:p>
    <w:p w14:paraId="0CA7A5E6" w14:textId="77777777" w:rsidR="00B07236" w:rsidRDefault="00D40011">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u w:val="single"/>
        </w:rPr>
        <w:t>全英语教学法（</w:t>
      </w:r>
      <w:r>
        <w:rPr>
          <w:rFonts w:asciiTheme="minorHAnsi" w:eastAsiaTheme="majorEastAsia" w:hAnsiTheme="minorHAnsi" w:cstheme="minorHAnsi"/>
          <w:b/>
          <w:bCs/>
          <w:szCs w:val="21"/>
          <w:u w:val="single"/>
        </w:rPr>
        <w:t>24</w:t>
      </w:r>
      <w:r>
        <w:rPr>
          <w:rFonts w:asciiTheme="minorHAnsi" w:eastAsiaTheme="majorEastAsia" w:hAnsiTheme="minorHAnsi" w:cstheme="minorHAnsi" w:hint="eastAsia"/>
          <w:b/>
          <w:bCs/>
          <w:szCs w:val="21"/>
          <w:u w:val="single"/>
        </w:rPr>
        <w:t>小时）</w:t>
      </w:r>
    </w:p>
    <w:p w14:paraId="16942972" w14:textId="77777777" w:rsidR="00B07236" w:rsidRDefault="00D40011">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该模块旨在提升项目学员有效的英语语言技能，帮助他们实际运用课上所讲授的教学理论和策略，其中会重点关注如下几个方面：</w:t>
      </w:r>
    </w:p>
    <w:p w14:paraId="4D06B96E" w14:textId="77777777" w:rsidR="00B07236" w:rsidRDefault="00D40011">
      <w:pPr>
        <w:pStyle w:val="af4"/>
        <w:numPr>
          <w:ilvl w:val="0"/>
          <w:numId w:val="1"/>
        </w:numPr>
        <w:spacing w:line="360" w:lineRule="auto"/>
        <w:ind w:left="840"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规划和组织讲座和课堂</w:t>
      </w:r>
    </w:p>
    <w:p w14:paraId="16048196" w14:textId="77777777" w:rsidR="00B07236" w:rsidRDefault="00D40011">
      <w:pPr>
        <w:pStyle w:val="af4"/>
        <w:numPr>
          <w:ilvl w:val="0"/>
          <w:numId w:val="1"/>
        </w:numPr>
        <w:spacing w:line="360" w:lineRule="auto"/>
        <w:ind w:left="840"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有效地开启和结束课程</w:t>
      </w:r>
    </w:p>
    <w:p w14:paraId="45EC1C0D" w14:textId="77777777" w:rsidR="00B07236" w:rsidRDefault="00D40011">
      <w:pPr>
        <w:pStyle w:val="af4"/>
        <w:numPr>
          <w:ilvl w:val="0"/>
          <w:numId w:val="1"/>
        </w:numPr>
        <w:spacing w:line="360" w:lineRule="auto"/>
        <w:ind w:left="840"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重点内容的强调和路标词使用</w:t>
      </w:r>
    </w:p>
    <w:p w14:paraId="0DFD0048" w14:textId="77777777" w:rsidR="00B07236" w:rsidRDefault="00D40011">
      <w:pPr>
        <w:pStyle w:val="af4"/>
        <w:numPr>
          <w:ilvl w:val="0"/>
          <w:numId w:val="1"/>
        </w:numPr>
        <w:spacing w:line="360" w:lineRule="auto"/>
        <w:ind w:left="840"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借助视觉素材</w:t>
      </w:r>
    </w:p>
    <w:p w14:paraId="3E0090AA" w14:textId="77777777" w:rsidR="00B07236" w:rsidRDefault="00D40011">
      <w:pPr>
        <w:pStyle w:val="af4"/>
        <w:numPr>
          <w:ilvl w:val="0"/>
          <w:numId w:val="1"/>
        </w:numPr>
        <w:spacing w:line="360" w:lineRule="auto"/>
        <w:ind w:left="840"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提问的技巧</w:t>
      </w:r>
    </w:p>
    <w:p w14:paraId="36BAA0AD" w14:textId="77777777" w:rsidR="00B07236" w:rsidRDefault="00D40011">
      <w:pPr>
        <w:pStyle w:val="af4"/>
        <w:numPr>
          <w:ilvl w:val="0"/>
          <w:numId w:val="1"/>
        </w:numPr>
        <w:spacing w:line="360" w:lineRule="auto"/>
        <w:ind w:left="840"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提供建设性的、有重点的监督和反馈</w:t>
      </w:r>
    </w:p>
    <w:p w14:paraId="30B2DB4D" w14:textId="77777777" w:rsidR="00B07236" w:rsidRDefault="00D40011">
      <w:pPr>
        <w:spacing w:line="360" w:lineRule="auto"/>
        <w:ind w:left="420"/>
        <w:rPr>
          <w:rFonts w:asciiTheme="minorHAnsi" w:eastAsiaTheme="majorEastAsia" w:hAnsiTheme="minorHAnsi" w:cstheme="minorHAnsi"/>
          <w:szCs w:val="21"/>
        </w:rPr>
      </w:pPr>
      <w:r>
        <w:rPr>
          <w:rFonts w:asciiTheme="minorHAnsi" w:eastAsiaTheme="majorEastAsia" w:hAnsiTheme="minorHAnsi" w:cstheme="minorHAnsi" w:hint="eastAsia"/>
          <w:szCs w:val="21"/>
        </w:rPr>
        <w:t>学员在整个项目期间需要积极地参与一系列互动式教学活动，如课堂讨论、角色扮演以</w:t>
      </w:r>
    </w:p>
    <w:p w14:paraId="5893D344" w14:textId="77777777" w:rsidR="00B07236" w:rsidRDefault="00D40011">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及同伴教学练习，其沟通技能也将得到有效提高。</w:t>
      </w:r>
      <w:r>
        <w:rPr>
          <w:rFonts w:asciiTheme="minorHAnsi" w:eastAsiaTheme="majorEastAsia" w:hAnsiTheme="minorHAnsi" w:cstheme="minorHAnsi"/>
          <w:szCs w:val="21"/>
        </w:rPr>
        <w:br/>
      </w:r>
    </w:p>
    <w:p w14:paraId="3A1CBDAE" w14:textId="77777777" w:rsidR="00B07236" w:rsidRDefault="00D40011">
      <w:pPr>
        <w:pStyle w:val="af4"/>
        <w:numPr>
          <w:ilvl w:val="0"/>
          <w:numId w:val="2"/>
        </w:numPr>
        <w:spacing w:line="360" w:lineRule="auto"/>
        <w:ind w:firstLineChars="0"/>
        <w:rPr>
          <w:rFonts w:asciiTheme="minorHAnsi" w:eastAsiaTheme="majorEastAsia" w:hAnsiTheme="minorHAnsi" w:cstheme="minorHAnsi"/>
          <w:szCs w:val="21"/>
          <w:u w:val="single"/>
        </w:rPr>
      </w:pPr>
      <w:r>
        <w:rPr>
          <w:rFonts w:asciiTheme="minorHAnsi" w:eastAsiaTheme="majorEastAsia" w:hAnsiTheme="minorHAnsi" w:cstheme="minorHAnsi" w:hint="eastAsia"/>
          <w:szCs w:val="21"/>
          <w:u w:val="single"/>
        </w:rPr>
        <w:t>同伴教学练习</w:t>
      </w:r>
    </w:p>
    <w:p w14:paraId="7BA59E37" w14:textId="77777777" w:rsidR="00B07236" w:rsidRDefault="00D40011">
      <w:pPr>
        <w:pStyle w:val="af4"/>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通过角色扮演和同伴教学练习，项目学员有机会将授课内容与自身的教学实践联系起来，并通过“同伴评估学习”（</w:t>
      </w:r>
      <w:r>
        <w:rPr>
          <w:rFonts w:asciiTheme="minorHAnsi" w:eastAsiaTheme="majorEastAsia" w:hAnsiTheme="minorHAnsi" w:cstheme="minorHAnsi" w:hint="eastAsia"/>
          <w:szCs w:val="21"/>
        </w:rPr>
        <w:t>P</w:t>
      </w:r>
      <w:r>
        <w:rPr>
          <w:rFonts w:asciiTheme="minorHAnsi" w:eastAsiaTheme="majorEastAsia" w:hAnsiTheme="minorHAnsi" w:cstheme="minorHAnsi"/>
          <w:szCs w:val="21"/>
        </w:rPr>
        <w:t>eer Assessment Learning, PAL</w:t>
      </w:r>
      <w:r>
        <w:rPr>
          <w:rFonts w:asciiTheme="minorHAnsi" w:eastAsiaTheme="majorEastAsia" w:hAnsiTheme="minorHAnsi" w:cstheme="minorHAnsi" w:hint="eastAsia"/>
          <w:szCs w:val="21"/>
        </w:rPr>
        <w:t>）模式收获来自其他学员、以及经验丰富的授课教师的个性化评估反馈。这些实践活动使学员能够将相关知识与技能学以致用，从而建立在课堂上使用全英语进行专业课教学的自信心。</w:t>
      </w:r>
    </w:p>
    <w:p w14:paraId="1BB3944D" w14:textId="77777777" w:rsidR="00B07236" w:rsidRDefault="00D40011">
      <w:pPr>
        <w:pStyle w:val="af4"/>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此外，学员还需要在整个项目期间不断针对自身的想法和实践进反思，完成反思日志，并在教学练习结束后，以此为基础制定未来全英语教学的行动计划。</w:t>
      </w:r>
    </w:p>
    <w:p w14:paraId="534D0C3D" w14:textId="77777777" w:rsidR="00B07236" w:rsidRDefault="00B07236">
      <w:pPr>
        <w:widowControl/>
        <w:spacing w:line="360" w:lineRule="auto"/>
        <w:jc w:val="left"/>
        <w:rPr>
          <w:rFonts w:asciiTheme="minorHAnsi" w:eastAsiaTheme="majorEastAsia" w:hAnsiTheme="minorHAnsi" w:cstheme="minorHAnsi"/>
          <w:b/>
          <w:bCs/>
          <w:szCs w:val="21"/>
          <w:u w:val="single"/>
        </w:rPr>
      </w:pPr>
    </w:p>
    <w:p w14:paraId="4DDB57D3" w14:textId="77777777" w:rsidR="00B07236" w:rsidRDefault="00D40011">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u w:val="single"/>
        </w:rPr>
        <w:t>专题讲座（</w:t>
      </w:r>
      <w:r>
        <w:rPr>
          <w:rFonts w:asciiTheme="minorHAnsi" w:eastAsiaTheme="majorEastAsia" w:hAnsiTheme="minorHAnsi" w:cstheme="minorHAnsi" w:hint="eastAsia"/>
          <w:b/>
          <w:bCs/>
          <w:szCs w:val="21"/>
          <w:u w:val="single"/>
        </w:rPr>
        <w:t>2</w:t>
      </w:r>
      <w:r>
        <w:rPr>
          <w:rFonts w:asciiTheme="minorHAnsi" w:eastAsiaTheme="majorEastAsia" w:hAnsiTheme="minorHAnsi" w:cstheme="minorHAnsi" w:hint="eastAsia"/>
          <w:b/>
          <w:bCs/>
          <w:szCs w:val="21"/>
          <w:u w:val="single"/>
        </w:rPr>
        <w:t>场）</w:t>
      </w:r>
    </w:p>
    <w:p w14:paraId="72C5276B" w14:textId="77777777" w:rsidR="00B07236" w:rsidRDefault="00D40011">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项目计划安排两场嘉宾专题讲座，每场约一小时，以丰富项目学员的学习体验。讲座将紧密围绕大学教师在从事全英语教学方面的实际需求，特别邀请剑桥现任教师，分享使用全英语进行专业课教学方面的实践经验与技巧（以校方实际安排为准）。</w:t>
      </w:r>
    </w:p>
    <w:p w14:paraId="1086380C" w14:textId="77777777" w:rsidR="00B07236" w:rsidRDefault="00B07236">
      <w:pPr>
        <w:widowControl/>
        <w:spacing w:line="360" w:lineRule="auto"/>
        <w:jc w:val="left"/>
        <w:rPr>
          <w:rFonts w:asciiTheme="minorHAnsi" w:eastAsiaTheme="majorEastAsia" w:hAnsiTheme="minorHAnsi" w:cstheme="minorHAnsi"/>
          <w:szCs w:val="21"/>
        </w:rPr>
      </w:pPr>
    </w:p>
    <w:p w14:paraId="0820E7B9" w14:textId="77777777" w:rsidR="00B07236" w:rsidRDefault="00D40011">
      <w:pPr>
        <w:widowControl/>
        <w:shd w:val="clear" w:color="auto" w:fill="FFFFFF"/>
        <w:spacing w:afterLines="150" w:after="468" w:line="360" w:lineRule="auto"/>
        <w:contextualSpacing/>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项目日程</w:t>
      </w:r>
      <w:r>
        <w:rPr>
          <w:rFonts w:asciiTheme="minorHAnsi" w:hAnsiTheme="minorHAnsi" w:cs="Calibri"/>
          <w:szCs w:val="21"/>
        </w:rPr>
        <w:t>】</w:t>
      </w:r>
      <w:r>
        <w:rPr>
          <w:rFonts w:asciiTheme="minorHAnsi" w:hAnsiTheme="minorHAnsi" w:cs="Calibri" w:hint="eastAsia"/>
          <w:szCs w:val="21"/>
        </w:rPr>
        <w:t>（供参考）</w:t>
      </w:r>
    </w:p>
    <w:tbl>
      <w:tblPr>
        <w:tblStyle w:val="af"/>
        <w:tblW w:w="8075" w:type="dxa"/>
        <w:tblLook w:val="04A0" w:firstRow="1" w:lastRow="0" w:firstColumn="1" w:lastColumn="0" w:noHBand="0" w:noVBand="1"/>
      </w:tblPr>
      <w:tblGrid>
        <w:gridCol w:w="1210"/>
        <w:gridCol w:w="2046"/>
        <w:gridCol w:w="4819"/>
      </w:tblGrid>
      <w:tr w:rsidR="00B07236" w14:paraId="6CF0D894" w14:textId="77777777">
        <w:tc>
          <w:tcPr>
            <w:tcW w:w="1210" w:type="dxa"/>
          </w:tcPr>
          <w:p w14:paraId="716662FF" w14:textId="77777777" w:rsidR="00B07236" w:rsidRDefault="00D40011">
            <w:pPr>
              <w:widowControl/>
              <w:spacing w:line="360" w:lineRule="auto"/>
              <w:jc w:val="center"/>
              <w:rPr>
                <w:rFonts w:asciiTheme="minorHAnsi" w:eastAsiaTheme="majorEastAsia" w:hAnsiTheme="minorHAnsi" w:cstheme="minorHAnsi"/>
                <w:sz w:val="20"/>
                <w:szCs w:val="20"/>
              </w:rPr>
            </w:pPr>
            <w:r>
              <w:rPr>
                <w:rFonts w:asciiTheme="minorHAnsi" w:eastAsiaTheme="majorEastAsia" w:hAnsiTheme="minorHAnsi" w:cstheme="minorHAnsi" w:hint="eastAsia"/>
                <w:b/>
                <w:bCs/>
                <w:sz w:val="20"/>
                <w:szCs w:val="20"/>
              </w:rPr>
              <w:t>时间</w:t>
            </w:r>
          </w:p>
        </w:tc>
        <w:tc>
          <w:tcPr>
            <w:tcW w:w="2046" w:type="dxa"/>
          </w:tcPr>
          <w:p w14:paraId="7FF0B2B7" w14:textId="77777777" w:rsidR="00B07236" w:rsidRDefault="00D40011">
            <w:pPr>
              <w:widowControl/>
              <w:spacing w:line="360" w:lineRule="auto"/>
              <w:jc w:val="center"/>
              <w:rPr>
                <w:rFonts w:asciiTheme="minorHAnsi" w:eastAsiaTheme="majorEastAsia" w:hAnsiTheme="minorHAnsi" w:cstheme="minorHAnsi"/>
                <w:b/>
                <w:bCs/>
                <w:sz w:val="20"/>
                <w:szCs w:val="20"/>
              </w:rPr>
            </w:pPr>
            <w:r>
              <w:rPr>
                <w:rFonts w:asciiTheme="minorHAnsi" w:eastAsiaTheme="majorEastAsia" w:hAnsiTheme="minorHAnsi" w:cstheme="minorHAnsi" w:hint="eastAsia"/>
                <w:b/>
                <w:bCs/>
                <w:sz w:val="20"/>
                <w:szCs w:val="20"/>
              </w:rPr>
              <w:t>主题</w:t>
            </w:r>
          </w:p>
        </w:tc>
        <w:tc>
          <w:tcPr>
            <w:tcW w:w="4819" w:type="dxa"/>
          </w:tcPr>
          <w:p w14:paraId="50050DD7" w14:textId="77777777" w:rsidR="00B07236" w:rsidRDefault="00D40011">
            <w:pPr>
              <w:widowControl/>
              <w:spacing w:line="360" w:lineRule="auto"/>
              <w:jc w:val="center"/>
              <w:rPr>
                <w:rFonts w:asciiTheme="minorHAnsi" w:eastAsiaTheme="majorEastAsia" w:hAnsiTheme="minorHAnsi" w:cstheme="minorHAnsi"/>
                <w:b/>
                <w:bCs/>
                <w:sz w:val="20"/>
                <w:szCs w:val="20"/>
              </w:rPr>
            </w:pPr>
            <w:r>
              <w:rPr>
                <w:rFonts w:asciiTheme="minorHAnsi" w:eastAsiaTheme="majorEastAsia" w:hAnsiTheme="minorHAnsi" w:cstheme="minorHAnsi" w:hint="eastAsia"/>
                <w:b/>
                <w:bCs/>
                <w:sz w:val="20"/>
                <w:szCs w:val="20"/>
              </w:rPr>
              <w:t>关键词</w:t>
            </w:r>
          </w:p>
        </w:tc>
      </w:tr>
      <w:tr w:rsidR="00B07236" w14:paraId="216F3B85" w14:textId="77777777">
        <w:trPr>
          <w:trHeight w:val="931"/>
        </w:trPr>
        <w:tc>
          <w:tcPr>
            <w:tcW w:w="1210" w:type="dxa"/>
            <w:vMerge w:val="restart"/>
          </w:tcPr>
          <w:p w14:paraId="6EB1A00C" w14:textId="77777777" w:rsidR="00B07236" w:rsidRDefault="00B07236">
            <w:pPr>
              <w:widowControl/>
              <w:spacing w:line="360" w:lineRule="auto"/>
              <w:jc w:val="center"/>
              <w:rPr>
                <w:rFonts w:asciiTheme="minorHAnsi" w:eastAsiaTheme="majorEastAsia" w:hAnsiTheme="minorHAnsi" w:cstheme="minorHAnsi"/>
                <w:szCs w:val="21"/>
              </w:rPr>
            </w:pPr>
          </w:p>
          <w:p w14:paraId="2F55D6FC" w14:textId="77777777" w:rsidR="00B07236" w:rsidRDefault="00B07236">
            <w:pPr>
              <w:widowControl/>
              <w:spacing w:line="360" w:lineRule="auto"/>
              <w:jc w:val="center"/>
              <w:rPr>
                <w:rFonts w:asciiTheme="minorHAnsi" w:eastAsiaTheme="majorEastAsia" w:hAnsiTheme="minorHAnsi" w:cstheme="minorHAnsi"/>
                <w:szCs w:val="21"/>
              </w:rPr>
            </w:pPr>
          </w:p>
          <w:p w14:paraId="0B25474F"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第</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周</w:t>
            </w:r>
          </w:p>
          <w:p w14:paraId="302D594C" w14:textId="77777777" w:rsidR="00B07236" w:rsidRDefault="00B07236">
            <w:pPr>
              <w:widowControl/>
              <w:spacing w:line="360" w:lineRule="auto"/>
              <w:jc w:val="center"/>
              <w:rPr>
                <w:rFonts w:asciiTheme="minorHAnsi" w:eastAsiaTheme="majorEastAsia" w:hAnsiTheme="minorHAnsi" w:cstheme="minorHAnsi"/>
                <w:szCs w:val="21"/>
              </w:rPr>
            </w:pPr>
          </w:p>
        </w:tc>
        <w:tc>
          <w:tcPr>
            <w:tcW w:w="2046" w:type="dxa"/>
          </w:tcPr>
          <w:p w14:paraId="56C789E8" w14:textId="77777777" w:rsidR="00B07236" w:rsidRDefault="00D40011">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szCs w:val="21"/>
              </w:rPr>
              <w:br/>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的目标与背景</w:t>
            </w:r>
          </w:p>
        </w:tc>
        <w:tc>
          <w:tcPr>
            <w:tcW w:w="4819" w:type="dxa"/>
          </w:tcPr>
          <w:p w14:paraId="40026631" w14:textId="77777777" w:rsidR="00B07236" w:rsidRDefault="00D40011">
            <w:pPr>
              <w:pStyle w:val="af4"/>
              <w:numPr>
                <w:ilvl w:val="0"/>
                <w:numId w:val="3"/>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老师与学员的自我介绍</w:t>
            </w:r>
          </w:p>
          <w:p w14:paraId="371748A2" w14:textId="77777777" w:rsidR="00B07236" w:rsidRDefault="00D40011">
            <w:pPr>
              <w:pStyle w:val="af4"/>
              <w:numPr>
                <w:ilvl w:val="0"/>
                <w:numId w:val="3"/>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课程内容与考核标准讲解</w:t>
            </w:r>
          </w:p>
          <w:p w14:paraId="134A38BC" w14:textId="77777777" w:rsidR="00B07236" w:rsidRDefault="00D40011">
            <w:pPr>
              <w:pStyle w:val="af4"/>
              <w:numPr>
                <w:ilvl w:val="0"/>
                <w:numId w:val="3"/>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背景介绍与讨论</w:t>
            </w:r>
          </w:p>
        </w:tc>
      </w:tr>
      <w:tr w:rsidR="00B07236" w14:paraId="2C55A0CE" w14:textId="77777777">
        <w:trPr>
          <w:trHeight w:val="931"/>
        </w:trPr>
        <w:tc>
          <w:tcPr>
            <w:tcW w:w="1210" w:type="dxa"/>
            <w:vMerge/>
          </w:tcPr>
          <w:p w14:paraId="434B3223" w14:textId="77777777" w:rsidR="00B07236" w:rsidRDefault="00B07236">
            <w:pPr>
              <w:widowControl/>
              <w:spacing w:line="360" w:lineRule="auto"/>
              <w:jc w:val="center"/>
              <w:rPr>
                <w:rFonts w:asciiTheme="minorHAnsi" w:eastAsiaTheme="majorEastAsia" w:hAnsiTheme="minorHAnsi" w:cstheme="minorHAnsi"/>
                <w:szCs w:val="21"/>
              </w:rPr>
            </w:pPr>
          </w:p>
        </w:tc>
        <w:tc>
          <w:tcPr>
            <w:tcW w:w="2046" w:type="dxa"/>
          </w:tcPr>
          <w:p w14:paraId="36CF33DE" w14:textId="77777777" w:rsidR="00B07236" w:rsidRDefault="00B07236">
            <w:pPr>
              <w:widowControl/>
              <w:spacing w:line="360" w:lineRule="auto"/>
              <w:jc w:val="center"/>
              <w:rPr>
                <w:rFonts w:asciiTheme="minorHAnsi" w:eastAsiaTheme="majorEastAsia" w:hAnsiTheme="minorHAnsi" w:cstheme="minorHAnsi"/>
                <w:szCs w:val="21"/>
              </w:rPr>
            </w:pPr>
          </w:p>
          <w:p w14:paraId="4605AC9B"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课程的规划</w:t>
            </w:r>
          </w:p>
          <w:p w14:paraId="62BB91CB" w14:textId="77777777" w:rsidR="00B07236" w:rsidRDefault="00B07236">
            <w:pPr>
              <w:widowControl/>
              <w:spacing w:line="360" w:lineRule="auto"/>
              <w:jc w:val="center"/>
              <w:rPr>
                <w:rFonts w:asciiTheme="minorHAnsi" w:eastAsiaTheme="majorEastAsia" w:hAnsiTheme="minorHAnsi" w:cstheme="minorHAnsi"/>
                <w:szCs w:val="21"/>
              </w:rPr>
            </w:pPr>
          </w:p>
        </w:tc>
        <w:tc>
          <w:tcPr>
            <w:tcW w:w="4819" w:type="dxa"/>
          </w:tcPr>
          <w:p w14:paraId="50D510A1" w14:textId="77777777" w:rsidR="00B07236" w:rsidRDefault="00D40011">
            <w:pPr>
              <w:pStyle w:val="af4"/>
              <w:numPr>
                <w:ilvl w:val="0"/>
                <w:numId w:val="4"/>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背景与需求分析：对教学背景、语言能力、教学动机、以及教学方法层面的多维度思考</w:t>
            </w:r>
          </w:p>
          <w:p w14:paraId="18EBE24F" w14:textId="77777777" w:rsidR="00B07236" w:rsidRDefault="00D40011">
            <w:pPr>
              <w:pStyle w:val="af4"/>
              <w:numPr>
                <w:ilvl w:val="0"/>
                <w:numId w:val="4"/>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讨论学生的语言能力与学习需求</w:t>
            </w:r>
          </w:p>
        </w:tc>
      </w:tr>
      <w:tr w:rsidR="00B07236" w14:paraId="7FAFCAF9" w14:textId="77777777">
        <w:trPr>
          <w:trHeight w:val="1880"/>
        </w:trPr>
        <w:tc>
          <w:tcPr>
            <w:tcW w:w="1210" w:type="dxa"/>
            <w:vMerge w:val="restart"/>
          </w:tcPr>
          <w:p w14:paraId="6C06C9D6" w14:textId="77777777" w:rsidR="00B07236" w:rsidRDefault="00B07236">
            <w:pPr>
              <w:widowControl/>
              <w:spacing w:line="360" w:lineRule="auto"/>
              <w:jc w:val="center"/>
              <w:rPr>
                <w:rFonts w:asciiTheme="minorHAnsi" w:eastAsiaTheme="majorEastAsia" w:hAnsiTheme="minorHAnsi" w:cstheme="minorHAnsi"/>
                <w:szCs w:val="21"/>
              </w:rPr>
            </w:pPr>
          </w:p>
          <w:p w14:paraId="5B7A1020" w14:textId="77777777" w:rsidR="00B07236" w:rsidRDefault="00B07236">
            <w:pPr>
              <w:widowControl/>
              <w:spacing w:line="360" w:lineRule="auto"/>
              <w:jc w:val="center"/>
              <w:rPr>
                <w:rFonts w:asciiTheme="minorHAnsi" w:eastAsiaTheme="majorEastAsia" w:hAnsiTheme="minorHAnsi" w:cstheme="minorHAnsi"/>
                <w:szCs w:val="21"/>
              </w:rPr>
            </w:pPr>
          </w:p>
          <w:p w14:paraId="74C97F5A" w14:textId="77777777" w:rsidR="00B07236" w:rsidRDefault="00B07236">
            <w:pPr>
              <w:widowControl/>
              <w:spacing w:line="360" w:lineRule="auto"/>
              <w:jc w:val="center"/>
              <w:rPr>
                <w:rFonts w:asciiTheme="minorHAnsi" w:eastAsiaTheme="majorEastAsia" w:hAnsiTheme="minorHAnsi" w:cstheme="minorHAnsi"/>
                <w:szCs w:val="21"/>
              </w:rPr>
            </w:pPr>
          </w:p>
          <w:p w14:paraId="712796D4"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第</w:t>
            </w:r>
            <w:r>
              <w:rPr>
                <w:rFonts w:asciiTheme="minorHAnsi" w:eastAsiaTheme="majorEastAsia" w:hAnsiTheme="minorHAnsi" w:cstheme="minorHAnsi"/>
                <w:szCs w:val="21"/>
              </w:rPr>
              <w:t>2</w:t>
            </w:r>
            <w:r>
              <w:rPr>
                <w:rFonts w:asciiTheme="minorHAnsi" w:eastAsiaTheme="majorEastAsia" w:hAnsiTheme="minorHAnsi" w:cstheme="minorHAnsi" w:hint="eastAsia"/>
                <w:szCs w:val="21"/>
              </w:rPr>
              <w:t>周</w:t>
            </w:r>
          </w:p>
          <w:p w14:paraId="16D23C07" w14:textId="77777777" w:rsidR="00B07236" w:rsidRDefault="00B07236">
            <w:pPr>
              <w:widowControl/>
              <w:spacing w:line="360" w:lineRule="auto"/>
              <w:jc w:val="center"/>
              <w:rPr>
                <w:rFonts w:asciiTheme="minorHAnsi" w:eastAsiaTheme="majorEastAsia" w:hAnsiTheme="minorHAnsi" w:cstheme="minorHAnsi"/>
                <w:szCs w:val="21"/>
              </w:rPr>
            </w:pPr>
          </w:p>
        </w:tc>
        <w:tc>
          <w:tcPr>
            <w:tcW w:w="2046" w:type="dxa"/>
            <w:tcBorders>
              <w:bottom w:val="single" w:sz="4" w:space="0" w:color="auto"/>
            </w:tcBorders>
          </w:tcPr>
          <w:p w14:paraId="1A559982" w14:textId="77777777" w:rsidR="00B07236" w:rsidRDefault="00B07236">
            <w:pPr>
              <w:widowControl/>
              <w:spacing w:line="360" w:lineRule="auto"/>
              <w:jc w:val="center"/>
              <w:rPr>
                <w:rFonts w:asciiTheme="minorHAnsi" w:eastAsiaTheme="majorEastAsia" w:hAnsiTheme="minorHAnsi" w:cstheme="minorHAnsi"/>
                <w:szCs w:val="21"/>
              </w:rPr>
            </w:pPr>
          </w:p>
          <w:p w14:paraId="60EED635"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如何组织互动式</w:t>
            </w:r>
          </w:p>
          <w:p w14:paraId="459CA21E"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讲座</w:t>
            </w:r>
          </w:p>
        </w:tc>
        <w:tc>
          <w:tcPr>
            <w:tcW w:w="4819" w:type="dxa"/>
            <w:tcBorders>
              <w:bottom w:val="single" w:sz="4" w:space="0" w:color="auto"/>
            </w:tcBorders>
          </w:tcPr>
          <w:p w14:paraId="25044433" w14:textId="77777777" w:rsidR="00B07236" w:rsidRDefault="00D40011">
            <w:pPr>
              <w:pStyle w:val="af4"/>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不同的讲座风格</w:t>
            </w:r>
          </w:p>
          <w:p w14:paraId="2FB91033" w14:textId="77777777" w:rsidR="00B07236" w:rsidRDefault="00D40011">
            <w:pPr>
              <w:pStyle w:val="af4"/>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讲座的组织</w:t>
            </w:r>
          </w:p>
          <w:p w14:paraId="69AF4CCA" w14:textId="77777777" w:rsidR="00B07236" w:rsidRDefault="00D40011">
            <w:pPr>
              <w:pStyle w:val="af4"/>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P</w:t>
            </w:r>
            <w:r>
              <w:rPr>
                <w:rFonts w:asciiTheme="minorHAnsi" w:eastAsiaTheme="majorEastAsia" w:hAnsiTheme="minorHAnsi" w:cstheme="minorHAnsi"/>
                <w:szCs w:val="21"/>
              </w:rPr>
              <w:t>PT</w:t>
            </w:r>
            <w:r>
              <w:rPr>
                <w:rFonts w:asciiTheme="minorHAnsi" w:eastAsiaTheme="majorEastAsia" w:hAnsiTheme="minorHAnsi" w:cstheme="minorHAnsi" w:hint="eastAsia"/>
                <w:szCs w:val="21"/>
              </w:rPr>
              <w:t>与教具的使用</w:t>
            </w:r>
          </w:p>
          <w:p w14:paraId="0521E08A" w14:textId="77777777" w:rsidR="00B07236" w:rsidRDefault="00D40011">
            <w:pPr>
              <w:pStyle w:val="af4"/>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观摩真实的教学练习，进行反思</w:t>
            </w:r>
          </w:p>
        </w:tc>
      </w:tr>
      <w:tr w:rsidR="00B07236" w14:paraId="3683BDEF" w14:textId="77777777">
        <w:trPr>
          <w:trHeight w:val="935"/>
        </w:trPr>
        <w:tc>
          <w:tcPr>
            <w:tcW w:w="1210" w:type="dxa"/>
            <w:vMerge/>
          </w:tcPr>
          <w:p w14:paraId="160A9F2E" w14:textId="77777777" w:rsidR="00B07236" w:rsidRDefault="00B07236">
            <w:pPr>
              <w:widowControl/>
              <w:spacing w:line="360" w:lineRule="auto"/>
              <w:jc w:val="left"/>
              <w:rPr>
                <w:rFonts w:asciiTheme="minorHAnsi" w:eastAsiaTheme="majorEastAsia" w:hAnsiTheme="minorHAnsi" w:cstheme="minorHAnsi"/>
                <w:szCs w:val="21"/>
              </w:rPr>
            </w:pPr>
          </w:p>
        </w:tc>
        <w:tc>
          <w:tcPr>
            <w:tcW w:w="2046" w:type="dxa"/>
          </w:tcPr>
          <w:p w14:paraId="308970C4"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讲座的用语</w:t>
            </w:r>
          </w:p>
        </w:tc>
        <w:tc>
          <w:tcPr>
            <w:tcW w:w="4819" w:type="dxa"/>
          </w:tcPr>
          <w:p w14:paraId="23B7ECDE" w14:textId="77777777" w:rsidR="00B07236" w:rsidRDefault="00D40011">
            <w:pPr>
              <w:pStyle w:val="af4"/>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讲座中的语言运用</w:t>
            </w:r>
          </w:p>
          <w:p w14:paraId="6206B612" w14:textId="77777777" w:rsidR="00B07236" w:rsidRDefault="00D40011">
            <w:pPr>
              <w:pStyle w:val="af4"/>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介绍专业主题时使用的词汇</w:t>
            </w:r>
          </w:p>
        </w:tc>
      </w:tr>
      <w:tr w:rsidR="00B07236" w14:paraId="221CF72C" w14:textId="77777777">
        <w:trPr>
          <w:trHeight w:val="935"/>
        </w:trPr>
        <w:tc>
          <w:tcPr>
            <w:tcW w:w="1210" w:type="dxa"/>
            <w:vMerge/>
          </w:tcPr>
          <w:p w14:paraId="771A5B27" w14:textId="77777777" w:rsidR="00B07236" w:rsidRDefault="00B07236">
            <w:pPr>
              <w:widowControl/>
              <w:spacing w:line="360" w:lineRule="auto"/>
              <w:jc w:val="left"/>
              <w:rPr>
                <w:rFonts w:asciiTheme="minorHAnsi" w:eastAsiaTheme="majorEastAsia" w:hAnsiTheme="minorHAnsi" w:cstheme="minorHAnsi"/>
                <w:szCs w:val="21"/>
              </w:rPr>
            </w:pPr>
          </w:p>
        </w:tc>
        <w:tc>
          <w:tcPr>
            <w:tcW w:w="2046" w:type="dxa"/>
          </w:tcPr>
          <w:p w14:paraId="4927E57F"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开展</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讲座</w:t>
            </w:r>
          </w:p>
        </w:tc>
        <w:tc>
          <w:tcPr>
            <w:tcW w:w="4819" w:type="dxa"/>
          </w:tcPr>
          <w:p w14:paraId="1A9C1C92" w14:textId="77777777" w:rsidR="00B07236" w:rsidRDefault="00D40011">
            <w:pPr>
              <w:pStyle w:val="af4"/>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策划并开展一次</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讲座</w:t>
            </w:r>
          </w:p>
          <w:p w14:paraId="7200C1F0" w14:textId="77777777" w:rsidR="00B07236" w:rsidRDefault="00D40011">
            <w:pPr>
              <w:pStyle w:val="af4"/>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同伴观摩，互相给与反馈</w:t>
            </w:r>
          </w:p>
        </w:tc>
      </w:tr>
      <w:tr w:rsidR="00B07236" w14:paraId="77F387AC" w14:textId="77777777">
        <w:trPr>
          <w:trHeight w:val="931"/>
        </w:trPr>
        <w:tc>
          <w:tcPr>
            <w:tcW w:w="1210" w:type="dxa"/>
            <w:vMerge w:val="restart"/>
          </w:tcPr>
          <w:p w14:paraId="4C430483" w14:textId="77777777" w:rsidR="00B07236" w:rsidRDefault="00B07236">
            <w:pPr>
              <w:widowControl/>
              <w:spacing w:line="360" w:lineRule="auto"/>
              <w:jc w:val="left"/>
              <w:rPr>
                <w:rFonts w:asciiTheme="minorHAnsi" w:eastAsiaTheme="majorEastAsia" w:hAnsiTheme="minorHAnsi" w:cstheme="minorHAnsi"/>
                <w:szCs w:val="21"/>
              </w:rPr>
            </w:pPr>
          </w:p>
          <w:p w14:paraId="4210F1E7" w14:textId="77777777" w:rsidR="00B07236" w:rsidRDefault="00B07236">
            <w:pPr>
              <w:widowControl/>
              <w:spacing w:line="360" w:lineRule="auto"/>
              <w:jc w:val="left"/>
              <w:rPr>
                <w:rFonts w:asciiTheme="minorHAnsi" w:eastAsiaTheme="majorEastAsia" w:hAnsiTheme="minorHAnsi" w:cstheme="minorHAnsi"/>
                <w:szCs w:val="21"/>
              </w:rPr>
            </w:pPr>
          </w:p>
          <w:p w14:paraId="1F1CFC5E" w14:textId="77777777" w:rsidR="00B07236" w:rsidRDefault="00B07236">
            <w:pPr>
              <w:widowControl/>
              <w:spacing w:line="360" w:lineRule="auto"/>
              <w:jc w:val="center"/>
              <w:rPr>
                <w:rFonts w:asciiTheme="minorHAnsi" w:eastAsiaTheme="majorEastAsia" w:hAnsiTheme="minorHAnsi" w:cstheme="minorHAnsi"/>
                <w:szCs w:val="21"/>
              </w:rPr>
            </w:pPr>
          </w:p>
          <w:p w14:paraId="360A66A2"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第</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周</w:t>
            </w:r>
          </w:p>
          <w:p w14:paraId="48102F71" w14:textId="77777777" w:rsidR="00B07236" w:rsidRDefault="00B07236">
            <w:pPr>
              <w:widowControl/>
              <w:spacing w:line="360" w:lineRule="auto"/>
              <w:jc w:val="center"/>
              <w:rPr>
                <w:rFonts w:asciiTheme="minorHAnsi" w:eastAsiaTheme="majorEastAsia" w:hAnsiTheme="minorHAnsi" w:cstheme="minorHAnsi"/>
                <w:szCs w:val="21"/>
              </w:rPr>
            </w:pPr>
          </w:p>
        </w:tc>
        <w:tc>
          <w:tcPr>
            <w:tcW w:w="2046" w:type="dxa"/>
          </w:tcPr>
          <w:p w14:paraId="2FF8CCAE"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小组任务</w:t>
            </w:r>
            <w:r>
              <w:rPr>
                <w:rFonts w:asciiTheme="minorHAnsi" w:eastAsiaTheme="majorEastAsia" w:hAnsiTheme="minorHAnsi" w:cstheme="minorHAnsi"/>
                <w:szCs w:val="21"/>
              </w:rPr>
              <w:br/>
            </w:r>
            <w:r>
              <w:rPr>
                <w:rFonts w:asciiTheme="minorHAnsi" w:eastAsiaTheme="majorEastAsia" w:hAnsiTheme="minorHAnsi" w:cstheme="minorHAnsi" w:hint="eastAsia"/>
                <w:szCs w:val="21"/>
              </w:rPr>
              <w:t>或项目管理</w:t>
            </w:r>
          </w:p>
        </w:tc>
        <w:tc>
          <w:tcPr>
            <w:tcW w:w="4819" w:type="dxa"/>
          </w:tcPr>
          <w:p w14:paraId="76D105C0" w14:textId="77777777" w:rsidR="00B07236" w:rsidRDefault="00D40011">
            <w:pPr>
              <w:pStyle w:val="af4"/>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选择适当的任务与项目</w:t>
            </w:r>
          </w:p>
          <w:p w14:paraId="4BD68F16" w14:textId="77777777" w:rsidR="00B07236" w:rsidRDefault="00D40011">
            <w:pPr>
              <w:pStyle w:val="af4"/>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课堂管理与任务监测</w:t>
            </w:r>
          </w:p>
          <w:p w14:paraId="013C0E0C" w14:textId="77777777" w:rsidR="00B07236" w:rsidRDefault="00D40011">
            <w:pPr>
              <w:pStyle w:val="af4"/>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设计一个</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小任务</w:t>
            </w:r>
          </w:p>
        </w:tc>
      </w:tr>
      <w:tr w:rsidR="00B07236" w14:paraId="51991325" w14:textId="77777777">
        <w:trPr>
          <w:trHeight w:val="946"/>
        </w:trPr>
        <w:tc>
          <w:tcPr>
            <w:tcW w:w="1210" w:type="dxa"/>
            <w:vMerge/>
          </w:tcPr>
          <w:p w14:paraId="54A8BCDB" w14:textId="77777777" w:rsidR="00B07236" w:rsidRDefault="00B07236">
            <w:pPr>
              <w:widowControl/>
              <w:spacing w:line="360" w:lineRule="auto"/>
              <w:jc w:val="left"/>
              <w:rPr>
                <w:rFonts w:asciiTheme="minorHAnsi" w:eastAsiaTheme="majorEastAsia" w:hAnsiTheme="minorHAnsi" w:cstheme="minorHAnsi"/>
                <w:szCs w:val="21"/>
              </w:rPr>
            </w:pPr>
          </w:p>
        </w:tc>
        <w:tc>
          <w:tcPr>
            <w:tcW w:w="2046" w:type="dxa"/>
          </w:tcPr>
          <w:p w14:paraId="68620E2C" w14:textId="77777777" w:rsidR="00B07236" w:rsidRDefault="00D40011">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课堂的</w:t>
            </w:r>
            <w:r>
              <w:rPr>
                <w:rFonts w:asciiTheme="minorHAnsi" w:eastAsiaTheme="majorEastAsia" w:hAnsiTheme="minorHAnsi" w:cstheme="minorHAnsi"/>
                <w:szCs w:val="21"/>
              </w:rPr>
              <w:br/>
            </w:r>
            <w:r>
              <w:rPr>
                <w:rFonts w:asciiTheme="minorHAnsi" w:eastAsiaTheme="majorEastAsia" w:hAnsiTheme="minorHAnsi" w:cstheme="minorHAnsi" w:hint="eastAsia"/>
                <w:szCs w:val="21"/>
              </w:rPr>
              <w:t>语言运用</w:t>
            </w:r>
          </w:p>
        </w:tc>
        <w:tc>
          <w:tcPr>
            <w:tcW w:w="4819" w:type="dxa"/>
          </w:tcPr>
          <w:p w14:paraId="14C6AE6A" w14:textId="77777777" w:rsidR="00B07236" w:rsidRDefault="00D40011">
            <w:pPr>
              <w:pStyle w:val="af4"/>
              <w:numPr>
                <w:ilvl w:val="0"/>
                <w:numId w:val="7"/>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介绍课程目标</w:t>
            </w:r>
          </w:p>
          <w:p w14:paraId="251DD8B9" w14:textId="77777777" w:rsidR="00B07236" w:rsidRDefault="00D40011">
            <w:pPr>
              <w:pStyle w:val="af4"/>
              <w:numPr>
                <w:ilvl w:val="0"/>
                <w:numId w:val="7"/>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I</w:t>
            </w:r>
            <w:r>
              <w:rPr>
                <w:rFonts w:asciiTheme="minorHAnsi" w:eastAsiaTheme="majorEastAsia" w:hAnsiTheme="minorHAnsi" w:cstheme="minorHAnsi"/>
                <w:szCs w:val="21"/>
              </w:rPr>
              <w:t>CQ</w:t>
            </w:r>
            <w:r>
              <w:rPr>
                <w:rFonts w:asciiTheme="minorHAnsi" w:eastAsiaTheme="majorEastAsia" w:hAnsiTheme="minorHAnsi" w:cstheme="minorHAnsi" w:hint="eastAsia"/>
                <w:szCs w:val="21"/>
              </w:rPr>
              <w:t>（指示</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检查</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提问）与</w:t>
            </w:r>
            <w:r>
              <w:rPr>
                <w:rFonts w:asciiTheme="minorHAnsi" w:eastAsiaTheme="majorEastAsia" w:hAnsiTheme="minorHAnsi" w:cstheme="minorHAnsi" w:hint="eastAsia"/>
                <w:szCs w:val="21"/>
              </w:rPr>
              <w:t>C</w:t>
            </w:r>
            <w:r>
              <w:rPr>
                <w:rFonts w:asciiTheme="minorHAnsi" w:eastAsiaTheme="majorEastAsia" w:hAnsiTheme="minorHAnsi" w:cstheme="minorHAnsi"/>
                <w:szCs w:val="21"/>
              </w:rPr>
              <w:t>CQ</w:t>
            </w:r>
            <w:r>
              <w:rPr>
                <w:rFonts w:asciiTheme="minorHAnsi" w:eastAsiaTheme="majorEastAsia" w:hAnsiTheme="minorHAnsi" w:cstheme="minorHAnsi" w:hint="eastAsia"/>
                <w:szCs w:val="21"/>
              </w:rPr>
              <w:t>（概念</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检查</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提问）等教学检查与提问方法的使用</w:t>
            </w:r>
          </w:p>
          <w:p w14:paraId="050FFE3D" w14:textId="77777777" w:rsidR="00B07236" w:rsidRDefault="00D40011">
            <w:pPr>
              <w:pStyle w:val="af4"/>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给与反馈</w:t>
            </w:r>
          </w:p>
        </w:tc>
      </w:tr>
      <w:tr w:rsidR="00B07236" w14:paraId="3806CBC4" w14:textId="77777777">
        <w:trPr>
          <w:trHeight w:val="946"/>
        </w:trPr>
        <w:tc>
          <w:tcPr>
            <w:tcW w:w="1210" w:type="dxa"/>
            <w:vMerge/>
          </w:tcPr>
          <w:p w14:paraId="788059FD" w14:textId="77777777" w:rsidR="00B07236" w:rsidRDefault="00B07236">
            <w:pPr>
              <w:widowControl/>
              <w:spacing w:line="360" w:lineRule="auto"/>
              <w:jc w:val="left"/>
              <w:rPr>
                <w:rFonts w:asciiTheme="minorHAnsi" w:eastAsiaTheme="majorEastAsia" w:hAnsiTheme="minorHAnsi" w:cstheme="minorHAnsi"/>
                <w:szCs w:val="21"/>
              </w:rPr>
            </w:pPr>
          </w:p>
        </w:tc>
        <w:tc>
          <w:tcPr>
            <w:tcW w:w="2046" w:type="dxa"/>
          </w:tcPr>
          <w:p w14:paraId="6F094029" w14:textId="77777777" w:rsidR="00B07236" w:rsidRDefault="00D40011">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授课</w:t>
            </w:r>
          </w:p>
        </w:tc>
        <w:tc>
          <w:tcPr>
            <w:tcW w:w="4819" w:type="dxa"/>
          </w:tcPr>
          <w:p w14:paraId="50EF4B78" w14:textId="77777777" w:rsidR="00B07236" w:rsidRDefault="00D40011">
            <w:pPr>
              <w:pStyle w:val="af4"/>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策划并开展一次基于任务的</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课程</w:t>
            </w:r>
          </w:p>
          <w:p w14:paraId="072F2E10" w14:textId="77777777" w:rsidR="00B07236" w:rsidRDefault="00D40011">
            <w:pPr>
              <w:pStyle w:val="af4"/>
              <w:numPr>
                <w:ilvl w:val="0"/>
                <w:numId w:val="7"/>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同伴观摩，互相给与反馈</w:t>
            </w:r>
          </w:p>
        </w:tc>
      </w:tr>
      <w:tr w:rsidR="00B07236" w14:paraId="4338B6F7" w14:textId="77777777">
        <w:trPr>
          <w:trHeight w:val="558"/>
        </w:trPr>
        <w:tc>
          <w:tcPr>
            <w:tcW w:w="1210" w:type="dxa"/>
            <w:vMerge w:val="restart"/>
          </w:tcPr>
          <w:p w14:paraId="77C401A1" w14:textId="77777777" w:rsidR="00B07236" w:rsidRDefault="00B07236">
            <w:pPr>
              <w:widowControl/>
              <w:spacing w:line="360" w:lineRule="auto"/>
              <w:jc w:val="left"/>
              <w:rPr>
                <w:rFonts w:asciiTheme="minorHAnsi" w:eastAsiaTheme="majorEastAsia" w:hAnsiTheme="minorHAnsi" w:cstheme="minorHAnsi"/>
                <w:szCs w:val="21"/>
              </w:rPr>
            </w:pPr>
          </w:p>
          <w:p w14:paraId="357F7F1D" w14:textId="77777777" w:rsidR="00B07236" w:rsidRDefault="00B07236">
            <w:pPr>
              <w:widowControl/>
              <w:spacing w:line="360" w:lineRule="auto"/>
              <w:jc w:val="left"/>
              <w:rPr>
                <w:rFonts w:asciiTheme="minorHAnsi" w:eastAsiaTheme="majorEastAsia" w:hAnsiTheme="minorHAnsi" w:cstheme="minorHAnsi"/>
                <w:szCs w:val="21"/>
              </w:rPr>
            </w:pPr>
          </w:p>
          <w:p w14:paraId="773C5EAA" w14:textId="77777777" w:rsidR="00B07236" w:rsidRDefault="00B07236">
            <w:pPr>
              <w:widowControl/>
              <w:spacing w:line="360" w:lineRule="auto"/>
              <w:jc w:val="left"/>
              <w:rPr>
                <w:rFonts w:asciiTheme="minorHAnsi" w:eastAsiaTheme="majorEastAsia" w:hAnsiTheme="minorHAnsi" w:cstheme="minorHAnsi"/>
                <w:szCs w:val="21"/>
              </w:rPr>
            </w:pPr>
          </w:p>
          <w:p w14:paraId="62088582" w14:textId="77777777" w:rsidR="00B07236" w:rsidRDefault="00D40011">
            <w:pPr>
              <w:widowControl/>
              <w:spacing w:line="360" w:lineRule="auto"/>
              <w:ind w:firstLineChars="100" w:firstLine="21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第</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w:t>
            </w:r>
          </w:p>
        </w:tc>
        <w:tc>
          <w:tcPr>
            <w:tcW w:w="2046" w:type="dxa"/>
          </w:tcPr>
          <w:p w14:paraId="7BF6BFD6" w14:textId="77777777" w:rsidR="00B07236" w:rsidRDefault="00D40011">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教学练习一</w:t>
            </w:r>
          </w:p>
        </w:tc>
        <w:tc>
          <w:tcPr>
            <w:tcW w:w="4819" w:type="dxa"/>
          </w:tcPr>
          <w:p w14:paraId="442A7F5C" w14:textId="77777777" w:rsidR="00B07236" w:rsidRDefault="00D40011">
            <w:pPr>
              <w:pStyle w:val="af4"/>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介绍教学练习任务</w:t>
            </w:r>
          </w:p>
          <w:p w14:paraId="2D64C7C3" w14:textId="77777777" w:rsidR="00B07236" w:rsidRDefault="00D40011">
            <w:pPr>
              <w:pStyle w:val="af4"/>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思考适当的教学目标</w:t>
            </w:r>
          </w:p>
          <w:p w14:paraId="0E50476E" w14:textId="77777777" w:rsidR="00B07236" w:rsidRDefault="00D40011">
            <w:pPr>
              <w:pStyle w:val="af4"/>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如何设计与制定教学计划</w:t>
            </w:r>
          </w:p>
          <w:p w14:paraId="38D0F44B" w14:textId="77777777" w:rsidR="00B07236" w:rsidRDefault="00D40011">
            <w:pPr>
              <w:pStyle w:val="af4"/>
              <w:numPr>
                <w:ilvl w:val="0"/>
                <w:numId w:val="7"/>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制定一次教学计划</w:t>
            </w:r>
          </w:p>
        </w:tc>
      </w:tr>
      <w:tr w:rsidR="00B07236" w14:paraId="6622601A" w14:textId="77777777">
        <w:trPr>
          <w:trHeight w:val="416"/>
        </w:trPr>
        <w:tc>
          <w:tcPr>
            <w:tcW w:w="1210" w:type="dxa"/>
            <w:vMerge/>
          </w:tcPr>
          <w:p w14:paraId="71CFF3C6" w14:textId="77777777" w:rsidR="00B07236" w:rsidRDefault="00B07236">
            <w:pPr>
              <w:widowControl/>
              <w:spacing w:line="360" w:lineRule="auto"/>
              <w:jc w:val="left"/>
              <w:rPr>
                <w:rFonts w:asciiTheme="minorHAnsi" w:eastAsiaTheme="majorEastAsia" w:hAnsiTheme="minorHAnsi" w:cstheme="minorHAnsi"/>
                <w:szCs w:val="21"/>
              </w:rPr>
            </w:pPr>
          </w:p>
        </w:tc>
        <w:tc>
          <w:tcPr>
            <w:tcW w:w="2046" w:type="dxa"/>
          </w:tcPr>
          <w:p w14:paraId="51C7EF29" w14:textId="77777777" w:rsidR="00B07236" w:rsidRDefault="00D40011">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教学练习二</w:t>
            </w:r>
          </w:p>
        </w:tc>
        <w:tc>
          <w:tcPr>
            <w:tcW w:w="4819" w:type="dxa"/>
          </w:tcPr>
          <w:p w14:paraId="7E2ED806" w14:textId="77777777" w:rsidR="00B07236" w:rsidRDefault="00D40011">
            <w:pPr>
              <w:pStyle w:val="af4"/>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开展同伴教学练习与反馈</w:t>
            </w:r>
          </w:p>
        </w:tc>
      </w:tr>
      <w:tr w:rsidR="00B07236" w14:paraId="5271A92E" w14:textId="77777777">
        <w:trPr>
          <w:trHeight w:val="946"/>
        </w:trPr>
        <w:tc>
          <w:tcPr>
            <w:tcW w:w="1210" w:type="dxa"/>
            <w:vMerge/>
          </w:tcPr>
          <w:p w14:paraId="4FCDC473" w14:textId="77777777" w:rsidR="00B07236" w:rsidRDefault="00B07236">
            <w:pPr>
              <w:widowControl/>
              <w:spacing w:line="360" w:lineRule="auto"/>
              <w:jc w:val="left"/>
              <w:rPr>
                <w:rFonts w:asciiTheme="minorHAnsi" w:eastAsiaTheme="majorEastAsia" w:hAnsiTheme="minorHAnsi" w:cstheme="minorHAnsi"/>
                <w:szCs w:val="21"/>
              </w:rPr>
            </w:pPr>
          </w:p>
        </w:tc>
        <w:tc>
          <w:tcPr>
            <w:tcW w:w="2046" w:type="dxa"/>
          </w:tcPr>
          <w:p w14:paraId="23F6450C" w14:textId="77777777" w:rsidR="00B07236" w:rsidRDefault="00D40011">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总结与反思</w:t>
            </w:r>
          </w:p>
        </w:tc>
        <w:tc>
          <w:tcPr>
            <w:tcW w:w="4819" w:type="dxa"/>
          </w:tcPr>
          <w:p w14:paraId="39C3ABF6" w14:textId="77777777" w:rsidR="00B07236" w:rsidRDefault="00D40011">
            <w:pPr>
              <w:pStyle w:val="af4"/>
              <w:numPr>
                <w:ilvl w:val="0"/>
                <w:numId w:val="9"/>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进行课程反馈、针对反思学习日志提出建议</w:t>
            </w:r>
          </w:p>
          <w:p w14:paraId="22A8C49A" w14:textId="77777777" w:rsidR="00B07236" w:rsidRDefault="00D40011">
            <w:pPr>
              <w:pStyle w:val="af4"/>
              <w:numPr>
                <w:ilvl w:val="0"/>
                <w:numId w:val="9"/>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制定个人行动计划</w:t>
            </w:r>
          </w:p>
          <w:p w14:paraId="3F8AFF51" w14:textId="77777777" w:rsidR="00B07236" w:rsidRDefault="00D40011">
            <w:pPr>
              <w:pStyle w:val="af4"/>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讨论如何在未来的教学中运用所学的知识与技能，提出建议</w:t>
            </w:r>
          </w:p>
        </w:tc>
      </w:tr>
    </w:tbl>
    <w:p w14:paraId="6D7432FC" w14:textId="77777777" w:rsidR="00B07236" w:rsidRDefault="00D40011">
      <w:pPr>
        <w:widowControl/>
        <w:shd w:val="clear" w:color="auto" w:fill="FFFFFF"/>
        <w:spacing w:afterLines="150" w:after="468" w:line="360" w:lineRule="auto"/>
        <w:contextualSpacing/>
        <w:jc w:val="left"/>
        <w:rPr>
          <w:rFonts w:asciiTheme="minorHAnsi" w:eastAsiaTheme="majorEastAsia" w:hAnsiTheme="minorHAnsi" w:cstheme="minorHAnsi"/>
          <w:szCs w:val="21"/>
        </w:rPr>
      </w:pPr>
      <w:r>
        <w:rPr>
          <w:rFonts w:asciiTheme="minorHAnsi" w:eastAsiaTheme="majorEastAsia" w:hAnsiTheme="minorHAnsi" w:cstheme="minorHAnsi" w:hint="eastAsia"/>
          <w:sz w:val="18"/>
          <w:szCs w:val="18"/>
        </w:rPr>
        <w:t>注：以上为参考日程，实际日程以校方安排为准。</w:t>
      </w:r>
    </w:p>
    <w:p w14:paraId="1DD4CF41" w14:textId="77777777" w:rsidR="00B07236" w:rsidRDefault="00B07236">
      <w:pPr>
        <w:widowControl/>
        <w:shd w:val="clear" w:color="auto" w:fill="FFFFFF"/>
        <w:spacing w:afterLines="150" w:after="468" w:line="360" w:lineRule="auto"/>
        <w:contextualSpacing/>
        <w:jc w:val="left"/>
        <w:rPr>
          <w:rFonts w:asciiTheme="minorHAnsi" w:eastAsiaTheme="majorEastAsia" w:hAnsiTheme="minorHAnsi" w:cstheme="minorHAnsi"/>
          <w:szCs w:val="21"/>
        </w:rPr>
      </w:pPr>
    </w:p>
    <w:p w14:paraId="081FC510" w14:textId="77777777" w:rsidR="00B07236" w:rsidRDefault="00D40011">
      <w:pPr>
        <w:widowControl/>
        <w:spacing w:line="360" w:lineRule="auto"/>
        <w:ind w:left="422" w:hangingChars="200" w:hanging="422"/>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【项目考核】</w:t>
      </w:r>
      <w:r>
        <w:rPr>
          <w:rFonts w:asciiTheme="minorHAnsi" w:eastAsiaTheme="majorEastAsia" w:hAnsiTheme="minorHAnsi" w:cstheme="minorHAnsi"/>
          <w:b/>
          <w:bCs/>
          <w:szCs w:val="21"/>
        </w:rPr>
        <w:br/>
      </w:r>
      <w:r>
        <w:rPr>
          <w:rFonts w:asciiTheme="minorHAnsi" w:eastAsiaTheme="majorEastAsia" w:hAnsiTheme="minorHAnsi" w:cstheme="minorHAnsi" w:hint="eastAsia"/>
          <w:szCs w:val="21"/>
        </w:rPr>
        <w:t>考核将贯穿整个项目，重点考察学员对教学理念的理解、教学技能的提升以及对教学</w:t>
      </w:r>
    </w:p>
    <w:p w14:paraId="45D79F20" w14:textId="77777777" w:rsidR="00B07236" w:rsidRDefault="00D40011">
      <w:pPr>
        <w:widowControl/>
        <w:spacing w:line="360" w:lineRule="auto"/>
        <w:jc w:val="left"/>
        <w:rPr>
          <w:rFonts w:asciiTheme="minorHAnsi" w:eastAsiaTheme="majorEastAsia" w:hAnsiTheme="minorHAnsi" w:cstheme="minorHAnsi"/>
          <w:b/>
          <w:bCs/>
          <w:szCs w:val="21"/>
        </w:rPr>
      </w:pPr>
      <w:r>
        <w:rPr>
          <w:rFonts w:asciiTheme="minorHAnsi" w:eastAsiaTheme="majorEastAsia" w:hAnsiTheme="minorHAnsi" w:cstheme="minorHAnsi" w:hint="eastAsia"/>
          <w:szCs w:val="21"/>
        </w:rPr>
        <w:t>英语的运用能力。学员需要按要求完成研究和写作任务，对学员的考核将围绕以下四方面进行打分：</w:t>
      </w:r>
    </w:p>
    <w:tbl>
      <w:tblPr>
        <w:tblStyle w:val="af"/>
        <w:tblW w:w="0" w:type="auto"/>
        <w:tblLook w:val="04A0" w:firstRow="1" w:lastRow="0" w:firstColumn="1" w:lastColumn="0" w:noHBand="0" w:noVBand="1"/>
      </w:tblPr>
      <w:tblGrid>
        <w:gridCol w:w="2263"/>
        <w:gridCol w:w="4820"/>
        <w:gridCol w:w="1134"/>
      </w:tblGrid>
      <w:tr w:rsidR="00B07236" w14:paraId="4BDA0274" w14:textId="77777777">
        <w:tc>
          <w:tcPr>
            <w:tcW w:w="2263" w:type="dxa"/>
          </w:tcPr>
          <w:p w14:paraId="7C005DD2"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课堂的积极参与</w:t>
            </w:r>
          </w:p>
        </w:tc>
        <w:tc>
          <w:tcPr>
            <w:tcW w:w="4820" w:type="dxa"/>
          </w:tcPr>
          <w:p w14:paraId="351C4144"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如完成教学任务、讨论以及同伴评估练习等，以及口头与书面反馈</w:t>
            </w:r>
          </w:p>
        </w:tc>
        <w:tc>
          <w:tcPr>
            <w:tcW w:w="1134" w:type="dxa"/>
          </w:tcPr>
          <w:p w14:paraId="1800B0D6"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szCs w:val="21"/>
              </w:rPr>
              <w:t>3</w:t>
            </w:r>
            <w:r>
              <w:rPr>
                <w:rFonts w:asciiTheme="minorHAnsi" w:eastAsiaTheme="majorEastAsia" w:hAnsiTheme="minorHAnsi" w:cstheme="minorHAnsi" w:hint="eastAsia"/>
                <w:szCs w:val="21"/>
              </w:rPr>
              <w:t>0%</w:t>
            </w:r>
          </w:p>
          <w:p w14:paraId="6D8CC121" w14:textId="77777777" w:rsidR="00B07236" w:rsidRDefault="00B07236">
            <w:pPr>
              <w:widowControl/>
              <w:spacing w:line="360" w:lineRule="auto"/>
              <w:jc w:val="center"/>
              <w:rPr>
                <w:rFonts w:asciiTheme="minorHAnsi" w:eastAsiaTheme="majorEastAsia" w:hAnsiTheme="minorHAnsi" w:cstheme="minorHAnsi"/>
                <w:szCs w:val="21"/>
              </w:rPr>
            </w:pPr>
          </w:p>
        </w:tc>
      </w:tr>
      <w:tr w:rsidR="00B07236" w14:paraId="7C94B83F" w14:textId="77777777">
        <w:tc>
          <w:tcPr>
            <w:tcW w:w="2263" w:type="dxa"/>
          </w:tcPr>
          <w:p w14:paraId="059CF289"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反思日志</w:t>
            </w:r>
          </w:p>
        </w:tc>
        <w:tc>
          <w:tcPr>
            <w:tcW w:w="4820" w:type="dxa"/>
          </w:tcPr>
          <w:p w14:paraId="711135CD"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每堂课后根据教学内容撰写的自我反思学习日志</w:t>
            </w:r>
          </w:p>
        </w:tc>
        <w:tc>
          <w:tcPr>
            <w:tcW w:w="1134" w:type="dxa"/>
          </w:tcPr>
          <w:p w14:paraId="3C49F6FA"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30%</w:t>
            </w:r>
          </w:p>
        </w:tc>
      </w:tr>
      <w:tr w:rsidR="00B07236" w14:paraId="5698488E" w14:textId="77777777">
        <w:tc>
          <w:tcPr>
            <w:tcW w:w="2263" w:type="dxa"/>
          </w:tcPr>
          <w:p w14:paraId="706D4A83"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同伴评估学习</w:t>
            </w:r>
          </w:p>
        </w:tc>
        <w:tc>
          <w:tcPr>
            <w:tcW w:w="4820" w:type="dxa"/>
          </w:tcPr>
          <w:p w14:paraId="2BD066B9"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参与随堂</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练习，运用教授的内容与用语，并且给与同伴反馈</w:t>
            </w:r>
          </w:p>
        </w:tc>
        <w:tc>
          <w:tcPr>
            <w:tcW w:w="1134" w:type="dxa"/>
          </w:tcPr>
          <w:p w14:paraId="750186AB"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20%</w:t>
            </w:r>
          </w:p>
        </w:tc>
      </w:tr>
      <w:tr w:rsidR="00B07236" w14:paraId="5E477E73" w14:textId="77777777">
        <w:tc>
          <w:tcPr>
            <w:tcW w:w="2263" w:type="dxa"/>
          </w:tcPr>
          <w:p w14:paraId="2B2441EF"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互动式小组教学练习</w:t>
            </w:r>
          </w:p>
        </w:tc>
        <w:tc>
          <w:tcPr>
            <w:tcW w:w="4820" w:type="dxa"/>
          </w:tcPr>
          <w:p w14:paraId="29023934" w14:textId="77777777" w:rsidR="00B07236" w:rsidRDefault="00D40011">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以小组为单位，设计并实施一次</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MI</w:t>
            </w:r>
            <w:r>
              <w:rPr>
                <w:rFonts w:asciiTheme="minorHAnsi" w:eastAsiaTheme="majorEastAsia" w:hAnsiTheme="minorHAnsi" w:cstheme="minorHAnsi" w:hint="eastAsia"/>
                <w:szCs w:val="21"/>
              </w:rPr>
              <w:t>教学练习，展现对整个项目所涉及的教学内容与用语的理解</w:t>
            </w:r>
          </w:p>
        </w:tc>
        <w:tc>
          <w:tcPr>
            <w:tcW w:w="1134" w:type="dxa"/>
          </w:tcPr>
          <w:p w14:paraId="55594F63" w14:textId="77777777" w:rsidR="00B07236" w:rsidRDefault="00D40011">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szCs w:val="21"/>
              </w:rPr>
              <w:t>2</w:t>
            </w:r>
            <w:r>
              <w:rPr>
                <w:rFonts w:asciiTheme="minorHAnsi" w:eastAsiaTheme="majorEastAsia" w:hAnsiTheme="minorHAnsi" w:cstheme="minorHAnsi" w:hint="eastAsia"/>
                <w:szCs w:val="21"/>
              </w:rPr>
              <w:t>0%</w:t>
            </w:r>
          </w:p>
        </w:tc>
      </w:tr>
    </w:tbl>
    <w:p w14:paraId="77CAFAC9" w14:textId="77777777" w:rsidR="00B07236" w:rsidRDefault="00D40011">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顺利完成项目的学员，可获得剑桥大学颁发的成绩单与项目证书。</w:t>
      </w:r>
    </w:p>
    <w:p w14:paraId="4103D845" w14:textId="77777777" w:rsidR="00B07236" w:rsidRDefault="00B07236">
      <w:pPr>
        <w:widowControl/>
        <w:spacing w:line="360" w:lineRule="auto"/>
        <w:jc w:val="left"/>
        <w:rPr>
          <w:rFonts w:asciiTheme="minorHAnsi" w:eastAsiaTheme="majorEastAsia" w:hAnsiTheme="minorHAnsi" w:cstheme="minorHAnsi"/>
          <w:b/>
          <w:color w:val="365F91" w:themeColor="accent1" w:themeShade="BF"/>
          <w:kern w:val="0"/>
          <w:sz w:val="24"/>
        </w:rPr>
      </w:pPr>
    </w:p>
    <w:p w14:paraId="4B8CB498" w14:textId="77777777" w:rsidR="00B07236" w:rsidRDefault="00D40011">
      <w:pPr>
        <w:spacing w:line="360" w:lineRule="auto"/>
        <w:rPr>
          <w:rFonts w:asciiTheme="minorHAnsi" w:eastAsiaTheme="majorEastAsia" w:hAnsiTheme="minorHAnsi" w:cstheme="minorHAnsi"/>
          <w:b/>
          <w:color w:val="365F91" w:themeColor="accent1" w:themeShade="BF"/>
          <w:kern w:val="0"/>
          <w:sz w:val="24"/>
        </w:rPr>
      </w:pPr>
      <w:r>
        <w:rPr>
          <w:rFonts w:asciiTheme="minorHAnsi" w:eastAsiaTheme="majorEastAsia" w:hAnsiTheme="minorHAnsi" w:cstheme="minorHAnsi" w:hint="eastAsia"/>
          <w:b/>
          <w:color w:val="365F91" w:themeColor="accent1" w:themeShade="BF"/>
          <w:kern w:val="0"/>
          <w:sz w:val="24"/>
        </w:rPr>
        <w:t>报名与</w:t>
      </w:r>
      <w:r>
        <w:rPr>
          <w:rFonts w:asciiTheme="minorHAnsi" w:eastAsiaTheme="majorEastAsia" w:hAnsiTheme="minorHAnsi" w:cstheme="minorHAnsi"/>
          <w:b/>
          <w:noProof/>
          <w:color w:val="365F91" w:themeColor="accent1" w:themeShade="BF"/>
          <w:kern w:val="0"/>
          <w:sz w:val="24"/>
          <w:szCs w:val="21"/>
          <w:lang w:val="zh-CN"/>
        </w:rPr>
        <mc:AlternateContent>
          <mc:Choice Requires="wps">
            <w:drawing>
              <wp:anchor distT="0" distB="0" distL="114300" distR="114300" simplePos="0" relativeHeight="251660288" behindDoc="0" locked="0" layoutInCell="1" allowOverlap="1" wp14:anchorId="1C091DC4" wp14:editId="24C7B861">
                <wp:simplePos x="0" y="0"/>
                <wp:positionH relativeFrom="column">
                  <wp:posOffset>-199390</wp:posOffset>
                </wp:positionH>
                <wp:positionV relativeFrom="paragraph">
                  <wp:posOffset>96520</wp:posOffset>
                </wp:positionV>
                <wp:extent cx="62865" cy="76200"/>
                <wp:effectExtent l="63500" t="63500" r="51435" b="50800"/>
                <wp:wrapNone/>
                <wp:docPr id="4" name="Rectangle 5"/>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chemeClr val="accent1">
                            <a:lumMod val="100000"/>
                            <a:lumOff val="0"/>
                          </a:schemeClr>
                        </a:solidFill>
                        <a:ln w="127000" cmpd="dbl">
                          <a:solidFill>
                            <a:schemeClr val="accent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5.7pt;margin-top:7.6pt;height:6pt;width:4.95pt;z-index:251660288;v-text-anchor:middle;mso-width-relative:page;mso-height-relative:page;" fillcolor="#4F81BD [3220]" filled="t" stroked="t" coordsize="21600,21600" o:gfxdata="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WY1btkAAAAJAQAADwAAAAAAAAABACAAAAAiAAAAZHJzL2Rvd25yZXYu&#10;eG1sUEsBAhQAFAAAAAgAh07iQNo5bY0zAgAAyAQAAA4AAAAAAAAAAQAgAAAAKAEAAGRycy9lMm9E&#10;b2MueG1sUEsFBgAAAAAGAAYAWQEAAM0FAAAAAA==&#10;">
                <v:fill on="t" focussize="0,0"/>
                <v:stroke weight="10pt" color="#4F81BD [3220]" linestyle="thinThin" miterlimit="8" joinstyle="miter"/>
                <v:imagedata o:title=""/>
                <o:lock v:ext="edit" aspectratio="f"/>
              </v:rect>
            </w:pict>
          </mc:Fallback>
        </mc:AlternateContent>
      </w:r>
      <w:r>
        <w:rPr>
          <w:rFonts w:asciiTheme="minorHAnsi" w:eastAsiaTheme="majorEastAsia" w:hAnsiTheme="minorHAnsi" w:cstheme="minorHAnsi" w:hint="eastAsia"/>
          <w:b/>
          <w:color w:val="365F91" w:themeColor="accent1" w:themeShade="BF"/>
          <w:kern w:val="0"/>
          <w:sz w:val="24"/>
        </w:rPr>
        <w:t>申请</w:t>
      </w:r>
      <w:r>
        <w:rPr>
          <w:rFonts w:asciiTheme="minorHAnsi" w:eastAsiaTheme="majorEastAsia" w:hAnsiTheme="minorHAnsi" w:cstheme="minorHAnsi" w:hint="eastAsia"/>
          <w:b/>
          <w:color w:val="365F91" w:themeColor="accent1" w:themeShade="BF"/>
          <w:kern w:val="0"/>
          <w:sz w:val="24"/>
        </w:rPr>
        <w:t xml:space="preserve"> </w:t>
      </w:r>
    </w:p>
    <w:p w14:paraId="6FF909C7" w14:textId="77777777" w:rsidR="00B07236" w:rsidRDefault="00D40011">
      <w:pPr>
        <w:pStyle w:val="af4"/>
        <w:numPr>
          <w:ilvl w:val="0"/>
          <w:numId w:val="10"/>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hint="eastAsia"/>
          <w:bCs/>
          <w:kern w:val="0"/>
          <w:szCs w:val="21"/>
        </w:rPr>
        <w:t>报名要</w:t>
      </w:r>
      <w:r>
        <w:rPr>
          <w:rFonts w:asciiTheme="minorHAnsi" w:eastAsiaTheme="majorEastAsia" w:hAnsiTheme="minorHAnsi" w:cstheme="minorHAnsi" w:hint="eastAsia"/>
          <w:szCs w:val="21"/>
        </w:rPr>
        <w:t>求：应达到托福</w:t>
      </w:r>
      <w:r>
        <w:rPr>
          <w:rFonts w:asciiTheme="minorHAnsi" w:eastAsiaTheme="majorEastAsia" w:hAnsiTheme="minorHAnsi" w:cstheme="minorHAnsi" w:hint="eastAsia"/>
          <w:szCs w:val="21"/>
        </w:rPr>
        <w:t>79</w:t>
      </w:r>
      <w:r>
        <w:rPr>
          <w:rFonts w:asciiTheme="minorHAnsi" w:eastAsiaTheme="majorEastAsia" w:hAnsiTheme="minorHAnsi" w:cstheme="minorHAnsi" w:hint="eastAsia"/>
          <w:szCs w:val="21"/>
        </w:rPr>
        <w:t>、雅思</w:t>
      </w:r>
      <w:r>
        <w:rPr>
          <w:rFonts w:asciiTheme="minorHAnsi" w:eastAsiaTheme="majorEastAsia" w:hAnsiTheme="minorHAnsi" w:cstheme="minorHAnsi" w:hint="eastAsia"/>
          <w:szCs w:val="21"/>
        </w:rPr>
        <w:t>6.0</w:t>
      </w:r>
      <w:r>
        <w:rPr>
          <w:rFonts w:asciiTheme="minorHAnsi" w:eastAsiaTheme="majorEastAsia" w:hAnsiTheme="minorHAnsi" w:cstheme="minorHAnsi" w:hint="eastAsia"/>
          <w:szCs w:val="21"/>
        </w:rPr>
        <w:t>、四级</w:t>
      </w:r>
      <w:r>
        <w:rPr>
          <w:rFonts w:asciiTheme="minorHAnsi" w:eastAsiaTheme="majorEastAsia" w:hAnsiTheme="minorHAnsi" w:cstheme="minorHAnsi" w:hint="eastAsia"/>
          <w:szCs w:val="21"/>
        </w:rPr>
        <w:t>500</w:t>
      </w:r>
      <w:r>
        <w:rPr>
          <w:rFonts w:asciiTheme="minorHAnsi" w:eastAsiaTheme="majorEastAsia" w:hAnsiTheme="minorHAnsi" w:cstheme="minorHAnsi" w:hint="eastAsia"/>
          <w:szCs w:val="21"/>
        </w:rPr>
        <w:t>分或六级</w:t>
      </w:r>
      <w:r>
        <w:rPr>
          <w:rFonts w:asciiTheme="minorHAnsi" w:eastAsiaTheme="majorEastAsia" w:hAnsiTheme="minorHAnsi" w:cstheme="minorHAnsi" w:hint="eastAsia"/>
          <w:szCs w:val="21"/>
        </w:rPr>
        <w:t>470</w:t>
      </w:r>
      <w:r>
        <w:rPr>
          <w:rFonts w:asciiTheme="minorHAnsi" w:eastAsiaTheme="majorEastAsia" w:hAnsiTheme="minorHAnsi" w:cstheme="minorHAnsi" w:hint="eastAsia"/>
          <w:szCs w:val="21"/>
        </w:rPr>
        <w:t>分。剑桥大学会统一安排</w:t>
      </w:r>
      <w:r>
        <w:rPr>
          <w:rFonts w:asciiTheme="minorHAnsi" w:eastAsiaTheme="majorEastAsia" w:hAnsiTheme="minorHAnsi" w:cstheme="minorHAnsi" w:hint="eastAsia"/>
          <w:szCs w:val="21"/>
        </w:rPr>
        <w:t>Pearson</w:t>
      </w:r>
      <w:r>
        <w:rPr>
          <w:rFonts w:asciiTheme="minorHAnsi" w:eastAsiaTheme="majorEastAsia" w:hAnsiTheme="minorHAnsi" w:cstheme="minorHAnsi" w:hint="eastAsia"/>
          <w:szCs w:val="21"/>
        </w:rPr>
        <w:t>英语在线测试。</w:t>
      </w:r>
    </w:p>
    <w:p w14:paraId="3FF8F9F9" w14:textId="73AA8391" w:rsidR="00B07236" w:rsidRDefault="00D40011">
      <w:pPr>
        <w:pStyle w:val="Style2"/>
        <w:numPr>
          <w:ilvl w:val="0"/>
          <w:numId w:val="10"/>
        </w:numPr>
        <w:spacing w:line="360" w:lineRule="auto"/>
        <w:ind w:firstLineChars="0"/>
        <w:rPr>
          <w:rFonts w:ascii="华文楷体" w:eastAsia="华文楷体" w:hAnsi="华文楷体" w:cs="Calibri"/>
          <w:sz w:val="22"/>
          <w:szCs w:val="21"/>
        </w:rPr>
      </w:pPr>
      <w:r>
        <w:rPr>
          <w:rFonts w:cs="Calibri" w:hint="eastAsia"/>
          <w:kern w:val="0"/>
          <w:szCs w:val="21"/>
        </w:rPr>
        <w:t>报名截止：</w:t>
      </w:r>
      <w:r>
        <w:rPr>
          <w:rFonts w:cs="Calibri" w:hint="eastAsia"/>
          <w:kern w:val="0"/>
          <w:szCs w:val="21"/>
        </w:rPr>
        <w:t>2</w:t>
      </w:r>
      <w:r>
        <w:rPr>
          <w:rFonts w:cs="Calibri"/>
          <w:kern w:val="0"/>
          <w:szCs w:val="21"/>
        </w:rPr>
        <w:t>0</w:t>
      </w:r>
      <w:r>
        <w:rPr>
          <w:rFonts w:cs="Calibri" w:hint="eastAsia"/>
          <w:kern w:val="0"/>
          <w:szCs w:val="21"/>
        </w:rPr>
        <w:t>25</w:t>
      </w:r>
      <w:r>
        <w:rPr>
          <w:rFonts w:cs="Calibri" w:hint="eastAsia"/>
          <w:kern w:val="0"/>
          <w:szCs w:val="21"/>
        </w:rPr>
        <w:t>年</w:t>
      </w:r>
      <w:r>
        <w:rPr>
          <w:rFonts w:cs="Calibri" w:hint="eastAsia"/>
          <w:kern w:val="0"/>
          <w:szCs w:val="21"/>
        </w:rPr>
        <w:t>6</w:t>
      </w:r>
      <w:r>
        <w:rPr>
          <w:rFonts w:cs="Calibri" w:hint="eastAsia"/>
          <w:kern w:val="0"/>
          <w:szCs w:val="21"/>
        </w:rPr>
        <w:t>月</w:t>
      </w:r>
      <w:r w:rsidR="00BE377C">
        <w:rPr>
          <w:rFonts w:cs="Calibri"/>
          <w:kern w:val="0"/>
          <w:szCs w:val="21"/>
        </w:rPr>
        <w:t>30</w:t>
      </w:r>
      <w:r>
        <w:rPr>
          <w:rFonts w:cs="Calibri" w:hint="eastAsia"/>
          <w:kern w:val="0"/>
          <w:szCs w:val="21"/>
        </w:rPr>
        <w:t>日</w:t>
      </w:r>
    </w:p>
    <w:p w14:paraId="4D9AA7D6" w14:textId="77777777" w:rsidR="00B07236" w:rsidRDefault="00D40011">
      <w:pPr>
        <w:pStyle w:val="Style2"/>
        <w:numPr>
          <w:ilvl w:val="0"/>
          <w:numId w:val="10"/>
        </w:numPr>
        <w:spacing w:line="360" w:lineRule="auto"/>
        <w:ind w:firstLineChars="0"/>
        <w:rPr>
          <w:rFonts w:ascii="华文楷体" w:eastAsia="华文楷体" w:hAnsi="华文楷体" w:cs="Calibri"/>
          <w:sz w:val="22"/>
          <w:szCs w:val="21"/>
        </w:rPr>
      </w:pPr>
      <w:r w:rsidRPr="00D40011">
        <w:rPr>
          <w:rFonts w:asciiTheme="minorEastAsia" w:eastAsiaTheme="minorEastAsia" w:hAnsiTheme="minorEastAsia" w:cs="Calibri" w:hint="eastAsia"/>
          <w:kern w:val="0"/>
          <w:szCs w:val="21"/>
        </w:rPr>
        <w:t>报名链接：</w:t>
      </w:r>
      <w:hyperlink r:id="rId9" w:history="1">
        <w:r>
          <w:rPr>
            <w:rStyle w:val="af1"/>
            <w:rFonts w:eastAsia="华文楷体" w:cs="Calibri" w:hint="eastAsia"/>
            <w:kern w:val="0"/>
            <w:szCs w:val="21"/>
          </w:rPr>
          <w:t>https://www.wjx.cn/vm/hHyXjqH.aspx#</w:t>
        </w:r>
      </w:hyperlink>
      <w:r>
        <w:rPr>
          <w:rFonts w:eastAsia="华文楷体" w:cs="Calibri" w:hint="eastAsia"/>
          <w:kern w:val="0"/>
          <w:szCs w:val="21"/>
        </w:rPr>
        <w:t xml:space="preserve"> </w:t>
      </w:r>
    </w:p>
    <w:p w14:paraId="4125A98A" w14:textId="77777777" w:rsidR="00B07236" w:rsidRDefault="00D40011">
      <w:pPr>
        <w:widowControl/>
        <w:spacing w:line="360" w:lineRule="auto"/>
        <w:jc w:val="left"/>
        <w:rPr>
          <w:rFonts w:cs="Calibri"/>
          <w:kern w:val="0"/>
          <w:szCs w:val="21"/>
        </w:rPr>
      </w:pPr>
      <w:r>
        <w:rPr>
          <w:rFonts w:cs="Calibri" w:hint="eastAsia"/>
          <w:kern w:val="0"/>
          <w:szCs w:val="21"/>
        </w:rPr>
        <w:t>项目证书样本</w:t>
      </w:r>
    </w:p>
    <w:p w14:paraId="5CE5E314" w14:textId="77777777" w:rsidR="00B07236" w:rsidRDefault="00D40011">
      <w:pPr>
        <w:rPr>
          <w:rFonts w:asciiTheme="minorHAnsi" w:eastAsiaTheme="majorEastAsia" w:hAnsiTheme="minorHAnsi" w:cstheme="minorHAnsi"/>
          <w:b/>
          <w:kern w:val="0"/>
          <w:szCs w:val="21"/>
        </w:rPr>
      </w:pPr>
      <w:r>
        <w:rPr>
          <w:noProof/>
        </w:rPr>
        <w:lastRenderedPageBreak/>
        <w:drawing>
          <wp:inline distT="0" distB="0" distL="114300" distR="114300" wp14:anchorId="1CF9395B" wp14:editId="201A22EA">
            <wp:extent cx="2764155" cy="1979930"/>
            <wp:effectExtent l="0" t="0" r="1714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764155" cy="1979930"/>
                    </a:xfrm>
                    <a:prstGeom prst="rect">
                      <a:avLst/>
                    </a:prstGeom>
                    <a:noFill/>
                    <a:ln w="9525">
                      <a:noFill/>
                    </a:ln>
                  </pic:spPr>
                </pic:pic>
              </a:graphicData>
            </a:graphic>
          </wp:inline>
        </w:drawing>
      </w:r>
    </w:p>
    <w:sectPr w:rsidR="00B07236">
      <w:pgSz w:w="11906" w:h="16838"/>
      <w:pgMar w:top="2024" w:right="1797" w:bottom="1247" w:left="1797" w:header="737"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7551" w14:textId="77777777" w:rsidR="005523AA" w:rsidRDefault="005523AA" w:rsidP="00BE377C">
      <w:r>
        <w:separator/>
      </w:r>
    </w:p>
  </w:endnote>
  <w:endnote w:type="continuationSeparator" w:id="0">
    <w:p w14:paraId="4EB549D0" w14:textId="77777777" w:rsidR="005523AA" w:rsidRDefault="005523AA" w:rsidP="00BE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4060" w14:textId="77777777" w:rsidR="005523AA" w:rsidRDefault="005523AA" w:rsidP="00BE377C">
      <w:r>
        <w:separator/>
      </w:r>
    </w:p>
  </w:footnote>
  <w:footnote w:type="continuationSeparator" w:id="0">
    <w:p w14:paraId="1F92144C" w14:textId="77777777" w:rsidR="005523AA" w:rsidRDefault="005523AA" w:rsidP="00BE3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4C65"/>
    <w:multiLevelType w:val="multilevel"/>
    <w:tmpl w:val="20FA4C65"/>
    <w:lvl w:ilvl="0">
      <w:start w:val="1"/>
      <w:numFmt w:val="bullet"/>
      <w:lvlText w:val="•"/>
      <w:lvlJc w:val="left"/>
      <w:pPr>
        <w:ind w:left="1260" w:hanging="420"/>
      </w:pPr>
      <w:rPr>
        <w:rFonts w:ascii="Arial" w:hAnsi="Aria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 w15:restartNumberingAfterBreak="0">
    <w:nsid w:val="287E2830"/>
    <w:multiLevelType w:val="multilevel"/>
    <w:tmpl w:val="287E2830"/>
    <w:lvl w:ilvl="0">
      <w:numFmt w:val="bullet"/>
      <w:lvlText w:val="•"/>
      <w:lvlJc w:val="left"/>
      <w:pPr>
        <w:ind w:left="420" w:hanging="420"/>
      </w:pPr>
      <w:rPr>
        <w:rFonts w:ascii="Arial Narrow" w:eastAsia="Times New Roman" w:hAnsi="Arial Narro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631294C"/>
    <w:multiLevelType w:val="multilevel"/>
    <w:tmpl w:val="3631294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E3B1AE7"/>
    <w:multiLevelType w:val="multilevel"/>
    <w:tmpl w:val="3E3B1A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702485"/>
    <w:multiLevelType w:val="multilevel"/>
    <w:tmpl w:val="417024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2C53E2"/>
    <w:multiLevelType w:val="multilevel"/>
    <w:tmpl w:val="582C53E2"/>
    <w:lvl w:ilvl="0">
      <w:start w:val="1"/>
      <w:numFmt w:val="decimal"/>
      <w:lvlText w:val="%1."/>
      <w:lvlJc w:val="left"/>
      <w:pPr>
        <w:ind w:left="360" w:hanging="360"/>
      </w:pPr>
      <w:rPr>
        <w:rFonts w:asciiTheme="minorHAnsi" w:eastAsiaTheme="majorEastAsia" w:hAnsiTheme="minorHAnsi" w:cstheme="minorHAnsi"/>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5065C64"/>
    <w:multiLevelType w:val="multilevel"/>
    <w:tmpl w:val="65065C6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80B4271"/>
    <w:multiLevelType w:val="multilevel"/>
    <w:tmpl w:val="680B427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9635A61"/>
    <w:multiLevelType w:val="multilevel"/>
    <w:tmpl w:val="69635A6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F966A5A"/>
    <w:multiLevelType w:val="multilevel"/>
    <w:tmpl w:val="7F966A5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9"/>
  </w:num>
  <w:num w:numId="3">
    <w:abstractNumId w:val="2"/>
  </w:num>
  <w:num w:numId="4">
    <w:abstractNumId w:val="4"/>
  </w:num>
  <w:num w:numId="5">
    <w:abstractNumId w:val="6"/>
  </w:num>
  <w:num w:numId="6">
    <w:abstractNumId w:val="3"/>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yMjcwZTJmNDA2NTJjNzBjZGUxMzViMThjMTI5ZTcifQ=="/>
  </w:docVars>
  <w:rsids>
    <w:rsidRoot w:val="00500A8F"/>
    <w:rsid w:val="BFFAFB49"/>
    <w:rsid w:val="00001E37"/>
    <w:rsid w:val="000022A8"/>
    <w:rsid w:val="000035D7"/>
    <w:rsid w:val="00006FE7"/>
    <w:rsid w:val="00010F31"/>
    <w:rsid w:val="00014539"/>
    <w:rsid w:val="000169DD"/>
    <w:rsid w:val="00020706"/>
    <w:rsid w:val="000220C1"/>
    <w:rsid w:val="00022AFD"/>
    <w:rsid w:val="000230BD"/>
    <w:rsid w:val="000236D2"/>
    <w:rsid w:val="00024C64"/>
    <w:rsid w:val="00024CEE"/>
    <w:rsid w:val="00025275"/>
    <w:rsid w:val="00027223"/>
    <w:rsid w:val="0003068E"/>
    <w:rsid w:val="00030A02"/>
    <w:rsid w:val="00031403"/>
    <w:rsid w:val="0003263A"/>
    <w:rsid w:val="00032BFC"/>
    <w:rsid w:val="000362BD"/>
    <w:rsid w:val="00040273"/>
    <w:rsid w:val="000402B0"/>
    <w:rsid w:val="00041148"/>
    <w:rsid w:val="00041945"/>
    <w:rsid w:val="00041BDA"/>
    <w:rsid w:val="00042333"/>
    <w:rsid w:val="00043F5B"/>
    <w:rsid w:val="0004701C"/>
    <w:rsid w:val="000503DB"/>
    <w:rsid w:val="000519A2"/>
    <w:rsid w:val="0005389A"/>
    <w:rsid w:val="0006181E"/>
    <w:rsid w:val="00063779"/>
    <w:rsid w:val="00065242"/>
    <w:rsid w:val="00066E66"/>
    <w:rsid w:val="00074930"/>
    <w:rsid w:val="000820F9"/>
    <w:rsid w:val="00084347"/>
    <w:rsid w:val="00085010"/>
    <w:rsid w:val="000861E8"/>
    <w:rsid w:val="00086800"/>
    <w:rsid w:val="0009206E"/>
    <w:rsid w:val="000A0A86"/>
    <w:rsid w:val="000A28A1"/>
    <w:rsid w:val="000A2A22"/>
    <w:rsid w:val="000A4030"/>
    <w:rsid w:val="000A44DA"/>
    <w:rsid w:val="000A5251"/>
    <w:rsid w:val="000A7B89"/>
    <w:rsid w:val="000B00C0"/>
    <w:rsid w:val="000B11CB"/>
    <w:rsid w:val="000B1A29"/>
    <w:rsid w:val="000B25E2"/>
    <w:rsid w:val="000B6CC5"/>
    <w:rsid w:val="000C0FA9"/>
    <w:rsid w:val="000C3907"/>
    <w:rsid w:val="000C3F5B"/>
    <w:rsid w:val="000C4E56"/>
    <w:rsid w:val="000C513D"/>
    <w:rsid w:val="000C5287"/>
    <w:rsid w:val="000C5C18"/>
    <w:rsid w:val="000C61F9"/>
    <w:rsid w:val="000C7F9A"/>
    <w:rsid w:val="000D2814"/>
    <w:rsid w:val="000D4000"/>
    <w:rsid w:val="000D41E0"/>
    <w:rsid w:val="000E1209"/>
    <w:rsid w:val="000E2197"/>
    <w:rsid w:val="000E422D"/>
    <w:rsid w:val="000F0EB1"/>
    <w:rsid w:val="000F1275"/>
    <w:rsid w:val="000F1491"/>
    <w:rsid w:val="000F168E"/>
    <w:rsid w:val="000F302F"/>
    <w:rsid w:val="000F4139"/>
    <w:rsid w:val="000F60C0"/>
    <w:rsid w:val="001000AE"/>
    <w:rsid w:val="001002CC"/>
    <w:rsid w:val="001013E1"/>
    <w:rsid w:val="0010196F"/>
    <w:rsid w:val="001030AC"/>
    <w:rsid w:val="00103FCA"/>
    <w:rsid w:val="001051AF"/>
    <w:rsid w:val="001059AD"/>
    <w:rsid w:val="00106BA3"/>
    <w:rsid w:val="00110B1F"/>
    <w:rsid w:val="00110EDA"/>
    <w:rsid w:val="00112EFC"/>
    <w:rsid w:val="001131EA"/>
    <w:rsid w:val="00113BF3"/>
    <w:rsid w:val="00116EF3"/>
    <w:rsid w:val="00120A5E"/>
    <w:rsid w:val="00121D10"/>
    <w:rsid w:val="0012340B"/>
    <w:rsid w:val="00123413"/>
    <w:rsid w:val="0012488E"/>
    <w:rsid w:val="00124B0D"/>
    <w:rsid w:val="00127FE8"/>
    <w:rsid w:val="00130925"/>
    <w:rsid w:val="00132229"/>
    <w:rsid w:val="00133D62"/>
    <w:rsid w:val="00134011"/>
    <w:rsid w:val="00135F93"/>
    <w:rsid w:val="001416CF"/>
    <w:rsid w:val="001423D2"/>
    <w:rsid w:val="00144195"/>
    <w:rsid w:val="00145BBF"/>
    <w:rsid w:val="00146AB9"/>
    <w:rsid w:val="00150F0B"/>
    <w:rsid w:val="001536BC"/>
    <w:rsid w:val="00156E2B"/>
    <w:rsid w:val="001576D8"/>
    <w:rsid w:val="00162D33"/>
    <w:rsid w:val="00163C13"/>
    <w:rsid w:val="001644D8"/>
    <w:rsid w:val="00165108"/>
    <w:rsid w:val="00166039"/>
    <w:rsid w:val="00166361"/>
    <w:rsid w:val="00166498"/>
    <w:rsid w:val="00167799"/>
    <w:rsid w:val="00171E7F"/>
    <w:rsid w:val="00173034"/>
    <w:rsid w:val="001738F0"/>
    <w:rsid w:val="00176151"/>
    <w:rsid w:val="0017643D"/>
    <w:rsid w:val="001769DC"/>
    <w:rsid w:val="00176F21"/>
    <w:rsid w:val="00182E04"/>
    <w:rsid w:val="001834A2"/>
    <w:rsid w:val="00184ECC"/>
    <w:rsid w:val="00185CAE"/>
    <w:rsid w:val="00186190"/>
    <w:rsid w:val="001873D1"/>
    <w:rsid w:val="00192C0F"/>
    <w:rsid w:val="0019411D"/>
    <w:rsid w:val="0019469A"/>
    <w:rsid w:val="001973CE"/>
    <w:rsid w:val="00197D0B"/>
    <w:rsid w:val="001A0C7A"/>
    <w:rsid w:val="001A281F"/>
    <w:rsid w:val="001A30DA"/>
    <w:rsid w:val="001A3D97"/>
    <w:rsid w:val="001A4462"/>
    <w:rsid w:val="001A5DDF"/>
    <w:rsid w:val="001A7334"/>
    <w:rsid w:val="001A7D56"/>
    <w:rsid w:val="001B1730"/>
    <w:rsid w:val="001B342E"/>
    <w:rsid w:val="001B3FD5"/>
    <w:rsid w:val="001B40A9"/>
    <w:rsid w:val="001B5C83"/>
    <w:rsid w:val="001C1A51"/>
    <w:rsid w:val="001C5327"/>
    <w:rsid w:val="001C6985"/>
    <w:rsid w:val="001D2F06"/>
    <w:rsid w:val="001D3F9F"/>
    <w:rsid w:val="001D4042"/>
    <w:rsid w:val="001D4EF4"/>
    <w:rsid w:val="001D5701"/>
    <w:rsid w:val="001E2362"/>
    <w:rsid w:val="001E31D7"/>
    <w:rsid w:val="001E5D98"/>
    <w:rsid w:val="001E70E5"/>
    <w:rsid w:val="001F35EA"/>
    <w:rsid w:val="001F39A3"/>
    <w:rsid w:val="001F5524"/>
    <w:rsid w:val="001F6BDD"/>
    <w:rsid w:val="00202030"/>
    <w:rsid w:val="00203BFF"/>
    <w:rsid w:val="00205DAD"/>
    <w:rsid w:val="002061C4"/>
    <w:rsid w:val="00212F2D"/>
    <w:rsid w:val="002133F2"/>
    <w:rsid w:val="00213AD9"/>
    <w:rsid w:val="0021711E"/>
    <w:rsid w:val="00217673"/>
    <w:rsid w:val="00217885"/>
    <w:rsid w:val="00217D13"/>
    <w:rsid w:val="00220E2D"/>
    <w:rsid w:val="002212EC"/>
    <w:rsid w:val="0022214B"/>
    <w:rsid w:val="0022228D"/>
    <w:rsid w:val="00224ACD"/>
    <w:rsid w:val="002274D9"/>
    <w:rsid w:val="0022790F"/>
    <w:rsid w:val="00230CB6"/>
    <w:rsid w:val="00234BF2"/>
    <w:rsid w:val="0024154F"/>
    <w:rsid w:val="002441C6"/>
    <w:rsid w:val="002449A1"/>
    <w:rsid w:val="00247AF7"/>
    <w:rsid w:val="00251642"/>
    <w:rsid w:val="00252E19"/>
    <w:rsid w:val="00255140"/>
    <w:rsid w:val="0026000D"/>
    <w:rsid w:val="00260714"/>
    <w:rsid w:val="00261406"/>
    <w:rsid w:val="00261C11"/>
    <w:rsid w:val="00263017"/>
    <w:rsid w:val="00263B61"/>
    <w:rsid w:val="00264008"/>
    <w:rsid w:val="00264E9F"/>
    <w:rsid w:val="00270145"/>
    <w:rsid w:val="00271A65"/>
    <w:rsid w:val="00271BCB"/>
    <w:rsid w:val="0027416D"/>
    <w:rsid w:val="00275270"/>
    <w:rsid w:val="00275B89"/>
    <w:rsid w:val="0028056A"/>
    <w:rsid w:val="00280FE8"/>
    <w:rsid w:val="002810D3"/>
    <w:rsid w:val="0028190B"/>
    <w:rsid w:val="00283675"/>
    <w:rsid w:val="002852EE"/>
    <w:rsid w:val="0029002A"/>
    <w:rsid w:val="0029179F"/>
    <w:rsid w:val="00292326"/>
    <w:rsid w:val="002947D5"/>
    <w:rsid w:val="00294C0C"/>
    <w:rsid w:val="00295361"/>
    <w:rsid w:val="0029619F"/>
    <w:rsid w:val="00296348"/>
    <w:rsid w:val="00297E1A"/>
    <w:rsid w:val="002A1841"/>
    <w:rsid w:val="002A2B42"/>
    <w:rsid w:val="002A31EF"/>
    <w:rsid w:val="002A366F"/>
    <w:rsid w:val="002A36FF"/>
    <w:rsid w:val="002A3C49"/>
    <w:rsid w:val="002A402F"/>
    <w:rsid w:val="002A601C"/>
    <w:rsid w:val="002A619E"/>
    <w:rsid w:val="002A68FF"/>
    <w:rsid w:val="002B0B7E"/>
    <w:rsid w:val="002B4516"/>
    <w:rsid w:val="002B6151"/>
    <w:rsid w:val="002B61DD"/>
    <w:rsid w:val="002B7076"/>
    <w:rsid w:val="002C2028"/>
    <w:rsid w:val="002C229B"/>
    <w:rsid w:val="002C27D4"/>
    <w:rsid w:val="002C4012"/>
    <w:rsid w:val="002C4478"/>
    <w:rsid w:val="002C628F"/>
    <w:rsid w:val="002C6AEB"/>
    <w:rsid w:val="002C722D"/>
    <w:rsid w:val="002D04D0"/>
    <w:rsid w:val="002D064D"/>
    <w:rsid w:val="002D1F39"/>
    <w:rsid w:val="002D3CC0"/>
    <w:rsid w:val="002D507F"/>
    <w:rsid w:val="002D76B2"/>
    <w:rsid w:val="002E0F13"/>
    <w:rsid w:val="002E1476"/>
    <w:rsid w:val="002E1733"/>
    <w:rsid w:val="002E2E83"/>
    <w:rsid w:val="002E3299"/>
    <w:rsid w:val="002E4985"/>
    <w:rsid w:val="002E64CC"/>
    <w:rsid w:val="002E6CAE"/>
    <w:rsid w:val="002F0883"/>
    <w:rsid w:val="002F08CC"/>
    <w:rsid w:val="002F1A53"/>
    <w:rsid w:val="002F20D6"/>
    <w:rsid w:val="002F2730"/>
    <w:rsid w:val="002F3568"/>
    <w:rsid w:val="002F3B68"/>
    <w:rsid w:val="002F4C1E"/>
    <w:rsid w:val="002F66E3"/>
    <w:rsid w:val="002F7AB9"/>
    <w:rsid w:val="0030157A"/>
    <w:rsid w:val="00302779"/>
    <w:rsid w:val="00302995"/>
    <w:rsid w:val="00303D3D"/>
    <w:rsid w:val="003059DA"/>
    <w:rsid w:val="00306067"/>
    <w:rsid w:val="003160FE"/>
    <w:rsid w:val="00316DC1"/>
    <w:rsid w:val="0031712B"/>
    <w:rsid w:val="00320358"/>
    <w:rsid w:val="00321717"/>
    <w:rsid w:val="00321D5F"/>
    <w:rsid w:val="00326250"/>
    <w:rsid w:val="00327604"/>
    <w:rsid w:val="00330C63"/>
    <w:rsid w:val="0033317B"/>
    <w:rsid w:val="00333D49"/>
    <w:rsid w:val="003363A2"/>
    <w:rsid w:val="00342D9D"/>
    <w:rsid w:val="00342E7E"/>
    <w:rsid w:val="003458A4"/>
    <w:rsid w:val="00346C34"/>
    <w:rsid w:val="00347EAE"/>
    <w:rsid w:val="00352091"/>
    <w:rsid w:val="00352F85"/>
    <w:rsid w:val="0035502C"/>
    <w:rsid w:val="00355089"/>
    <w:rsid w:val="00362C4D"/>
    <w:rsid w:val="003637DF"/>
    <w:rsid w:val="003646E2"/>
    <w:rsid w:val="00370FBA"/>
    <w:rsid w:val="003738EA"/>
    <w:rsid w:val="00375491"/>
    <w:rsid w:val="00381EC4"/>
    <w:rsid w:val="00381EE8"/>
    <w:rsid w:val="003822A8"/>
    <w:rsid w:val="003825B4"/>
    <w:rsid w:val="00383DCC"/>
    <w:rsid w:val="00383E73"/>
    <w:rsid w:val="00386A4E"/>
    <w:rsid w:val="00386C51"/>
    <w:rsid w:val="00387362"/>
    <w:rsid w:val="00390FCA"/>
    <w:rsid w:val="00394A95"/>
    <w:rsid w:val="00396306"/>
    <w:rsid w:val="00397742"/>
    <w:rsid w:val="003A254F"/>
    <w:rsid w:val="003A678D"/>
    <w:rsid w:val="003B47FE"/>
    <w:rsid w:val="003B669C"/>
    <w:rsid w:val="003B68F2"/>
    <w:rsid w:val="003B786E"/>
    <w:rsid w:val="003B7976"/>
    <w:rsid w:val="003B7EA9"/>
    <w:rsid w:val="003C11D2"/>
    <w:rsid w:val="003C4E59"/>
    <w:rsid w:val="003C6202"/>
    <w:rsid w:val="003C6EF7"/>
    <w:rsid w:val="003D0FE9"/>
    <w:rsid w:val="003D2BCE"/>
    <w:rsid w:val="003D4037"/>
    <w:rsid w:val="003D4529"/>
    <w:rsid w:val="003D479D"/>
    <w:rsid w:val="003D4B46"/>
    <w:rsid w:val="003D5043"/>
    <w:rsid w:val="003D50AF"/>
    <w:rsid w:val="003D5F48"/>
    <w:rsid w:val="003E01B3"/>
    <w:rsid w:val="003E12E4"/>
    <w:rsid w:val="003E1C0A"/>
    <w:rsid w:val="003E21A2"/>
    <w:rsid w:val="003E3199"/>
    <w:rsid w:val="003E3D92"/>
    <w:rsid w:val="003E598D"/>
    <w:rsid w:val="003F050A"/>
    <w:rsid w:val="003F059B"/>
    <w:rsid w:val="003F1BE7"/>
    <w:rsid w:val="003F211D"/>
    <w:rsid w:val="003F239D"/>
    <w:rsid w:val="003F35A9"/>
    <w:rsid w:val="003F4C9C"/>
    <w:rsid w:val="003F50D1"/>
    <w:rsid w:val="003F5D99"/>
    <w:rsid w:val="003F5F88"/>
    <w:rsid w:val="00401AB6"/>
    <w:rsid w:val="00404C3B"/>
    <w:rsid w:val="00406231"/>
    <w:rsid w:val="0041273F"/>
    <w:rsid w:val="00413B59"/>
    <w:rsid w:val="00416CCF"/>
    <w:rsid w:val="00417433"/>
    <w:rsid w:val="00417945"/>
    <w:rsid w:val="004179EF"/>
    <w:rsid w:val="00421072"/>
    <w:rsid w:val="004239CB"/>
    <w:rsid w:val="00426325"/>
    <w:rsid w:val="0043194F"/>
    <w:rsid w:val="00437A33"/>
    <w:rsid w:val="00440F80"/>
    <w:rsid w:val="0044125D"/>
    <w:rsid w:val="004439A0"/>
    <w:rsid w:val="00444A11"/>
    <w:rsid w:val="00445ACB"/>
    <w:rsid w:val="004469A4"/>
    <w:rsid w:val="00446B8F"/>
    <w:rsid w:val="004518E1"/>
    <w:rsid w:val="0045270B"/>
    <w:rsid w:val="00452822"/>
    <w:rsid w:val="00454644"/>
    <w:rsid w:val="00454940"/>
    <w:rsid w:val="00454C45"/>
    <w:rsid w:val="004564A1"/>
    <w:rsid w:val="00456A2E"/>
    <w:rsid w:val="00456E8E"/>
    <w:rsid w:val="004624BE"/>
    <w:rsid w:val="00465A92"/>
    <w:rsid w:val="004679CE"/>
    <w:rsid w:val="00467C9D"/>
    <w:rsid w:val="00470270"/>
    <w:rsid w:val="00471CBF"/>
    <w:rsid w:val="00475E2D"/>
    <w:rsid w:val="0047671A"/>
    <w:rsid w:val="00482F29"/>
    <w:rsid w:val="0048574D"/>
    <w:rsid w:val="00485AD1"/>
    <w:rsid w:val="00486E88"/>
    <w:rsid w:val="0048770F"/>
    <w:rsid w:val="004932B6"/>
    <w:rsid w:val="004946E0"/>
    <w:rsid w:val="00495781"/>
    <w:rsid w:val="004958B3"/>
    <w:rsid w:val="00495E6D"/>
    <w:rsid w:val="004A1602"/>
    <w:rsid w:val="004B4D89"/>
    <w:rsid w:val="004B516E"/>
    <w:rsid w:val="004B52A0"/>
    <w:rsid w:val="004C0E26"/>
    <w:rsid w:val="004C3192"/>
    <w:rsid w:val="004C343D"/>
    <w:rsid w:val="004C5277"/>
    <w:rsid w:val="004C6632"/>
    <w:rsid w:val="004D3884"/>
    <w:rsid w:val="004D4A8A"/>
    <w:rsid w:val="004D5BBA"/>
    <w:rsid w:val="004D75A1"/>
    <w:rsid w:val="004E0748"/>
    <w:rsid w:val="004E2731"/>
    <w:rsid w:val="004E27FD"/>
    <w:rsid w:val="004E43CB"/>
    <w:rsid w:val="004E728E"/>
    <w:rsid w:val="004E7815"/>
    <w:rsid w:val="004F0AAB"/>
    <w:rsid w:val="004F2041"/>
    <w:rsid w:val="004F340D"/>
    <w:rsid w:val="004F4742"/>
    <w:rsid w:val="004F743F"/>
    <w:rsid w:val="004F7C1B"/>
    <w:rsid w:val="00500A8F"/>
    <w:rsid w:val="005060F9"/>
    <w:rsid w:val="00506F85"/>
    <w:rsid w:val="00512BAE"/>
    <w:rsid w:val="005131D5"/>
    <w:rsid w:val="00514068"/>
    <w:rsid w:val="0051547F"/>
    <w:rsid w:val="0051693F"/>
    <w:rsid w:val="00522EAE"/>
    <w:rsid w:val="005233D2"/>
    <w:rsid w:val="005234DC"/>
    <w:rsid w:val="00525703"/>
    <w:rsid w:val="005326B5"/>
    <w:rsid w:val="00532B36"/>
    <w:rsid w:val="005339BB"/>
    <w:rsid w:val="00536F45"/>
    <w:rsid w:val="00537EE6"/>
    <w:rsid w:val="00540F34"/>
    <w:rsid w:val="00547E75"/>
    <w:rsid w:val="005523AA"/>
    <w:rsid w:val="00552C5B"/>
    <w:rsid w:val="00555016"/>
    <w:rsid w:val="00556212"/>
    <w:rsid w:val="00564666"/>
    <w:rsid w:val="0057138A"/>
    <w:rsid w:val="00572B6E"/>
    <w:rsid w:val="0057441F"/>
    <w:rsid w:val="00574FF3"/>
    <w:rsid w:val="005762B0"/>
    <w:rsid w:val="005775D8"/>
    <w:rsid w:val="0058217C"/>
    <w:rsid w:val="00583C6E"/>
    <w:rsid w:val="00584716"/>
    <w:rsid w:val="005849E3"/>
    <w:rsid w:val="00584E4F"/>
    <w:rsid w:val="00584E6C"/>
    <w:rsid w:val="0058501C"/>
    <w:rsid w:val="005857CA"/>
    <w:rsid w:val="00585950"/>
    <w:rsid w:val="00586D6C"/>
    <w:rsid w:val="0058774F"/>
    <w:rsid w:val="00587D18"/>
    <w:rsid w:val="00591F73"/>
    <w:rsid w:val="00594B38"/>
    <w:rsid w:val="00596D1A"/>
    <w:rsid w:val="005A0087"/>
    <w:rsid w:val="005A0DCF"/>
    <w:rsid w:val="005A19B4"/>
    <w:rsid w:val="005A31F5"/>
    <w:rsid w:val="005A5EB1"/>
    <w:rsid w:val="005A65C8"/>
    <w:rsid w:val="005B128E"/>
    <w:rsid w:val="005B22D7"/>
    <w:rsid w:val="005B3F59"/>
    <w:rsid w:val="005B69C2"/>
    <w:rsid w:val="005C0297"/>
    <w:rsid w:val="005C045C"/>
    <w:rsid w:val="005C27A1"/>
    <w:rsid w:val="005C4574"/>
    <w:rsid w:val="005C5B15"/>
    <w:rsid w:val="005C7210"/>
    <w:rsid w:val="005C7CC0"/>
    <w:rsid w:val="005D0683"/>
    <w:rsid w:val="005D1AEB"/>
    <w:rsid w:val="005D22D0"/>
    <w:rsid w:val="005D3FA2"/>
    <w:rsid w:val="005E1873"/>
    <w:rsid w:val="005E3180"/>
    <w:rsid w:val="005E3780"/>
    <w:rsid w:val="005E37C3"/>
    <w:rsid w:val="005E4343"/>
    <w:rsid w:val="005E4361"/>
    <w:rsid w:val="005E45E7"/>
    <w:rsid w:val="005E49C0"/>
    <w:rsid w:val="005E5837"/>
    <w:rsid w:val="005E5A41"/>
    <w:rsid w:val="005E5A49"/>
    <w:rsid w:val="005E5D4C"/>
    <w:rsid w:val="005E674A"/>
    <w:rsid w:val="005E6E17"/>
    <w:rsid w:val="005F3D11"/>
    <w:rsid w:val="005F5EE4"/>
    <w:rsid w:val="005F6112"/>
    <w:rsid w:val="005F788E"/>
    <w:rsid w:val="006010DA"/>
    <w:rsid w:val="00601F69"/>
    <w:rsid w:val="00601F7B"/>
    <w:rsid w:val="00602092"/>
    <w:rsid w:val="00602CA3"/>
    <w:rsid w:val="0060307E"/>
    <w:rsid w:val="00604E28"/>
    <w:rsid w:val="00606AA2"/>
    <w:rsid w:val="00606C4F"/>
    <w:rsid w:val="006071D0"/>
    <w:rsid w:val="00607A2F"/>
    <w:rsid w:val="0061078B"/>
    <w:rsid w:val="0061249D"/>
    <w:rsid w:val="00612730"/>
    <w:rsid w:val="00614AEA"/>
    <w:rsid w:val="00617A76"/>
    <w:rsid w:val="00620DE2"/>
    <w:rsid w:val="00621ED0"/>
    <w:rsid w:val="00622238"/>
    <w:rsid w:val="00622B0D"/>
    <w:rsid w:val="00624BB2"/>
    <w:rsid w:val="00625A3B"/>
    <w:rsid w:val="00627B68"/>
    <w:rsid w:val="00631A29"/>
    <w:rsid w:val="00632329"/>
    <w:rsid w:val="00633B75"/>
    <w:rsid w:val="00634639"/>
    <w:rsid w:val="00635EBD"/>
    <w:rsid w:val="00637AD1"/>
    <w:rsid w:val="0064048C"/>
    <w:rsid w:val="00643450"/>
    <w:rsid w:val="006452B3"/>
    <w:rsid w:val="0065407E"/>
    <w:rsid w:val="00655F8C"/>
    <w:rsid w:val="0065686B"/>
    <w:rsid w:val="00660709"/>
    <w:rsid w:val="006613D1"/>
    <w:rsid w:val="00663035"/>
    <w:rsid w:val="00664055"/>
    <w:rsid w:val="00665515"/>
    <w:rsid w:val="00666CF9"/>
    <w:rsid w:val="00667457"/>
    <w:rsid w:val="00667A61"/>
    <w:rsid w:val="00670ED6"/>
    <w:rsid w:val="0067325A"/>
    <w:rsid w:val="0067541F"/>
    <w:rsid w:val="00677CF7"/>
    <w:rsid w:val="006858D5"/>
    <w:rsid w:val="00687648"/>
    <w:rsid w:val="00687DBB"/>
    <w:rsid w:val="00687E0D"/>
    <w:rsid w:val="00690130"/>
    <w:rsid w:val="00691249"/>
    <w:rsid w:val="0069221F"/>
    <w:rsid w:val="00692F9D"/>
    <w:rsid w:val="00696B1C"/>
    <w:rsid w:val="00697E33"/>
    <w:rsid w:val="006A151F"/>
    <w:rsid w:val="006A2B5F"/>
    <w:rsid w:val="006A3113"/>
    <w:rsid w:val="006A403A"/>
    <w:rsid w:val="006A72B8"/>
    <w:rsid w:val="006B02F9"/>
    <w:rsid w:val="006B35B7"/>
    <w:rsid w:val="006B4DA6"/>
    <w:rsid w:val="006B4F7D"/>
    <w:rsid w:val="006C0344"/>
    <w:rsid w:val="006C2070"/>
    <w:rsid w:val="006C266C"/>
    <w:rsid w:val="006C2A0F"/>
    <w:rsid w:val="006C63A2"/>
    <w:rsid w:val="006C63ED"/>
    <w:rsid w:val="006D0B93"/>
    <w:rsid w:val="006D5B15"/>
    <w:rsid w:val="006D642C"/>
    <w:rsid w:val="006E0ECE"/>
    <w:rsid w:val="006E2A8F"/>
    <w:rsid w:val="006F01BA"/>
    <w:rsid w:val="006F3A90"/>
    <w:rsid w:val="006F5D8D"/>
    <w:rsid w:val="006F72E2"/>
    <w:rsid w:val="006F7830"/>
    <w:rsid w:val="00700D9E"/>
    <w:rsid w:val="00700EA9"/>
    <w:rsid w:val="0070255A"/>
    <w:rsid w:val="007055B5"/>
    <w:rsid w:val="00705BEF"/>
    <w:rsid w:val="00706179"/>
    <w:rsid w:val="0070711A"/>
    <w:rsid w:val="00710745"/>
    <w:rsid w:val="007113DD"/>
    <w:rsid w:val="00711D0E"/>
    <w:rsid w:val="0071430B"/>
    <w:rsid w:val="0071531C"/>
    <w:rsid w:val="00716CCC"/>
    <w:rsid w:val="00716D44"/>
    <w:rsid w:val="00720659"/>
    <w:rsid w:val="0072201D"/>
    <w:rsid w:val="00724E2E"/>
    <w:rsid w:val="00727F98"/>
    <w:rsid w:val="00733292"/>
    <w:rsid w:val="007423FD"/>
    <w:rsid w:val="007427E3"/>
    <w:rsid w:val="007445EF"/>
    <w:rsid w:val="00750F90"/>
    <w:rsid w:val="00754C2E"/>
    <w:rsid w:val="0075512B"/>
    <w:rsid w:val="00755B65"/>
    <w:rsid w:val="00755E26"/>
    <w:rsid w:val="007619AD"/>
    <w:rsid w:val="00762330"/>
    <w:rsid w:val="0076295B"/>
    <w:rsid w:val="00762AE5"/>
    <w:rsid w:val="00763E4C"/>
    <w:rsid w:val="00770616"/>
    <w:rsid w:val="0077261B"/>
    <w:rsid w:val="007728D7"/>
    <w:rsid w:val="00772CC6"/>
    <w:rsid w:val="00772E22"/>
    <w:rsid w:val="00773EBD"/>
    <w:rsid w:val="00775505"/>
    <w:rsid w:val="007762DD"/>
    <w:rsid w:val="00776AE1"/>
    <w:rsid w:val="007851EF"/>
    <w:rsid w:val="00785943"/>
    <w:rsid w:val="00785C31"/>
    <w:rsid w:val="0078662C"/>
    <w:rsid w:val="00787B31"/>
    <w:rsid w:val="0079120B"/>
    <w:rsid w:val="00792369"/>
    <w:rsid w:val="007966A3"/>
    <w:rsid w:val="007973DD"/>
    <w:rsid w:val="007A01B4"/>
    <w:rsid w:val="007A03BE"/>
    <w:rsid w:val="007A07E5"/>
    <w:rsid w:val="007A0DD6"/>
    <w:rsid w:val="007A235B"/>
    <w:rsid w:val="007A326B"/>
    <w:rsid w:val="007A385D"/>
    <w:rsid w:val="007A3E79"/>
    <w:rsid w:val="007A52A6"/>
    <w:rsid w:val="007A582F"/>
    <w:rsid w:val="007A7362"/>
    <w:rsid w:val="007B0349"/>
    <w:rsid w:val="007B53CD"/>
    <w:rsid w:val="007B5A17"/>
    <w:rsid w:val="007B718A"/>
    <w:rsid w:val="007B7729"/>
    <w:rsid w:val="007C06D7"/>
    <w:rsid w:val="007C0C2C"/>
    <w:rsid w:val="007C1199"/>
    <w:rsid w:val="007C58ED"/>
    <w:rsid w:val="007C66DE"/>
    <w:rsid w:val="007C6AEC"/>
    <w:rsid w:val="007C6BD6"/>
    <w:rsid w:val="007C6EAC"/>
    <w:rsid w:val="007D0768"/>
    <w:rsid w:val="007D1527"/>
    <w:rsid w:val="007D1AE6"/>
    <w:rsid w:val="007D224F"/>
    <w:rsid w:val="007D3454"/>
    <w:rsid w:val="007D469C"/>
    <w:rsid w:val="007D7C49"/>
    <w:rsid w:val="007E0C8A"/>
    <w:rsid w:val="007E0CC3"/>
    <w:rsid w:val="007E3816"/>
    <w:rsid w:val="007E5FF8"/>
    <w:rsid w:val="007F1446"/>
    <w:rsid w:val="007F1CE7"/>
    <w:rsid w:val="007F303F"/>
    <w:rsid w:val="007F5700"/>
    <w:rsid w:val="007F5A27"/>
    <w:rsid w:val="007F6D72"/>
    <w:rsid w:val="007F7423"/>
    <w:rsid w:val="008003F2"/>
    <w:rsid w:val="00802548"/>
    <w:rsid w:val="00802957"/>
    <w:rsid w:val="0080334C"/>
    <w:rsid w:val="00814A4A"/>
    <w:rsid w:val="00814AA6"/>
    <w:rsid w:val="0081575C"/>
    <w:rsid w:val="00815A31"/>
    <w:rsid w:val="00817BA3"/>
    <w:rsid w:val="0082077D"/>
    <w:rsid w:val="00822E65"/>
    <w:rsid w:val="008267EE"/>
    <w:rsid w:val="0083050D"/>
    <w:rsid w:val="00830705"/>
    <w:rsid w:val="00830950"/>
    <w:rsid w:val="00830B32"/>
    <w:rsid w:val="00832E9B"/>
    <w:rsid w:val="00833496"/>
    <w:rsid w:val="008366BF"/>
    <w:rsid w:val="00837E62"/>
    <w:rsid w:val="008432ED"/>
    <w:rsid w:val="00843F7D"/>
    <w:rsid w:val="008450F3"/>
    <w:rsid w:val="00851A7E"/>
    <w:rsid w:val="00854152"/>
    <w:rsid w:val="00856F6C"/>
    <w:rsid w:val="00857B78"/>
    <w:rsid w:val="0086227D"/>
    <w:rsid w:val="00863FEE"/>
    <w:rsid w:val="008641C2"/>
    <w:rsid w:val="00864515"/>
    <w:rsid w:val="00872403"/>
    <w:rsid w:val="0087392D"/>
    <w:rsid w:val="00874892"/>
    <w:rsid w:val="00875220"/>
    <w:rsid w:val="00875AD3"/>
    <w:rsid w:val="0087708D"/>
    <w:rsid w:val="00877645"/>
    <w:rsid w:val="00880405"/>
    <w:rsid w:val="0088255A"/>
    <w:rsid w:val="00883F97"/>
    <w:rsid w:val="00884A72"/>
    <w:rsid w:val="00884C12"/>
    <w:rsid w:val="0088500C"/>
    <w:rsid w:val="00886A26"/>
    <w:rsid w:val="0089014A"/>
    <w:rsid w:val="008902CF"/>
    <w:rsid w:val="0089460B"/>
    <w:rsid w:val="00895A3C"/>
    <w:rsid w:val="00895E85"/>
    <w:rsid w:val="008966E9"/>
    <w:rsid w:val="008A0A34"/>
    <w:rsid w:val="008A1DA6"/>
    <w:rsid w:val="008A2BD5"/>
    <w:rsid w:val="008A4F25"/>
    <w:rsid w:val="008A6E52"/>
    <w:rsid w:val="008B106E"/>
    <w:rsid w:val="008B272D"/>
    <w:rsid w:val="008B4A3B"/>
    <w:rsid w:val="008B56E5"/>
    <w:rsid w:val="008B5F66"/>
    <w:rsid w:val="008B6E77"/>
    <w:rsid w:val="008C14EB"/>
    <w:rsid w:val="008C1F77"/>
    <w:rsid w:val="008C3CA7"/>
    <w:rsid w:val="008C462F"/>
    <w:rsid w:val="008D3CFE"/>
    <w:rsid w:val="008D5E6C"/>
    <w:rsid w:val="008D6933"/>
    <w:rsid w:val="008D7325"/>
    <w:rsid w:val="008D7AC3"/>
    <w:rsid w:val="008D7F16"/>
    <w:rsid w:val="008E111A"/>
    <w:rsid w:val="008E4260"/>
    <w:rsid w:val="008E4534"/>
    <w:rsid w:val="008E4615"/>
    <w:rsid w:val="008E54DB"/>
    <w:rsid w:val="008F07E5"/>
    <w:rsid w:val="008F1045"/>
    <w:rsid w:val="009018E4"/>
    <w:rsid w:val="00901E03"/>
    <w:rsid w:val="009022CC"/>
    <w:rsid w:val="0090231A"/>
    <w:rsid w:val="00903BED"/>
    <w:rsid w:val="00905613"/>
    <w:rsid w:val="00905BF1"/>
    <w:rsid w:val="00913572"/>
    <w:rsid w:val="009149E8"/>
    <w:rsid w:val="00914EFB"/>
    <w:rsid w:val="009158F9"/>
    <w:rsid w:val="00915B4F"/>
    <w:rsid w:val="009171E7"/>
    <w:rsid w:val="00917A3B"/>
    <w:rsid w:val="0092087F"/>
    <w:rsid w:val="00920BF9"/>
    <w:rsid w:val="0092106B"/>
    <w:rsid w:val="00921639"/>
    <w:rsid w:val="00922D9B"/>
    <w:rsid w:val="00922EF7"/>
    <w:rsid w:val="0092377F"/>
    <w:rsid w:val="00927C9E"/>
    <w:rsid w:val="0093026D"/>
    <w:rsid w:val="00930B9B"/>
    <w:rsid w:val="00930DF7"/>
    <w:rsid w:val="00936821"/>
    <w:rsid w:val="00937A08"/>
    <w:rsid w:val="0094124F"/>
    <w:rsid w:val="0094276A"/>
    <w:rsid w:val="00942C75"/>
    <w:rsid w:val="009439B2"/>
    <w:rsid w:val="009477DD"/>
    <w:rsid w:val="00951195"/>
    <w:rsid w:val="009517D1"/>
    <w:rsid w:val="00952045"/>
    <w:rsid w:val="00952BA5"/>
    <w:rsid w:val="009554FB"/>
    <w:rsid w:val="00957EEC"/>
    <w:rsid w:val="00961B73"/>
    <w:rsid w:val="00963696"/>
    <w:rsid w:val="00963D9C"/>
    <w:rsid w:val="009642E6"/>
    <w:rsid w:val="0096444F"/>
    <w:rsid w:val="009645E2"/>
    <w:rsid w:val="00964660"/>
    <w:rsid w:val="00965CCC"/>
    <w:rsid w:val="00965D8D"/>
    <w:rsid w:val="009668F1"/>
    <w:rsid w:val="00967956"/>
    <w:rsid w:val="00967B94"/>
    <w:rsid w:val="00967F25"/>
    <w:rsid w:val="00970046"/>
    <w:rsid w:val="00972BCD"/>
    <w:rsid w:val="0097304E"/>
    <w:rsid w:val="00975BF3"/>
    <w:rsid w:val="00975E3A"/>
    <w:rsid w:val="0097647D"/>
    <w:rsid w:val="00977F2B"/>
    <w:rsid w:val="00981B12"/>
    <w:rsid w:val="0098223B"/>
    <w:rsid w:val="00982E6A"/>
    <w:rsid w:val="00983563"/>
    <w:rsid w:val="00983752"/>
    <w:rsid w:val="00983985"/>
    <w:rsid w:val="00983EF6"/>
    <w:rsid w:val="00985ECC"/>
    <w:rsid w:val="00993BBE"/>
    <w:rsid w:val="00995288"/>
    <w:rsid w:val="009959F3"/>
    <w:rsid w:val="009A0158"/>
    <w:rsid w:val="009A11C1"/>
    <w:rsid w:val="009A27F7"/>
    <w:rsid w:val="009A292D"/>
    <w:rsid w:val="009A2C4E"/>
    <w:rsid w:val="009A3E5A"/>
    <w:rsid w:val="009A4CAF"/>
    <w:rsid w:val="009A69B5"/>
    <w:rsid w:val="009A7425"/>
    <w:rsid w:val="009B0D73"/>
    <w:rsid w:val="009B3167"/>
    <w:rsid w:val="009B3C32"/>
    <w:rsid w:val="009B4298"/>
    <w:rsid w:val="009B4394"/>
    <w:rsid w:val="009B47E1"/>
    <w:rsid w:val="009B5C79"/>
    <w:rsid w:val="009C020C"/>
    <w:rsid w:val="009C5B9F"/>
    <w:rsid w:val="009C5D67"/>
    <w:rsid w:val="009C74B6"/>
    <w:rsid w:val="009C7A2D"/>
    <w:rsid w:val="009C7CE4"/>
    <w:rsid w:val="009D016E"/>
    <w:rsid w:val="009D3255"/>
    <w:rsid w:val="009D513F"/>
    <w:rsid w:val="009D58D7"/>
    <w:rsid w:val="009D5DFC"/>
    <w:rsid w:val="009D78C7"/>
    <w:rsid w:val="009E0438"/>
    <w:rsid w:val="009E2942"/>
    <w:rsid w:val="009E4366"/>
    <w:rsid w:val="009E4A3B"/>
    <w:rsid w:val="009E6808"/>
    <w:rsid w:val="009F0653"/>
    <w:rsid w:val="009F2A27"/>
    <w:rsid w:val="009F3719"/>
    <w:rsid w:val="009F38D1"/>
    <w:rsid w:val="009F4075"/>
    <w:rsid w:val="009F55F6"/>
    <w:rsid w:val="009F69ED"/>
    <w:rsid w:val="009F79DA"/>
    <w:rsid w:val="009F7FCB"/>
    <w:rsid w:val="00A00B17"/>
    <w:rsid w:val="00A048DB"/>
    <w:rsid w:val="00A1042E"/>
    <w:rsid w:val="00A106C6"/>
    <w:rsid w:val="00A11BE5"/>
    <w:rsid w:val="00A1615C"/>
    <w:rsid w:val="00A170DD"/>
    <w:rsid w:val="00A1794D"/>
    <w:rsid w:val="00A207E1"/>
    <w:rsid w:val="00A220C6"/>
    <w:rsid w:val="00A22B27"/>
    <w:rsid w:val="00A2358C"/>
    <w:rsid w:val="00A236CA"/>
    <w:rsid w:val="00A2663A"/>
    <w:rsid w:val="00A31047"/>
    <w:rsid w:val="00A31A95"/>
    <w:rsid w:val="00A31C85"/>
    <w:rsid w:val="00A328F2"/>
    <w:rsid w:val="00A32C2E"/>
    <w:rsid w:val="00A331DD"/>
    <w:rsid w:val="00A336FE"/>
    <w:rsid w:val="00A33A9E"/>
    <w:rsid w:val="00A4405B"/>
    <w:rsid w:val="00A448D6"/>
    <w:rsid w:val="00A452BD"/>
    <w:rsid w:val="00A47D24"/>
    <w:rsid w:val="00A542BB"/>
    <w:rsid w:val="00A55A1E"/>
    <w:rsid w:val="00A61153"/>
    <w:rsid w:val="00A623DF"/>
    <w:rsid w:val="00A64F63"/>
    <w:rsid w:val="00A66056"/>
    <w:rsid w:val="00A666B2"/>
    <w:rsid w:val="00A66925"/>
    <w:rsid w:val="00A72E16"/>
    <w:rsid w:val="00A74A68"/>
    <w:rsid w:val="00A74D6B"/>
    <w:rsid w:val="00A75683"/>
    <w:rsid w:val="00A76003"/>
    <w:rsid w:val="00A76D78"/>
    <w:rsid w:val="00A83140"/>
    <w:rsid w:val="00A843DA"/>
    <w:rsid w:val="00A8471B"/>
    <w:rsid w:val="00A847CA"/>
    <w:rsid w:val="00A84830"/>
    <w:rsid w:val="00A8595C"/>
    <w:rsid w:val="00A918BB"/>
    <w:rsid w:val="00A9232C"/>
    <w:rsid w:val="00A939E8"/>
    <w:rsid w:val="00A94D0D"/>
    <w:rsid w:val="00A970E2"/>
    <w:rsid w:val="00A977F7"/>
    <w:rsid w:val="00AA0C63"/>
    <w:rsid w:val="00AA1469"/>
    <w:rsid w:val="00AA195E"/>
    <w:rsid w:val="00AA2334"/>
    <w:rsid w:val="00AA4DC4"/>
    <w:rsid w:val="00AB05C6"/>
    <w:rsid w:val="00AB2CC6"/>
    <w:rsid w:val="00AB3FFD"/>
    <w:rsid w:val="00AB66D7"/>
    <w:rsid w:val="00AC0E37"/>
    <w:rsid w:val="00AC2E96"/>
    <w:rsid w:val="00AC32C6"/>
    <w:rsid w:val="00AC54E9"/>
    <w:rsid w:val="00AD4F67"/>
    <w:rsid w:val="00AD72B1"/>
    <w:rsid w:val="00AD7BA1"/>
    <w:rsid w:val="00AE09B5"/>
    <w:rsid w:val="00AE2266"/>
    <w:rsid w:val="00AE2CAD"/>
    <w:rsid w:val="00AE32EC"/>
    <w:rsid w:val="00AE6CFE"/>
    <w:rsid w:val="00AF0215"/>
    <w:rsid w:val="00AF2389"/>
    <w:rsid w:val="00AF2C60"/>
    <w:rsid w:val="00AF5247"/>
    <w:rsid w:val="00AF551E"/>
    <w:rsid w:val="00AF78C6"/>
    <w:rsid w:val="00AF7CB4"/>
    <w:rsid w:val="00B007F3"/>
    <w:rsid w:val="00B00961"/>
    <w:rsid w:val="00B02EE6"/>
    <w:rsid w:val="00B068BF"/>
    <w:rsid w:val="00B07236"/>
    <w:rsid w:val="00B078C1"/>
    <w:rsid w:val="00B1165A"/>
    <w:rsid w:val="00B12237"/>
    <w:rsid w:val="00B12F3C"/>
    <w:rsid w:val="00B1368D"/>
    <w:rsid w:val="00B17532"/>
    <w:rsid w:val="00B20C78"/>
    <w:rsid w:val="00B20FBE"/>
    <w:rsid w:val="00B220F4"/>
    <w:rsid w:val="00B22273"/>
    <w:rsid w:val="00B2327A"/>
    <w:rsid w:val="00B24FF7"/>
    <w:rsid w:val="00B2543C"/>
    <w:rsid w:val="00B26040"/>
    <w:rsid w:val="00B26192"/>
    <w:rsid w:val="00B276D9"/>
    <w:rsid w:val="00B3169C"/>
    <w:rsid w:val="00B32018"/>
    <w:rsid w:val="00B32D66"/>
    <w:rsid w:val="00B34C75"/>
    <w:rsid w:val="00B35DD6"/>
    <w:rsid w:val="00B40900"/>
    <w:rsid w:val="00B40A66"/>
    <w:rsid w:val="00B41012"/>
    <w:rsid w:val="00B4390C"/>
    <w:rsid w:val="00B44262"/>
    <w:rsid w:val="00B50CF4"/>
    <w:rsid w:val="00B52291"/>
    <w:rsid w:val="00B522D7"/>
    <w:rsid w:val="00B5246E"/>
    <w:rsid w:val="00B52F7D"/>
    <w:rsid w:val="00B54E98"/>
    <w:rsid w:val="00B57B39"/>
    <w:rsid w:val="00B60EC4"/>
    <w:rsid w:val="00B62A18"/>
    <w:rsid w:val="00B62D56"/>
    <w:rsid w:val="00B6632A"/>
    <w:rsid w:val="00B6697F"/>
    <w:rsid w:val="00B679F8"/>
    <w:rsid w:val="00B67C18"/>
    <w:rsid w:val="00B70838"/>
    <w:rsid w:val="00B7247B"/>
    <w:rsid w:val="00B7335B"/>
    <w:rsid w:val="00B74E64"/>
    <w:rsid w:val="00B74F9C"/>
    <w:rsid w:val="00B760F8"/>
    <w:rsid w:val="00B801E0"/>
    <w:rsid w:val="00B811CB"/>
    <w:rsid w:val="00B81A05"/>
    <w:rsid w:val="00B826EE"/>
    <w:rsid w:val="00B83422"/>
    <w:rsid w:val="00B841C1"/>
    <w:rsid w:val="00B8624F"/>
    <w:rsid w:val="00B8765A"/>
    <w:rsid w:val="00B87964"/>
    <w:rsid w:val="00B93519"/>
    <w:rsid w:val="00B955B3"/>
    <w:rsid w:val="00B97912"/>
    <w:rsid w:val="00BA15F6"/>
    <w:rsid w:val="00BA2152"/>
    <w:rsid w:val="00BA4610"/>
    <w:rsid w:val="00BA5232"/>
    <w:rsid w:val="00BA6ED3"/>
    <w:rsid w:val="00BA7AFA"/>
    <w:rsid w:val="00BB11A8"/>
    <w:rsid w:val="00BB2026"/>
    <w:rsid w:val="00BC092C"/>
    <w:rsid w:val="00BC2476"/>
    <w:rsid w:val="00BC31C8"/>
    <w:rsid w:val="00BC3B43"/>
    <w:rsid w:val="00BC5535"/>
    <w:rsid w:val="00BC5D98"/>
    <w:rsid w:val="00BD187F"/>
    <w:rsid w:val="00BD3E4B"/>
    <w:rsid w:val="00BD6230"/>
    <w:rsid w:val="00BD7A20"/>
    <w:rsid w:val="00BD7CC1"/>
    <w:rsid w:val="00BE003E"/>
    <w:rsid w:val="00BE017B"/>
    <w:rsid w:val="00BE02A7"/>
    <w:rsid w:val="00BE0D74"/>
    <w:rsid w:val="00BE2788"/>
    <w:rsid w:val="00BE377C"/>
    <w:rsid w:val="00BE6F4C"/>
    <w:rsid w:val="00BE7A8C"/>
    <w:rsid w:val="00BE7E70"/>
    <w:rsid w:val="00BF5F9C"/>
    <w:rsid w:val="00C01573"/>
    <w:rsid w:val="00C02F99"/>
    <w:rsid w:val="00C045FE"/>
    <w:rsid w:val="00C05950"/>
    <w:rsid w:val="00C05D8E"/>
    <w:rsid w:val="00C05EB3"/>
    <w:rsid w:val="00C06B20"/>
    <w:rsid w:val="00C06BCC"/>
    <w:rsid w:val="00C06C73"/>
    <w:rsid w:val="00C06CBE"/>
    <w:rsid w:val="00C123C3"/>
    <w:rsid w:val="00C126DF"/>
    <w:rsid w:val="00C12B73"/>
    <w:rsid w:val="00C15B60"/>
    <w:rsid w:val="00C15DBB"/>
    <w:rsid w:val="00C20BB5"/>
    <w:rsid w:val="00C22CBB"/>
    <w:rsid w:val="00C23661"/>
    <w:rsid w:val="00C310AF"/>
    <w:rsid w:val="00C31E31"/>
    <w:rsid w:val="00C32401"/>
    <w:rsid w:val="00C327C1"/>
    <w:rsid w:val="00C33A6F"/>
    <w:rsid w:val="00C34596"/>
    <w:rsid w:val="00C3503A"/>
    <w:rsid w:val="00C40B55"/>
    <w:rsid w:val="00C41774"/>
    <w:rsid w:val="00C444EA"/>
    <w:rsid w:val="00C45129"/>
    <w:rsid w:val="00C46C15"/>
    <w:rsid w:val="00C50DC7"/>
    <w:rsid w:val="00C5114A"/>
    <w:rsid w:val="00C5386B"/>
    <w:rsid w:val="00C55BB5"/>
    <w:rsid w:val="00C56970"/>
    <w:rsid w:val="00C57447"/>
    <w:rsid w:val="00C61C2C"/>
    <w:rsid w:val="00C6394D"/>
    <w:rsid w:val="00C63C39"/>
    <w:rsid w:val="00C64953"/>
    <w:rsid w:val="00C65ACB"/>
    <w:rsid w:val="00C7011E"/>
    <w:rsid w:val="00C73EAF"/>
    <w:rsid w:val="00C745E3"/>
    <w:rsid w:val="00C75C2E"/>
    <w:rsid w:val="00C75D3A"/>
    <w:rsid w:val="00C766EF"/>
    <w:rsid w:val="00C76C5A"/>
    <w:rsid w:val="00C773FC"/>
    <w:rsid w:val="00C77EF8"/>
    <w:rsid w:val="00C8032D"/>
    <w:rsid w:val="00C807AA"/>
    <w:rsid w:val="00C80EE6"/>
    <w:rsid w:val="00C817A7"/>
    <w:rsid w:val="00C843AF"/>
    <w:rsid w:val="00C84D0F"/>
    <w:rsid w:val="00C8501F"/>
    <w:rsid w:val="00C861B2"/>
    <w:rsid w:val="00C93A1F"/>
    <w:rsid w:val="00C95846"/>
    <w:rsid w:val="00C97AE2"/>
    <w:rsid w:val="00CA179D"/>
    <w:rsid w:val="00CA2700"/>
    <w:rsid w:val="00CA2A8B"/>
    <w:rsid w:val="00CA65E9"/>
    <w:rsid w:val="00CA7298"/>
    <w:rsid w:val="00CB007B"/>
    <w:rsid w:val="00CB4339"/>
    <w:rsid w:val="00CB5C8B"/>
    <w:rsid w:val="00CB6A55"/>
    <w:rsid w:val="00CB7929"/>
    <w:rsid w:val="00CC0132"/>
    <w:rsid w:val="00CC1890"/>
    <w:rsid w:val="00CC3A69"/>
    <w:rsid w:val="00CC4429"/>
    <w:rsid w:val="00CC480B"/>
    <w:rsid w:val="00CC5471"/>
    <w:rsid w:val="00CC72B7"/>
    <w:rsid w:val="00CC72C5"/>
    <w:rsid w:val="00CC7310"/>
    <w:rsid w:val="00CD332E"/>
    <w:rsid w:val="00CD49F0"/>
    <w:rsid w:val="00CD682F"/>
    <w:rsid w:val="00CD7305"/>
    <w:rsid w:val="00CE06FC"/>
    <w:rsid w:val="00CE0DF2"/>
    <w:rsid w:val="00CE40A4"/>
    <w:rsid w:val="00CE4335"/>
    <w:rsid w:val="00CE6118"/>
    <w:rsid w:val="00CE6D9C"/>
    <w:rsid w:val="00CF1A61"/>
    <w:rsid w:val="00CF2F2B"/>
    <w:rsid w:val="00CF2F2D"/>
    <w:rsid w:val="00CF69A1"/>
    <w:rsid w:val="00CF703E"/>
    <w:rsid w:val="00D01A67"/>
    <w:rsid w:val="00D03331"/>
    <w:rsid w:val="00D04F90"/>
    <w:rsid w:val="00D05997"/>
    <w:rsid w:val="00D06A31"/>
    <w:rsid w:val="00D06E4D"/>
    <w:rsid w:val="00D073EA"/>
    <w:rsid w:val="00D10C21"/>
    <w:rsid w:val="00D12776"/>
    <w:rsid w:val="00D15C39"/>
    <w:rsid w:val="00D2092D"/>
    <w:rsid w:val="00D20FD7"/>
    <w:rsid w:val="00D26C1F"/>
    <w:rsid w:val="00D26FAB"/>
    <w:rsid w:val="00D27765"/>
    <w:rsid w:val="00D27C05"/>
    <w:rsid w:val="00D31AFE"/>
    <w:rsid w:val="00D332D6"/>
    <w:rsid w:val="00D346FC"/>
    <w:rsid w:val="00D35444"/>
    <w:rsid w:val="00D35D49"/>
    <w:rsid w:val="00D3691D"/>
    <w:rsid w:val="00D371C4"/>
    <w:rsid w:val="00D37957"/>
    <w:rsid w:val="00D40011"/>
    <w:rsid w:val="00D40795"/>
    <w:rsid w:val="00D47CC3"/>
    <w:rsid w:val="00D50646"/>
    <w:rsid w:val="00D50E81"/>
    <w:rsid w:val="00D52EC6"/>
    <w:rsid w:val="00D54A6B"/>
    <w:rsid w:val="00D566A0"/>
    <w:rsid w:val="00D5673C"/>
    <w:rsid w:val="00D60E8C"/>
    <w:rsid w:val="00D63196"/>
    <w:rsid w:val="00D634D8"/>
    <w:rsid w:val="00D63C2D"/>
    <w:rsid w:val="00D651FF"/>
    <w:rsid w:val="00D707B1"/>
    <w:rsid w:val="00D71DEB"/>
    <w:rsid w:val="00D722DD"/>
    <w:rsid w:val="00D72533"/>
    <w:rsid w:val="00D742D3"/>
    <w:rsid w:val="00D80609"/>
    <w:rsid w:val="00D80BA8"/>
    <w:rsid w:val="00D817AE"/>
    <w:rsid w:val="00D81A34"/>
    <w:rsid w:val="00D82908"/>
    <w:rsid w:val="00D82BB6"/>
    <w:rsid w:val="00D85E8B"/>
    <w:rsid w:val="00D8642A"/>
    <w:rsid w:val="00D8674C"/>
    <w:rsid w:val="00D95AFF"/>
    <w:rsid w:val="00D97417"/>
    <w:rsid w:val="00DA0EA6"/>
    <w:rsid w:val="00DA100A"/>
    <w:rsid w:val="00DA25AD"/>
    <w:rsid w:val="00DA4F76"/>
    <w:rsid w:val="00DA73E5"/>
    <w:rsid w:val="00DA7824"/>
    <w:rsid w:val="00DA7C68"/>
    <w:rsid w:val="00DB0090"/>
    <w:rsid w:val="00DB0964"/>
    <w:rsid w:val="00DB1679"/>
    <w:rsid w:val="00DB3932"/>
    <w:rsid w:val="00DB5C6C"/>
    <w:rsid w:val="00DC1F43"/>
    <w:rsid w:val="00DC27AA"/>
    <w:rsid w:val="00DC2D4A"/>
    <w:rsid w:val="00DC2F1C"/>
    <w:rsid w:val="00DC2F84"/>
    <w:rsid w:val="00DC4BA2"/>
    <w:rsid w:val="00DC4D18"/>
    <w:rsid w:val="00DD286D"/>
    <w:rsid w:val="00DD4C8D"/>
    <w:rsid w:val="00DD7FB4"/>
    <w:rsid w:val="00DE0DA4"/>
    <w:rsid w:val="00DE1C9D"/>
    <w:rsid w:val="00DE3BF2"/>
    <w:rsid w:val="00DE57B8"/>
    <w:rsid w:val="00DE61E9"/>
    <w:rsid w:val="00DF1C7E"/>
    <w:rsid w:val="00DF1DBD"/>
    <w:rsid w:val="00DF4964"/>
    <w:rsid w:val="00DF4969"/>
    <w:rsid w:val="00DF4AB0"/>
    <w:rsid w:val="00DF56D6"/>
    <w:rsid w:val="00DF66EE"/>
    <w:rsid w:val="00E00371"/>
    <w:rsid w:val="00E0074B"/>
    <w:rsid w:val="00E058F0"/>
    <w:rsid w:val="00E06943"/>
    <w:rsid w:val="00E06F31"/>
    <w:rsid w:val="00E07A31"/>
    <w:rsid w:val="00E1070E"/>
    <w:rsid w:val="00E1320A"/>
    <w:rsid w:val="00E13EF3"/>
    <w:rsid w:val="00E14F86"/>
    <w:rsid w:val="00E16A13"/>
    <w:rsid w:val="00E17346"/>
    <w:rsid w:val="00E22519"/>
    <w:rsid w:val="00E23047"/>
    <w:rsid w:val="00E23270"/>
    <w:rsid w:val="00E24273"/>
    <w:rsid w:val="00E24F59"/>
    <w:rsid w:val="00E255A8"/>
    <w:rsid w:val="00E309FD"/>
    <w:rsid w:val="00E32697"/>
    <w:rsid w:val="00E35CA1"/>
    <w:rsid w:val="00E37177"/>
    <w:rsid w:val="00E403D4"/>
    <w:rsid w:val="00E40D2D"/>
    <w:rsid w:val="00E42286"/>
    <w:rsid w:val="00E458B6"/>
    <w:rsid w:val="00E46227"/>
    <w:rsid w:val="00E50150"/>
    <w:rsid w:val="00E5049F"/>
    <w:rsid w:val="00E51B3E"/>
    <w:rsid w:val="00E5209B"/>
    <w:rsid w:val="00E53553"/>
    <w:rsid w:val="00E5466B"/>
    <w:rsid w:val="00E61308"/>
    <w:rsid w:val="00E61E70"/>
    <w:rsid w:val="00E63A2C"/>
    <w:rsid w:val="00E65A38"/>
    <w:rsid w:val="00E67E38"/>
    <w:rsid w:val="00E709BE"/>
    <w:rsid w:val="00E7241A"/>
    <w:rsid w:val="00E76277"/>
    <w:rsid w:val="00E76995"/>
    <w:rsid w:val="00E80E43"/>
    <w:rsid w:val="00E81093"/>
    <w:rsid w:val="00E81283"/>
    <w:rsid w:val="00E81C00"/>
    <w:rsid w:val="00E8311C"/>
    <w:rsid w:val="00E84734"/>
    <w:rsid w:val="00E84DAB"/>
    <w:rsid w:val="00E85106"/>
    <w:rsid w:val="00E86794"/>
    <w:rsid w:val="00E870BE"/>
    <w:rsid w:val="00E87A04"/>
    <w:rsid w:val="00E9113E"/>
    <w:rsid w:val="00E922B4"/>
    <w:rsid w:val="00E93120"/>
    <w:rsid w:val="00E9620B"/>
    <w:rsid w:val="00E96A9E"/>
    <w:rsid w:val="00E97120"/>
    <w:rsid w:val="00E97970"/>
    <w:rsid w:val="00EA4003"/>
    <w:rsid w:val="00EA6406"/>
    <w:rsid w:val="00EA6B8F"/>
    <w:rsid w:val="00EA7940"/>
    <w:rsid w:val="00EB0151"/>
    <w:rsid w:val="00EB1857"/>
    <w:rsid w:val="00EB7964"/>
    <w:rsid w:val="00EB7ED2"/>
    <w:rsid w:val="00EC43C8"/>
    <w:rsid w:val="00EC6045"/>
    <w:rsid w:val="00ED35DA"/>
    <w:rsid w:val="00ED457C"/>
    <w:rsid w:val="00ED484B"/>
    <w:rsid w:val="00EE0B92"/>
    <w:rsid w:val="00EE0F0E"/>
    <w:rsid w:val="00EE24B9"/>
    <w:rsid w:val="00EE2CFC"/>
    <w:rsid w:val="00EE55FB"/>
    <w:rsid w:val="00EE675D"/>
    <w:rsid w:val="00EE68D2"/>
    <w:rsid w:val="00EF06A2"/>
    <w:rsid w:val="00EF14B7"/>
    <w:rsid w:val="00EF23BC"/>
    <w:rsid w:val="00EF2504"/>
    <w:rsid w:val="00EF40E8"/>
    <w:rsid w:val="00EF44AD"/>
    <w:rsid w:val="00EF6190"/>
    <w:rsid w:val="00F00550"/>
    <w:rsid w:val="00F006A5"/>
    <w:rsid w:val="00F014F8"/>
    <w:rsid w:val="00F13937"/>
    <w:rsid w:val="00F13E2E"/>
    <w:rsid w:val="00F17267"/>
    <w:rsid w:val="00F246C3"/>
    <w:rsid w:val="00F26D18"/>
    <w:rsid w:val="00F2746E"/>
    <w:rsid w:val="00F27587"/>
    <w:rsid w:val="00F3001C"/>
    <w:rsid w:val="00F3025C"/>
    <w:rsid w:val="00F307F9"/>
    <w:rsid w:val="00F3131F"/>
    <w:rsid w:val="00F323D0"/>
    <w:rsid w:val="00F32538"/>
    <w:rsid w:val="00F34A00"/>
    <w:rsid w:val="00F34D93"/>
    <w:rsid w:val="00F36E21"/>
    <w:rsid w:val="00F42EE1"/>
    <w:rsid w:val="00F42F54"/>
    <w:rsid w:val="00F42FE8"/>
    <w:rsid w:val="00F43B31"/>
    <w:rsid w:val="00F44E1C"/>
    <w:rsid w:val="00F62AEB"/>
    <w:rsid w:val="00F645A8"/>
    <w:rsid w:val="00F66A6D"/>
    <w:rsid w:val="00F70063"/>
    <w:rsid w:val="00F72010"/>
    <w:rsid w:val="00F727BB"/>
    <w:rsid w:val="00F76428"/>
    <w:rsid w:val="00F77798"/>
    <w:rsid w:val="00F77B4D"/>
    <w:rsid w:val="00F820F7"/>
    <w:rsid w:val="00F83A44"/>
    <w:rsid w:val="00F84339"/>
    <w:rsid w:val="00F85C22"/>
    <w:rsid w:val="00F85F9D"/>
    <w:rsid w:val="00F8630E"/>
    <w:rsid w:val="00F86B12"/>
    <w:rsid w:val="00F87AC6"/>
    <w:rsid w:val="00F90676"/>
    <w:rsid w:val="00F92D1D"/>
    <w:rsid w:val="00F959D8"/>
    <w:rsid w:val="00F96C43"/>
    <w:rsid w:val="00F979AC"/>
    <w:rsid w:val="00F97EB8"/>
    <w:rsid w:val="00FA2662"/>
    <w:rsid w:val="00FA27D9"/>
    <w:rsid w:val="00FA6353"/>
    <w:rsid w:val="00FB1DA3"/>
    <w:rsid w:val="00FB32DE"/>
    <w:rsid w:val="00FB4E29"/>
    <w:rsid w:val="00FB5765"/>
    <w:rsid w:val="00FB5F4A"/>
    <w:rsid w:val="00FB7A50"/>
    <w:rsid w:val="00FC0825"/>
    <w:rsid w:val="00FC0DF5"/>
    <w:rsid w:val="00FC15C8"/>
    <w:rsid w:val="00FC23CF"/>
    <w:rsid w:val="00FC44B5"/>
    <w:rsid w:val="00FC4DCA"/>
    <w:rsid w:val="00FC50D4"/>
    <w:rsid w:val="00FC59A0"/>
    <w:rsid w:val="00FC6127"/>
    <w:rsid w:val="00FC7A4D"/>
    <w:rsid w:val="00FD08A0"/>
    <w:rsid w:val="00FD1076"/>
    <w:rsid w:val="00FD2018"/>
    <w:rsid w:val="00FD2E42"/>
    <w:rsid w:val="00FD35A4"/>
    <w:rsid w:val="00FD4AA6"/>
    <w:rsid w:val="00FD6028"/>
    <w:rsid w:val="00FE1A4E"/>
    <w:rsid w:val="00FE2B9E"/>
    <w:rsid w:val="00FE40C6"/>
    <w:rsid w:val="00FE6555"/>
    <w:rsid w:val="00FF058F"/>
    <w:rsid w:val="00FF1626"/>
    <w:rsid w:val="00FF2C7D"/>
    <w:rsid w:val="00FF51E1"/>
    <w:rsid w:val="00FF5374"/>
    <w:rsid w:val="00FF75EF"/>
    <w:rsid w:val="09886B94"/>
    <w:rsid w:val="0DC470AB"/>
    <w:rsid w:val="254B7038"/>
    <w:rsid w:val="259E6257"/>
    <w:rsid w:val="324B1EF9"/>
    <w:rsid w:val="33810BA5"/>
    <w:rsid w:val="4D6965A0"/>
    <w:rsid w:val="57AB4E5F"/>
    <w:rsid w:val="62650996"/>
    <w:rsid w:val="71C2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2D3CE53"/>
  <w15:docId w15:val="{EEED1825-6F73-4788-A310-D14C1358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a6">
    <w:name w:val="Date"/>
    <w:basedOn w:val="a"/>
    <w:next w:val="a"/>
    <w:link w:val="a7"/>
    <w:semiHidden/>
    <w:unhideWhenUsed/>
    <w:qFormat/>
    <w:pPr>
      <w:ind w:leftChars="2500" w:left="100"/>
    </w:p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semiHidden/>
    <w:unhideWhenUsed/>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FollowedHyperlink"/>
    <w:basedOn w:val="a0"/>
    <w:rPr>
      <w:color w:val="800080"/>
      <w:u w:val="single"/>
    </w:rPr>
  </w:style>
  <w:style w:type="character" w:styleId="af2">
    <w:name w:val="Hyperlink"/>
    <w:qFormat/>
    <w:rPr>
      <w:color w:val="0068B7"/>
      <w:u w:val="none"/>
    </w:rPr>
  </w:style>
  <w:style w:type="character" w:styleId="af3">
    <w:name w:val="annotation reference"/>
    <w:basedOn w:val="a0"/>
    <w:semiHidden/>
    <w:unhideWhenUsed/>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1">
    <w:name w:val="已访问的超链接1"/>
    <w:qFormat/>
    <w:rPr>
      <w:color w:val="800080"/>
      <w:u w:val="single"/>
    </w:rPr>
  </w:style>
  <w:style w:type="paragraph" w:styleId="af4">
    <w:name w:val="List Paragraph"/>
    <w:basedOn w:val="a"/>
    <w:uiPriority w:val="34"/>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b">
    <w:name w:val="页眉 字符"/>
    <w:basedOn w:val="a0"/>
    <w:link w:val="aa"/>
    <w:uiPriority w:val="99"/>
    <w:qFormat/>
    <w:rPr>
      <w:kern w:val="2"/>
      <w:sz w:val="18"/>
      <w:szCs w:val="18"/>
    </w:rPr>
  </w:style>
  <w:style w:type="character" w:customStyle="1" w:styleId="a4">
    <w:name w:val="批注文字 字符"/>
    <w:basedOn w:val="a0"/>
    <w:link w:val="a3"/>
    <w:semiHidden/>
    <w:qFormat/>
    <w:rPr>
      <w:kern w:val="2"/>
      <w:sz w:val="21"/>
      <w:szCs w:val="24"/>
    </w:rPr>
  </w:style>
  <w:style w:type="character" w:customStyle="1" w:styleId="ae">
    <w:name w:val="批注主题 字符"/>
    <w:basedOn w:val="a4"/>
    <w:link w:val="ad"/>
    <w:semiHidden/>
    <w:qFormat/>
    <w:rPr>
      <w:b/>
      <w:bCs/>
      <w:kern w:val="2"/>
      <w:sz w:val="21"/>
      <w:szCs w:val="24"/>
    </w:rPr>
  </w:style>
  <w:style w:type="paragraph" w:customStyle="1" w:styleId="TableParagraph">
    <w:name w:val="Table Paragraph"/>
    <w:basedOn w:val="a"/>
    <w:uiPriority w:val="1"/>
    <w:qFormat/>
    <w:pPr>
      <w:jc w:val="left"/>
    </w:pPr>
    <w:rPr>
      <w:rFonts w:asciiTheme="minorHAnsi" w:eastAsiaTheme="minorHAnsi" w:hAnsiTheme="minorHAnsi" w:cstheme="minorBidi"/>
      <w:kern w:val="0"/>
      <w:sz w:val="22"/>
      <w:szCs w:val="22"/>
      <w:lang w:eastAsia="en-US"/>
    </w:rPr>
  </w:style>
  <w:style w:type="character" w:customStyle="1" w:styleId="a7">
    <w:name w:val="日期 字符"/>
    <w:basedOn w:val="a0"/>
    <w:link w:val="a6"/>
    <w:semiHidden/>
    <w:qFormat/>
    <w:rPr>
      <w:kern w:val="2"/>
      <w:sz w:val="21"/>
      <w:szCs w:val="24"/>
    </w:rPr>
  </w:style>
  <w:style w:type="character" w:customStyle="1" w:styleId="10">
    <w:name w:val="标题 1 字符"/>
    <w:basedOn w:val="a0"/>
    <w:link w:val="1"/>
    <w:qFormat/>
    <w:rPr>
      <w:b/>
      <w:bCs/>
      <w:kern w:val="44"/>
      <w:sz w:val="44"/>
      <w:szCs w:val="44"/>
    </w:rPr>
  </w:style>
  <w:style w:type="paragraph" w:customStyle="1" w:styleId="13">
    <w:name w:val="列表段落1"/>
    <w:basedOn w:val="a"/>
    <w:uiPriority w:val="34"/>
    <w:qFormat/>
    <w:pPr>
      <w:ind w:firstLineChars="200" w:firstLine="420"/>
    </w:pPr>
  </w:style>
  <w:style w:type="paragraph" w:customStyle="1" w:styleId="Style2">
    <w:name w:val="_Style 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wjx.cn/vm/hHyXjqH.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F021145A-33A6-47BC-BE91-381DEECE8A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scut</cp:lastModifiedBy>
  <cp:revision>8</cp:revision>
  <cp:lastPrinted>2019-04-11T13:47:00Z</cp:lastPrinted>
  <dcterms:created xsi:type="dcterms:W3CDTF">2022-05-06T11:17:00Z</dcterms:created>
  <dcterms:modified xsi:type="dcterms:W3CDTF">2025-06-25T02:56:00Z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273B08E6F30F463D8C8207B975B5E20C_13</vt:lpwstr>
  </property>
  <property fmtid="{D5CDD505-2E9C-101B-9397-08002B2CF9AE}" pid="4" name="KSOTemplateDocerSaveRecord">
    <vt:lpwstr>eyJoZGlkIjoiYzg1YmI0ZmZkNmMyMGY2YTkzNjAyYzkxMDBlMmI2YzciLCJ1c2VySWQiOiIyMzgxNDc4NTYifQ==</vt:lpwstr>
  </property>
</Properties>
</file>