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66D" w:rsidRPr="004B466D" w:rsidRDefault="004B466D" w:rsidP="004B466D">
      <w:pPr>
        <w:jc w:val="left"/>
        <w:rPr>
          <w:rFonts w:ascii="仿宋_GB2312" w:eastAsia="仿宋_GB2312"/>
          <w:color w:val="000000"/>
          <w:sz w:val="30"/>
          <w:szCs w:val="30"/>
        </w:rPr>
      </w:pPr>
      <w:bookmarkStart w:id="0" w:name="_GoBack"/>
      <w:bookmarkEnd w:id="0"/>
      <w:r w:rsidRPr="004B466D">
        <w:rPr>
          <w:rFonts w:ascii="仿宋_GB2312" w:eastAsia="仿宋_GB2312" w:hint="eastAsia"/>
          <w:sz w:val="30"/>
          <w:szCs w:val="30"/>
        </w:rPr>
        <w:t>附件1：</w:t>
      </w:r>
    </w:p>
    <w:p w:rsidR="004B466D" w:rsidRPr="004B466D" w:rsidRDefault="004B466D" w:rsidP="004B466D">
      <w:pPr>
        <w:jc w:val="right"/>
        <w:rPr>
          <w:rFonts w:ascii="仿宋_GB2312" w:eastAsia="仿宋_GB2312"/>
          <w:color w:val="000000"/>
          <w:sz w:val="10"/>
          <w:szCs w:val="10"/>
        </w:rPr>
      </w:pPr>
    </w:p>
    <w:p w:rsidR="00E42AA4" w:rsidRPr="00E42AA4" w:rsidRDefault="004B466D" w:rsidP="004B466D">
      <w:pPr>
        <w:jc w:val="center"/>
        <w:rPr>
          <w:rFonts w:ascii="黑体" w:eastAsia="黑体" w:hAnsi="黑体"/>
          <w:color w:val="000000"/>
          <w:sz w:val="30"/>
          <w:szCs w:val="30"/>
        </w:rPr>
      </w:pPr>
      <w:r w:rsidRPr="00E42AA4">
        <w:rPr>
          <w:rFonts w:ascii="黑体" w:eastAsia="黑体" w:hAnsi="黑体" w:hint="eastAsia"/>
          <w:color w:val="000000"/>
          <w:kern w:val="0"/>
          <w:sz w:val="32"/>
          <w:szCs w:val="32"/>
        </w:rPr>
        <w:t>华南理工大学工程博士研究生导师聘任办法（修订）</w:t>
      </w:r>
    </w:p>
    <w:p w:rsidR="004B466D" w:rsidRPr="004B466D" w:rsidRDefault="004B466D" w:rsidP="004B466D">
      <w:pPr>
        <w:jc w:val="center"/>
        <w:rPr>
          <w:rFonts w:ascii="方正小标宋简体" w:eastAsia="方正小标宋简体" w:hAnsi="黑体"/>
          <w:color w:val="000000"/>
          <w:kern w:val="0"/>
          <w:sz w:val="36"/>
          <w:szCs w:val="36"/>
        </w:rPr>
      </w:pPr>
      <w:r w:rsidRPr="004B466D">
        <w:rPr>
          <w:rFonts w:ascii="仿宋_GB2312" w:eastAsia="仿宋_GB2312" w:hint="eastAsia"/>
          <w:color w:val="000000"/>
          <w:sz w:val="30"/>
          <w:szCs w:val="30"/>
        </w:rPr>
        <w:t>学位〔2019〕3号</w:t>
      </w:r>
    </w:p>
    <w:p w:rsidR="004B466D" w:rsidRPr="004B466D" w:rsidRDefault="004B466D" w:rsidP="004B466D">
      <w:pPr>
        <w:jc w:val="center"/>
        <w:rPr>
          <w:rFonts w:ascii="方正小标宋简体" w:eastAsia="方正小标宋简体" w:hAnsi="黑体"/>
          <w:color w:val="000000"/>
          <w:kern w:val="0"/>
          <w:sz w:val="10"/>
          <w:szCs w:val="10"/>
        </w:rPr>
      </w:pPr>
    </w:p>
    <w:p w:rsidR="004B466D" w:rsidRPr="004B466D" w:rsidRDefault="004B466D" w:rsidP="004B466D">
      <w:pPr>
        <w:spacing w:line="600" w:lineRule="exact"/>
        <w:ind w:firstLine="600"/>
        <w:contextualSpacing/>
        <w:rPr>
          <w:rFonts w:ascii="仿宋_GB2312" w:eastAsia="仿宋_GB2312"/>
          <w:color w:val="000000"/>
          <w:sz w:val="30"/>
          <w:szCs w:val="30"/>
        </w:rPr>
      </w:pPr>
      <w:r w:rsidRPr="004B466D">
        <w:rPr>
          <w:rFonts w:ascii="仿宋_GB2312" w:eastAsia="仿宋_GB2312" w:hint="eastAsia"/>
          <w:color w:val="000000"/>
          <w:sz w:val="30"/>
          <w:szCs w:val="30"/>
        </w:rPr>
        <w:t>为适应工程博士研究生教育的发展需要，规范工程博士研究生导师的管理，保证工程博士研究生的培养质量，</w:t>
      </w:r>
      <w:proofErr w:type="gramStart"/>
      <w:r w:rsidRPr="004B466D">
        <w:rPr>
          <w:rFonts w:ascii="仿宋_GB2312" w:eastAsia="仿宋_GB2312" w:hint="eastAsia"/>
          <w:color w:val="000000"/>
          <w:sz w:val="30"/>
          <w:szCs w:val="30"/>
        </w:rPr>
        <w:t>特</w:t>
      </w:r>
      <w:proofErr w:type="gramEnd"/>
      <w:r w:rsidRPr="004B466D">
        <w:rPr>
          <w:rFonts w:ascii="仿宋_GB2312" w:eastAsia="仿宋_GB2312" w:hint="eastAsia"/>
          <w:color w:val="000000"/>
          <w:sz w:val="30"/>
          <w:szCs w:val="30"/>
        </w:rPr>
        <w:t>修订本办法。</w:t>
      </w:r>
    </w:p>
    <w:p w:rsidR="004B466D" w:rsidRPr="004B466D" w:rsidRDefault="004B466D" w:rsidP="004B466D">
      <w:pPr>
        <w:spacing w:beforeLines="50" w:before="156" w:afterLines="50" w:after="156" w:line="600" w:lineRule="exact"/>
        <w:ind w:firstLine="600"/>
        <w:contextualSpacing/>
        <w:rPr>
          <w:rFonts w:ascii="仿宋_GB2312" w:eastAsia="仿宋_GB2312"/>
          <w:b/>
          <w:color w:val="000000"/>
          <w:sz w:val="30"/>
          <w:szCs w:val="30"/>
        </w:rPr>
      </w:pPr>
      <w:r w:rsidRPr="004B466D">
        <w:rPr>
          <w:rFonts w:ascii="仿宋_GB2312" w:eastAsia="仿宋_GB2312" w:hint="eastAsia"/>
          <w:b/>
          <w:color w:val="000000"/>
          <w:sz w:val="30"/>
          <w:szCs w:val="30"/>
        </w:rPr>
        <w:t>第一条 指导方式</w:t>
      </w:r>
    </w:p>
    <w:p w:rsidR="004B466D" w:rsidRPr="004B466D" w:rsidRDefault="004B466D" w:rsidP="004B466D">
      <w:pPr>
        <w:spacing w:line="600" w:lineRule="exact"/>
        <w:ind w:firstLineChars="200" w:firstLine="600"/>
        <w:contextualSpacing/>
        <w:rPr>
          <w:rFonts w:ascii="仿宋_GB2312" w:eastAsia="仿宋_GB2312"/>
          <w:color w:val="000000"/>
          <w:sz w:val="30"/>
          <w:szCs w:val="30"/>
        </w:rPr>
      </w:pPr>
      <w:r w:rsidRPr="004B466D">
        <w:rPr>
          <w:rFonts w:ascii="仿宋_GB2312" w:eastAsia="仿宋_GB2312" w:hint="eastAsia"/>
          <w:color w:val="000000"/>
          <w:sz w:val="30"/>
          <w:szCs w:val="30"/>
        </w:rPr>
        <w:t>工程博士研究生培养采取“导师组”联合指导方式。</w:t>
      </w:r>
      <w:r w:rsidRPr="004B466D">
        <w:rPr>
          <w:rFonts w:ascii="仿宋_GB2312" w:eastAsia="仿宋_GB2312" w:hAnsi="黑体" w:hint="eastAsia"/>
          <w:bCs/>
          <w:color w:val="000000"/>
          <w:sz w:val="30"/>
          <w:szCs w:val="30"/>
        </w:rPr>
        <w:t>导师组由3-5名校内外具有高级职称的工程技术和工程管理方面的专家、教授组成。其中，主导师</w:t>
      </w:r>
      <w:r w:rsidRPr="004B466D">
        <w:rPr>
          <w:rFonts w:ascii="仿宋_GB2312" w:eastAsia="仿宋_GB2312" w:hint="eastAsia"/>
          <w:color w:val="000000"/>
          <w:sz w:val="30"/>
          <w:szCs w:val="30"/>
        </w:rPr>
        <w:t>1名，校内副导师1-3名，校外导师1名。</w:t>
      </w:r>
    </w:p>
    <w:p w:rsidR="004B466D" w:rsidRPr="004B466D" w:rsidRDefault="004B466D" w:rsidP="004B466D">
      <w:pPr>
        <w:spacing w:beforeLines="50" w:before="156" w:afterLines="50" w:after="156" w:line="600" w:lineRule="exact"/>
        <w:ind w:firstLine="600"/>
        <w:contextualSpacing/>
        <w:rPr>
          <w:rFonts w:ascii="仿宋_GB2312" w:eastAsia="仿宋_GB2312"/>
          <w:b/>
          <w:color w:val="000000"/>
          <w:sz w:val="30"/>
          <w:szCs w:val="30"/>
        </w:rPr>
      </w:pPr>
      <w:r w:rsidRPr="004B466D">
        <w:rPr>
          <w:rFonts w:ascii="仿宋_GB2312" w:eastAsia="仿宋_GB2312" w:hint="eastAsia"/>
          <w:b/>
          <w:color w:val="000000"/>
          <w:sz w:val="30"/>
          <w:szCs w:val="30"/>
        </w:rPr>
        <w:t>第二条 导师组职责</w:t>
      </w:r>
    </w:p>
    <w:p w:rsidR="004B466D" w:rsidRPr="004B466D" w:rsidRDefault="004B466D" w:rsidP="004B466D">
      <w:pPr>
        <w:spacing w:line="600" w:lineRule="exact"/>
        <w:ind w:firstLineChars="200" w:firstLine="600"/>
        <w:contextualSpacing/>
        <w:rPr>
          <w:rFonts w:ascii="仿宋_GB2312" w:eastAsia="仿宋_GB2312"/>
          <w:color w:val="000000"/>
          <w:sz w:val="30"/>
          <w:szCs w:val="30"/>
        </w:rPr>
      </w:pPr>
      <w:r w:rsidRPr="004B466D">
        <w:rPr>
          <w:rFonts w:ascii="仿宋_GB2312" w:eastAsia="仿宋_GB2312" w:hint="eastAsia"/>
          <w:color w:val="000000"/>
          <w:sz w:val="30"/>
          <w:szCs w:val="30"/>
        </w:rPr>
        <w:t>工程博士研究生导师组成员须了解党和国家的教育方针及各项政策，认真执行工程博士研究生培养各环节的规章制度。在培养的全过程中，加强职业道德修养，从严施教，严谨治学，教书育人，为人师表，立德树人。导师组成员应在主导师的组织下互相合作，共同指导并保证工程博士研究生的培养质量。</w:t>
      </w:r>
    </w:p>
    <w:p w:rsidR="004B466D" w:rsidRPr="004B466D" w:rsidRDefault="004B466D" w:rsidP="004B466D">
      <w:pPr>
        <w:spacing w:beforeLines="50" w:before="156" w:afterLines="50" w:after="156" w:line="600" w:lineRule="exact"/>
        <w:ind w:firstLineChars="198" w:firstLine="596"/>
        <w:contextualSpacing/>
        <w:rPr>
          <w:rFonts w:ascii="仿宋_GB2312" w:eastAsia="仿宋_GB2312"/>
          <w:b/>
          <w:color w:val="000000"/>
          <w:sz w:val="30"/>
          <w:szCs w:val="30"/>
        </w:rPr>
      </w:pPr>
      <w:r w:rsidRPr="004B466D">
        <w:rPr>
          <w:rFonts w:ascii="仿宋_GB2312" w:eastAsia="仿宋_GB2312" w:hint="eastAsia"/>
          <w:b/>
          <w:color w:val="000000"/>
          <w:sz w:val="30"/>
          <w:szCs w:val="30"/>
        </w:rPr>
        <w:t>第三条 聘任条件</w:t>
      </w:r>
    </w:p>
    <w:p w:rsidR="004B466D" w:rsidRPr="004B466D" w:rsidRDefault="004B466D" w:rsidP="004B466D">
      <w:pPr>
        <w:spacing w:line="600" w:lineRule="exact"/>
        <w:ind w:firstLineChars="196" w:firstLine="590"/>
        <w:contextualSpacing/>
        <w:rPr>
          <w:rFonts w:ascii="仿宋_GB2312" w:eastAsia="仿宋_GB2312" w:hAnsi="黑体"/>
          <w:b/>
          <w:bCs/>
          <w:color w:val="000000"/>
          <w:sz w:val="30"/>
          <w:szCs w:val="30"/>
        </w:rPr>
      </w:pPr>
      <w:r w:rsidRPr="004B466D">
        <w:rPr>
          <w:rFonts w:ascii="仿宋_GB2312" w:eastAsia="仿宋_GB2312" w:hAnsi="黑体" w:hint="eastAsia"/>
          <w:b/>
          <w:bCs/>
          <w:color w:val="000000"/>
          <w:sz w:val="30"/>
          <w:szCs w:val="30"/>
        </w:rPr>
        <w:t>（一）主导师</w:t>
      </w:r>
    </w:p>
    <w:p w:rsidR="004B466D" w:rsidRPr="004B466D" w:rsidRDefault="004B466D" w:rsidP="004B466D">
      <w:pPr>
        <w:spacing w:line="600" w:lineRule="exact"/>
        <w:ind w:firstLineChars="200" w:firstLine="600"/>
        <w:contextualSpacing/>
        <w:rPr>
          <w:rFonts w:ascii="仿宋_GB2312" w:eastAsia="仿宋_GB2312"/>
          <w:color w:val="000000"/>
          <w:sz w:val="30"/>
          <w:szCs w:val="30"/>
        </w:rPr>
      </w:pPr>
      <w:r w:rsidRPr="004B466D">
        <w:rPr>
          <w:rFonts w:ascii="仿宋_GB2312" w:eastAsia="仿宋_GB2312" w:hint="eastAsia"/>
          <w:color w:val="000000"/>
          <w:sz w:val="30"/>
          <w:szCs w:val="30"/>
        </w:rPr>
        <w:t>1.须为工程博士研究生培养所依托学院的在职研究生</w:t>
      </w:r>
      <w:r w:rsidRPr="004B466D">
        <w:rPr>
          <w:rFonts w:ascii="仿宋_GB2312" w:eastAsia="仿宋_GB2312"/>
          <w:color w:val="000000"/>
          <w:sz w:val="30"/>
          <w:szCs w:val="30"/>
        </w:rPr>
        <w:t>导师</w:t>
      </w:r>
      <w:r w:rsidRPr="004B466D">
        <w:rPr>
          <w:rFonts w:ascii="仿宋_GB2312" w:eastAsia="仿宋_GB2312" w:hint="eastAsia"/>
          <w:color w:val="000000"/>
          <w:sz w:val="30"/>
          <w:szCs w:val="30"/>
        </w:rPr>
        <w:t>；</w:t>
      </w:r>
    </w:p>
    <w:p w:rsidR="004B466D" w:rsidRPr="004B466D" w:rsidRDefault="004B466D" w:rsidP="004B466D">
      <w:pPr>
        <w:spacing w:line="600" w:lineRule="exact"/>
        <w:ind w:firstLineChars="200" w:firstLine="600"/>
        <w:contextualSpacing/>
        <w:rPr>
          <w:rFonts w:ascii="仿宋_GB2312" w:eastAsia="仿宋_GB2312"/>
          <w:color w:val="000000"/>
          <w:sz w:val="30"/>
          <w:szCs w:val="30"/>
        </w:rPr>
      </w:pPr>
      <w:r w:rsidRPr="004B466D">
        <w:rPr>
          <w:rFonts w:ascii="仿宋_GB2312" w:eastAsia="仿宋_GB2312" w:hint="eastAsia"/>
          <w:color w:val="000000"/>
          <w:sz w:val="30"/>
          <w:szCs w:val="30"/>
        </w:rPr>
        <w:t>2.符合以下条件之一：</w:t>
      </w:r>
    </w:p>
    <w:p w:rsidR="004B466D" w:rsidRPr="004B466D" w:rsidRDefault="004B466D" w:rsidP="004B466D">
      <w:pPr>
        <w:spacing w:line="600" w:lineRule="exact"/>
        <w:ind w:firstLineChars="200" w:firstLine="600"/>
        <w:contextualSpacing/>
        <w:rPr>
          <w:rFonts w:ascii="仿宋_GB2312" w:eastAsia="仿宋_GB2312"/>
          <w:color w:val="000000"/>
          <w:sz w:val="30"/>
          <w:szCs w:val="30"/>
        </w:rPr>
      </w:pPr>
      <w:r w:rsidRPr="004B466D">
        <w:rPr>
          <w:rFonts w:ascii="仿宋_GB2312" w:eastAsia="仿宋_GB2312" w:hint="eastAsia"/>
          <w:color w:val="000000"/>
          <w:sz w:val="30"/>
          <w:szCs w:val="30"/>
        </w:rPr>
        <w:t>（1）具备学术型博士生导师招生资格，具有丰富的指导和</w:t>
      </w:r>
      <w:r w:rsidRPr="004B466D">
        <w:rPr>
          <w:rFonts w:ascii="仿宋_GB2312" w:eastAsia="仿宋_GB2312" w:hint="eastAsia"/>
          <w:color w:val="000000"/>
          <w:sz w:val="30"/>
          <w:szCs w:val="30"/>
        </w:rPr>
        <w:lastRenderedPageBreak/>
        <w:t>培养博士研究生经验，且正在</w:t>
      </w:r>
      <w:r w:rsidRPr="004B466D">
        <w:rPr>
          <w:rFonts w:ascii="仿宋_GB2312" w:eastAsia="仿宋_GB2312" w:hAnsi="黑体" w:hint="eastAsia"/>
          <w:bCs/>
          <w:color w:val="000000"/>
          <w:sz w:val="30"/>
          <w:szCs w:val="30"/>
        </w:rPr>
        <w:t>承担国家科技</w:t>
      </w:r>
      <w:r w:rsidRPr="004B466D">
        <w:rPr>
          <w:rFonts w:ascii="仿宋_GB2312" w:eastAsia="仿宋_GB2312" w:hAnsi="黑体"/>
          <w:bCs/>
          <w:color w:val="000000"/>
          <w:sz w:val="30"/>
          <w:szCs w:val="30"/>
        </w:rPr>
        <w:t>重大专项（</w:t>
      </w:r>
      <w:r w:rsidRPr="004B466D">
        <w:rPr>
          <w:rFonts w:ascii="仿宋_GB2312" w:eastAsia="仿宋_GB2312" w:hAnsi="黑体" w:hint="eastAsia"/>
          <w:bCs/>
          <w:color w:val="000000"/>
          <w:sz w:val="30"/>
          <w:szCs w:val="30"/>
        </w:rPr>
        <w:t>优先</w:t>
      </w:r>
      <w:r w:rsidRPr="004B466D">
        <w:rPr>
          <w:rFonts w:ascii="仿宋_GB2312" w:eastAsia="仿宋_GB2312" w:hAnsi="黑体"/>
          <w:bCs/>
          <w:color w:val="000000"/>
          <w:sz w:val="30"/>
          <w:szCs w:val="30"/>
        </w:rPr>
        <w:t>）</w:t>
      </w:r>
      <w:r w:rsidRPr="004B466D">
        <w:rPr>
          <w:rFonts w:ascii="仿宋_GB2312" w:eastAsia="仿宋_GB2312" w:hAnsi="黑体" w:hint="eastAsia"/>
          <w:bCs/>
          <w:color w:val="000000"/>
          <w:sz w:val="30"/>
          <w:szCs w:val="30"/>
        </w:rPr>
        <w:t>、</w:t>
      </w:r>
      <w:r w:rsidRPr="004B466D">
        <w:rPr>
          <w:rFonts w:ascii="仿宋_GB2312" w:eastAsia="仿宋_GB2312" w:hAnsi="黑体"/>
          <w:bCs/>
          <w:color w:val="000000"/>
          <w:sz w:val="30"/>
          <w:szCs w:val="30"/>
        </w:rPr>
        <w:t>国家级重大工程项目</w:t>
      </w:r>
      <w:r w:rsidRPr="004B466D">
        <w:rPr>
          <w:rFonts w:ascii="仿宋_GB2312" w:eastAsia="仿宋_GB2312" w:hAnsi="黑体" w:hint="eastAsia"/>
          <w:bCs/>
          <w:color w:val="000000"/>
          <w:sz w:val="30"/>
          <w:szCs w:val="30"/>
        </w:rPr>
        <w:t>或</w:t>
      </w:r>
      <w:r w:rsidRPr="004B466D">
        <w:rPr>
          <w:rFonts w:ascii="仿宋_GB2312" w:eastAsia="仿宋_GB2312" w:hAnsi="黑体"/>
          <w:bCs/>
          <w:color w:val="000000"/>
          <w:sz w:val="30"/>
          <w:szCs w:val="30"/>
        </w:rPr>
        <w:t>省级工程类重大项目，</w:t>
      </w:r>
      <w:r w:rsidRPr="004B466D">
        <w:rPr>
          <w:rFonts w:ascii="仿宋_GB2312" w:eastAsia="仿宋_GB2312" w:hAnsi="黑体" w:hint="eastAsia"/>
          <w:bCs/>
          <w:color w:val="000000"/>
          <w:sz w:val="30"/>
          <w:szCs w:val="30"/>
        </w:rPr>
        <w:t>取得</w:t>
      </w:r>
      <w:r w:rsidRPr="004B466D">
        <w:rPr>
          <w:rFonts w:ascii="仿宋_GB2312" w:eastAsia="仿宋_GB2312" w:hAnsi="黑体"/>
          <w:bCs/>
          <w:color w:val="000000"/>
          <w:sz w:val="30"/>
          <w:szCs w:val="30"/>
        </w:rPr>
        <w:t>显著工程应用成果，</w:t>
      </w:r>
      <w:r w:rsidRPr="004B466D">
        <w:rPr>
          <w:rFonts w:ascii="仿宋_GB2312" w:eastAsia="仿宋_GB2312" w:hint="eastAsia"/>
          <w:color w:val="000000"/>
          <w:sz w:val="30"/>
          <w:szCs w:val="30"/>
        </w:rPr>
        <w:t>具有丰富的工程实践经验；</w:t>
      </w:r>
    </w:p>
    <w:p w:rsidR="004B466D" w:rsidRPr="004B466D" w:rsidRDefault="004B466D" w:rsidP="004B466D">
      <w:pPr>
        <w:spacing w:line="600" w:lineRule="exact"/>
        <w:ind w:firstLineChars="200" w:firstLine="600"/>
        <w:contextualSpacing/>
        <w:rPr>
          <w:rFonts w:ascii="仿宋_GB2312" w:eastAsia="仿宋_GB2312"/>
          <w:color w:val="000000"/>
          <w:sz w:val="30"/>
          <w:szCs w:val="30"/>
        </w:rPr>
      </w:pPr>
      <w:r w:rsidRPr="004B466D">
        <w:rPr>
          <w:rFonts w:ascii="仿宋_GB2312" w:eastAsia="仿宋_GB2312" w:hint="eastAsia"/>
          <w:color w:val="000000"/>
          <w:sz w:val="30"/>
          <w:szCs w:val="30"/>
        </w:rPr>
        <w:t>（2）</w:t>
      </w:r>
      <w:r w:rsidRPr="004B466D">
        <w:rPr>
          <w:rFonts w:ascii="仿宋_GB2312" w:eastAsia="仿宋_GB2312" w:hAnsi="Calibri" w:hint="eastAsia"/>
          <w:color w:val="000000"/>
          <w:sz w:val="30"/>
          <w:szCs w:val="30"/>
        </w:rPr>
        <w:t>尚未取得学术型博士生导师资格的</w:t>
      </w:r>
      <w:r w:rsidRPr="004B466D">
        <w:rPr>
          <w:rFonts w:ascii="仿宋_GB2312" w:eastAsia="仿宋_GB2312" w:hAnsi="仿宋" w:hint="eastAsia"/>
          <w:color w:val="000000"/>
          <w:sz w:val="30"/>
          <w:szCs w:val="30"/>
        </w:rPr>
        <w:t>正高级职称</w:t>
      </w:r>
      <w:r w:rsidRPr="004B466D">
        <w:rPr>
          <w:rFonts w:ascii="仿宋_GB2312" w:eastAsia="仿宋_GB2312" w:hAnsi="Calibri" w:hint="eastAsia"/>
          <w:color w:val="000000"/>
          <w:sz w:val="30"/>
          <w:szCs w:val="30"/>
        </w:rPr>
        <w:t>教学科研人员，</w:t>
      </w:r>
      <w:r w:rsidRPr="004B466D">
        <w:rPr>
          <w:rFonts w:ascii="仿宋_GB2312" w:eastAsia="仿宋_GB2312" w:hAnsi="仿宋" w:hint="eastAsia"/>
          <w:color w:val="000000"/>
          <w:sz w:val="30"/>
          <w:szCs w:val="30"/>
        </w:rPr>
        <w:t>年龄一般不超过</w:t>
      </w:r>
      <w:r w:rsidRPr="004B466D">
        <w:rPr>
          <w:rFonts w:ascii="仿宋_GB2312" w:eastAsia="仿宋_GB2312" w:hAnsi="仿宋"/>
          <w:color w:val="000000"/>
          <w:sz w:val="30"/>
          <w:szCs w:val="30"/>
        </w:rPr>
        <w:t>55岁，具有博士学位</w:t>
      </w:r>
      <w:r w:rsidRPr="004B466D">
        <w:rPr>
          <w:rFonts w:ascii="仿宋_GB2312" w:eastAsia="仿宋_GB2312" w:hAnsi="仿宋" w:hint="eastAsia"/>
          <w:color w:val="000000"/>
          <w:sz w:val="30"/>
          <w:szCs w:val="30"/>
        </w:rPr>
        <w:t>，完整培养过一届硕士研究生，培养质量较好。</w:t>
      </w:r>
      <w:r w:rsidRPr="004B466D">
        <w:rPr>
          <w:rFonts w:ascii="仿宋_GB2312" w:eastAsia="仿宋_GB2312" w:hAnsi="Calibri" w:hint="eastAsia"/>
          <w:color w:val="000000"/>
          <w:sz w:val="30"/>
          <w:szCs w:val="30"/>
        </w:rPr>
        <w:t>同时近五年满足：①主持在</w:t>
      </w:r>
      <w:proofErr w:type="gramStart"/>
      <w:r w:rsidRPr="004B466D">
        <w:rPr>
          <w:rFonts w:ascii="仿宋_GB2312" w:eastAsia="仿宋_GB2312" w:hAnsi="Calibri" w:hint="eastAsia"/>
          <w:color w:val="000000"/>
          <w:sz w:val="30"/>
          <w:szCs w:val="30"/>
        </w:rPr>
        <w:t>研</w:t>
      </w:r>
      <w:proofErr w:type="gramEnd"/>
      <w:r w:rsidRPr="004B466D">
        <w:rPr>
          <w:rFonts w:ascii="仿宋_GB2312" w:eastAsia="仿宋_GB2312" w:hAnsi="Calibri" w:hint="eastAsia"/>
          <w:color w:val="000000"/>
          <w:sz w:val="30"/>
          <w:szCs w:val="30"/>
        </w:rPr>
        <w:t>国家重点研发计划课题及以上国家级工程项目、或国家级军工重大/重点项目、或省部级工程类重大项目、或单项到校科研经费300万及以上横向项目、或国家级重大建筑工程项目；②获得国家级奖励的前5完成人、或省部级一等奖前3完成人、或省部级二等奖前2完成人、或国内外建筑行业奖项三等奖及以上奖励第1完成人，具有国家奖推荐资格的学会协会奖励等同省部级奖励。（注：国家级重大建筑工程项目、国内外建筑行业奖项以华南理工大学第十届学位评定委员会第五次会议讨论通过的为准）</w:t>
      </w:r>
    </w:p>
    <w:p w:rsidR="004B466D" w:rsidRPr="004B466D" w:rsidRDefault="004B466D" w:rsidP="004B466D">
      <w:pPr>
        <w:spacing w:line="600" w:lineRule="exact"/>
        <w:ind w:firstLineChars="200" w:firstLine="600"/>
        <w:contextualSpacing/>
        <w:rPr>
          <w:rFonts w:ascii="仿宋_GB2312" w:eastAsia="仿宋_GB2312" w:hAnsi="黑体"/>
          <w:bCs/>
          <w:color w:val="000000"/>
          <w:sz w:val="30"/>
          <w:szCs w:val="30"/>
        </w:rPr>
      </w:pPr>
      <w:r w:rsidRPr="004B466D">
        <w:rPr>
          <w:rFonts w:ascii="仿宋_GB2312" w:eastAsia="仿宋_GB2312" w:hAnsi="黑体" w:hint="eastAsia"/>
          <w:bCs/>
          <w:color w:val="000000"/>
          <w:sz w:val="30"/>
          <w:szCs w:val="30"/>
        </w:rPr>
        <w:t>3.身体健康，有热情指导并能组织导师组共同指导工程博士研究生。</w:t>
      </w:r>
    </w:p>
    <w:p w:rsidR="004B466D" w:rsidRPr="004B466D" w:rsidRDefault="004B466D" w:rsidP="004B466D">
      <w:pPr>
        <w:spacing w:line="600" w:lineRule="exact"/>
        <w:ind w:firstLineChars="196" w:firstLine="590"/>
        <w:contextualSpacing/>
        <w:rPr>
          <w:rFonts w:ascii="仿宋_GB2312" w:eastAsia="仿宋_GB2312" w:hAnsi="黑体"/>
          <w:b/>
          <w:bCs/>
          <w:color w:val="000000"/>
          <w:sz w:val="30"/>
          <w:szCs w:val="30"/>
        </w:rPr>
      </w:pPr>
      <w:r w:rsidRPr="004B466D">
        <w:rPr>
          <w:rFonts w:ascii="仿宋_GB2312" w:eastAsia="仿宋_GB2312" w:hAnsi="黑体" w:hint="eastAsia"/>
          <w:b/>
          <w:bCs/>
          <w:color w:val="000000"/>
          <w:sz w:val="30"/>
          <w:szCs w:val="30"/>
        </w:rPr>
        <w:t>（二）校内副导师</w:t>
      </w:r>
    </w:p>
    <w:p w:rsidR="004B466D" w:rsidRPr="004B466D" w:rsidRDefault="004B466D" w:rsidP="004B466D">
      <w:pPr>
        <w:spacing w:line="600" w:lineRule="exact"/>
        <w:ind w:firstLineChars="200" w:firstLine="600"/>
        <w:contextualSpacing/>
        <w:rPr>
          <w:rFonts w:ascii="仿宋_GB2312" w:eastAsia="仿宋_GB2312"/>
          <w:color w:val="000000"/>
          <w:sz w:val="30"/>
          <w:szCs w:val="30"/>
        </w:rPr>
      </w:pPr>
      <w:r w:rsidRPr="004B466D">
        <w:rPr>
          <w:rFonts w:ascii="仿宋_GB2312" w:eastAsia="仿宋_GB2312" w:hint="eastAsia"/>
          <w:color w:val="000000"/>
          <w:sz w:val="30"/>
          <w:szCs w:val="30"/>
        </w:rPr>
        <w:t>1.</w:t>
      </w:r>
      <w:r w:rsidRPr="004B466D">
        <w:rPr>
          <w:rFonts w:ascii="仿宋_GB2312" w:eastAsia="仿宋_GB2312" w:hAnsi="黑体" w:hint="eastAsia"/>
          <w:bCs/>
          <w:color w:val="000000"/>
          <w:sz w:val="30"/>
          <w:szCs w:val="30"/>
        </w:rPr>
        <w:t>具有高级职称的</w:t>
      </w:r>
      <w:r w:rsidRPr="004B466D">
        <w:rPr>
          <w:rFonts w:ascii="仿宋_GB2312" w:eastAsia="仿宋_GB2312" w:hint="eastAsia"/>
          <w:color w:val="000000"/>
          <w:sz w:val="30"/>
          <w:szCs w:val="30"/>
        </w:rPr>
        <w:t>校内在职教师；</w:t>
      </w:r>
    </w:p>
    <w:p w:rsidR="004B466D" w:rsidRPr="004B466D" w:rsidRDefault="004B466D" w:rsidP="004B466D">
      <w:pPr>
        <w:spacing w:line="600" w:lineRule="exact"/>
        <w:ind w:firstLineChars="200" w:firstLine="600"/>
        <w:contextualSpacing/>
        <w:rPr>
          <w:rFonts w:ascii="仿宋_GB2312" w:eastAsia="仿宋_GB2312" w:hAnsi="黑体"/>
          <w:bCs/>
          <w:color w:val="000000"/>
          <w:sz w:val="30"/>
          <w:szCs w:val="30"/>
        </w:rPr>
      </w:pPr>
      <w:r w:rsidRPr="004B466D">
        <w:rPr>
          <w:rFonts w:ascii="仿宋_GB2312" w:eastAsia="仿宋_GB2312" w:hAnsi="黑体" w:hint="eastAsia"/>
          <w:bCs/>
          <w:color w:val="000000"/>
          <w:sz w:val="30"/>
          <w:szCs w:val="30"/>
        </w:rPr>
        <w:t>2.主持过国家级重大项目（国家重大科技专项优先），</w:t>
      </w:r>
      <w:r w:rsidRPr="004B466D">
        <w:rPr>
          <w:rFonts w:ascii="仿宋_GB2312" w:eastAsia="仿宋_GB2312" w:hAnsi="黑体"/>
          <w:bCs/>
          <w:color w:val="000000"/>
          <w:sz w:val="30"/>
          <w:szCs w:val="30"/>
        </w:rPr>
        <w:t>国家级重大工程项目</w:t>
      </w:r>
      <w:r w:rsidRPr="004B466D">
        <w:rPr>
          <w:rFonts w:ascii="仿宋_GB2312" w:eastAsia="仿宋_GB2312" w:hAnsi="黑体" w:hint="eastAsia"/>
          <w:bCs/>
          <w:color w:val="000000"/>
          <w:sz w:val="30"/>
          <w:szCs w:val="30"/>
        </w:rPr>
        <w:t>或</w:t>
      </w:r>
      <w:r w:rsidRPr="004B466D">
        <w:rPr>
          <w:rFonts w:ascii="仿宋_GB2312" w:eastAsia="仿宋_GB2312" w:hAnsi="黑体"/>
          <w:bCs/>
          <w:color w:val="000000"/>
          <w:sz w:val="30"/>
          <w:szCs w:val="30"/>
        </w:rPr>
        <w:t>省级工程类重大项目，</w:t>
      </w:r>
      <w:r w:rsidRPr="004B466D">
        <w:rPr>
          <w:rFonts w:ascii="仿宋_GB2312" w:eastAsia="仿宋_GB2312" w:hAnsi="黑体" w:hint="eastAsia"/>
          <w:bCs/>
          <w:color w:val="000000"/>
          <w:sz w:val="30"/>
          <w:szCs w:val="30"/>
        </w:rPr>
        <w:t>在工程技术或管理领域有较高的学术造诣，具有丰富的实践经验；</w:t>
      </w:r>
    </w:p>
    <w:p w:rsidR="004B466D" w:rsidRPr="004B466D" w:rsidRDefault="004B466D" w:rsidP="004B466D">
      <w:pPr>
        <w:spacing w:line="600" w:lineRule="exact"/>
        <w:ind w:firstLineChars="200" w:firstLine="600"/>
        <w:contextualSpacing/>
        <w:rPr>
          <w:rFonts w:ascii="仿宋_GB2312" w:eastAsia="仿宋_GB2312" w:hAnsi="黑体"/>
          <w:bCs/>
          <w:color w:val="000000"/>
          <w:sz w:val="30"/>
          <w:szCs w:val="30"/>
        </w:rPr>
      </w:pPr>
      <w:r w:rsidRPr="004B466D">
        <w:rPr>
          <w:rFonts w:ascii="仿宋_GB2312" w:eastAsia="仿宋_GB2312" w:hAnsi="黑体" w:hint="eastAsia"/>
          <w:bCs/>
          <w:color w:val="000000"/>
          <w:sz w:val="30"/>
          <w:szCs w:val="30"/>
        </w:rPr>
        <w:t>3.身体健康，有热情参与指导工程博士研究生。</w:t>
      </w:r>
    </w:p>
    <w:p w:rsidR="004B466D" w:rsidRPr="004B466D" w:rsidRDefault="004B466D" w:rsidP="004B466D">
      <w:pPr>
        <w:spacing w:line="600" w:lineRule="exact"/>
        <w:ind w:firstLineChars="196" w:firstLine="590"/>
        <w:contextualSpacing/>
        <w:rPr>
          <w:rFonts w:ascii="仿宋_GB2312" w:eastAsia="仿宋_GB2312" w:hAnsi="黑体"/>
          <w:b/>
          <w:bCs/>
          <w:color w:val="000000"/>
          <w:sz w:val="30"/>
          <w:szCs w:val="30"/>
        </w:rPr>
      </w:pPr>
      <w:r w:rsidRPr="004B466D">
        <w:rPr>
          <w:rFonts w:ascii="仿宋_GB2312" w:eastAsia="仿宋_GB2312" w:hAnsi="黑体" w:hint="eastAsia"/>
          <w:b/>
          <w:bCs/>
          <w:color w:val="000000"/>
          <w:sz w:val="30"/>
          <w:szCs w:val="30"/>
        </w:rPr>
        <w:lastRenderedPageBreak/>
        <w:t>（三）校外导师</w:t>
      </w:r>
    </w:p>
    <w:p w:rsidR="004B466D" w:rsidRPr="004B466D" w:rsidRDefault="004B466D" w:rsidP="004B466D">
      <w:pPr>
        <w:spacing w:line="600" w:lineRule="exact"/>
        <w:ind w:firstLineChars="200" w:firstLine="600"/>
        <w:contextualSpacing/>
        <w:rPr>
          <w:rFonts w:ascii="仿宋_GB2312" w:eastAsia="仿宋_GB2312" w:hAnsi="黑体"/>
          <w:bCs/>
          <w:color w:val="000000"/>
          <w:sz w:val="30"/>
          <w:szCs w:val="30"/>
        </w:rPr>
      </w:pPr>
      <w:r w:rsidRPr="004B466D">
        <w:rPr>
          <w:rFonts w:ascii="仿宋_GB2312" w:eastAsia="仿宋_GB2312" w:hAnsi="黑体"/>
          <w:bCs/>
          <w:color w:val="000000"/>
          <w:sz w:val="30"/>
          <w:szCs w:val="30"/>
        </w:rPr>
        <w:t>1.</w:t>
      </w:r>
      <w:r w:rsidRPr="004B466D">
        <w:rPr>
          <w:rFonts w:ascii="仿宋_GB2312" w:eastAsia="仿宋_GB2312" w:hAnsi="黑体" w:hint="eastAsia"/>
          <w:bCs/>
          <w:color w:val="000000"/>
          <w:sz w:val="30"/>
          <w:szCs w:val="30"/>
        </w:rPr>
        <w:t>能认真履行指导教师职责，了解和掌握国家、学校有关工程博士研究生教育的政策、法规，具备较深厚的理论基础和丰富的实践经验；</w:t>
      </w:r>
    </w:p>
    <w:p w:rsidR="004B466D" w:rsidRPr="004B466D" w:rsidRDefault="004B466D" w:rsidP="004B466D">
      <w:pPr>
        <w:spacing w:line="600" w:lineRule="exact"/>
        <w:ind w:firstLineChars="200" w:firstLine="600"/>
        <w:contextualSpacing/>
        <w:rPr>
          <w:rFonts w:ascii="仿宋_GB2312" w:eastAsia="仿宋_GB2312"/>
          <w:color w:val="000000"/>
          <w:sz w:val="30"/>
          <w:szCs w:val="30"/>
        </w:rPr>
      </w:pPr>
      <w:r w:rsidRPr="004B466D">
        <w:rPr>
          <w:rFonts w:ascii="仿宋_GB2312" w:eastAsia="仿宋_GB2312" w:hAnsi="黑体" w:hint="eastAsia"/>
          <w:bCs/>
          <w:color w:val="000000"/>
          <w:sz w:val="30"/>
          <w:szCs w:val="30"/>
        </w:rPr>
        <w:t>2.具有高级专业技术职称的</w:t>
      </w:r>
      <w:r w:rsidRPr="004B466D">
        <w:rPr>
          <w:rFonts w:ascii="仿宋_GB2312" w:eastAsia="仿宋_GB2312" w:hint="eastAsia"/>
          <w:color w:val="000000"/>
          <w:sz w:val="30"/>
          <w:szCs w:val="30"/>
        </w:rPr>
        <w:t>校外专家，或是在企事业单位、行业协会等担任重要的技术或管理职务；</w:t>
      </w:r>
    </w:p>
    <w:p w:rsidR="004B466D" w:rsidRPr="004B466D" w:rsidRDefault="004B466D" w:rsidP="004B466D">
      <w:pPr>
        <w:spacing w:line="600" w:lineRule="exact"/>
        <w:ind w:firstLineChars="200" w:firstLine="600"/>
        <w:contextualSpacing/>
        <w:rPr>
          <w:rFonts w:ascii="仿宋_GB2312" w:eastAsia="仿宋_GB2312" w:hAnsi="黑体"/>
          <w:bCs/>
          <w:color w:val="000000"/>
          <w:sz w:val="30"/>
          <w:szCs w:val="30"/>
        </w:rPr>
      </w:pPr>
      <w:r w:rsidRPr="004B466D">
        <w:rPr>
          <w:rFonts w:ascii="仿宋_GB2312" w:eastAsia="仿宋_GB2312" w:hAnsi="黑体" w:hint="eastAsia"/>
          <w:bCs/>
          <w:color w:val="000000"/>
          <w:sz w:val="30"/>
          <w:szCs w:val="30"/>
        </w:rPr>
        <w:t>3.主持过或作为主要完成人参加过国家级重大项目（国家重大科技专项优先）、</w:t>
      </w:r>
      <w:r w:rsidRPr="004B466D">
        <w:rPr>
          <w:rFonts w:ascii="仿宋_GB2312" w:eastAsia="仿宋_GB2312" w:hAnsi="黑体"/>
          <w:bCs/>
          <w:color w:val="000000"/>
          <w:sz w:val="30"/>
          <w:szCs w:val="30"/>
        </w:rPr>
        <w:t>国家级重大工程项目</w:t>
      </w:r>
      <w:r w:rsidRPr="004B466D">
        <w:rPr>
          <w:rFonts w:ascii="仿宋_GB2312" w:eastAsia="仿宋_GB2312" w:hAnsi="黑体" w:hint="eastAsia"/>
          <w:bCs/>
          <w:color w:val="000000"/>
          <w:sz w:val="30"/>
          <w:szCs w:val="30"/>
        </w:rPr>
        <w:t>或</w:t>
      </w:r>
      <w:r w:rsidRPr="004B466D">
        <w:rPr>
          <w:rFonts w:ascii="仿宋_GB2312" w:eastAsia="仿宋_GB2312" w:hAnsi="黑体"/>
          <w:bCs/>
          <w:color w:val="000000"/>
          <w:sz w:val="30"/>
          <w:szCs w:val="30"/>
        </w:rPr>
        <w:t>省级工程类重大项目</w:t>
      </w:r>
      <w:r w:rsidRPr="004B466D">
        <w:rPr>
          <w:rFonts w:ascii="仿宋_GB2312" w:eastAsia="仿宋_GB2312" w:hAnsi="黑体" w:hint="eastAsia"/>
          <w:bCs/>
          <w:color w:val="000000"/>
          <w:sz w:val="30"/>
          <w:szCs w:val="30"/>
        </w:rPr>
        <w:t>；</w:t>
      </w:r>
    </w:p>
    <w:p w:rsidR="004B466D" w:rsidRPr="004B466D" w:rsidRDefault="004B466D" w:rsidP="004B466D">
      <w:pPr>
        <w:spacing w:line="600" w:lineRule="exact"/>
        <w:ind w:firstLineChars="200" w:firstLine="600"/>
        <w:contextualSpacing/>
        <w:rPr>
          <w:rFonts w:ascii="仿宋_GB2312" w:eastAsia="仿宋_GB2312" w:hAnsi="黑体"/>
          <w:bCs/>
          <w:color w:val="000000"/>
          <w:sz w:val="30"/>
          <w:szCs w:val="30"/>
        </w:rPr>
      </w:pPr>
      <w:r w:rsidRPr="004B466D">
        <w:rPr>
          <w:rFonts w:ascii="仿宋_GB2312" w:eastAsia="仿宋_GB2312" w:hAnsi="黑体" w:hint="eastAsia"/>
          <w:bCs/>
          <w:color w:val="000000"/>
          <w:sz w:val="30"/>
          <w:szCs w:val="30"/>
        </w:rPr>
        <w:t>4.年龄原则上不超过6</w:t>
      </w:r>
      <w:r w:rsidRPr="004B466D">
        <w:rPr>
          <w:rFonts w:ascii="仿宋_GB2312" w:eastAsia="仿宋_GB2312" w:hAnsi="黑体"/>
          <w:bCs/>
          <w:color w:val="000000"/>
          <w:sz w:val="30"/>
          <w:szCs w:val="30"/>
        </w:rPr>
        <w:t>0</w:t>
      </w:r>
      <w:r w:rsidRPr="004B466D">
        <w:rPr>
          <w:rFonts w:ascii="仿宋_GB2312" w:eastAsia="仿宋_GB2312" w:hAnsi="黑体" w:hint="eastAsia"/>
          <w:bCs/>
          <w:color w:val="000000"/>
          <w:sz w:val="30"/>
          <w:szCs w:val="30"/>
        </w:rPr>
        <w:t>周岁，身体健康，有热情参与指导工程博士研究生。</w:t>
      </w:r>
    </w:p>
    <w:p w:rsidR="004B466D" w:rsidRPr="004B466D" w:rsidRDefault="004B466D" w:rsidP="004B466D">
      <w:pPr>
        <w:spacing w:beforeLines="50" w:before="156" w:afterLines="50" w:after="156" w:line="600" w:lineRule="exact"/>
        <w:ind w:firstLine="600"/>
        <w:contextualSpacing/>
        <w:rPr>
          <w:rFonts w:ascii="仿宋_GB2312" w:eastAsia="仿宋_GB2312"/>
          <w:b/>
          <w:color w:val="000000"/>
          <w:sz w:val="30"/>
          <w:szCs w:val="30"/>
        </w:rPr>
      </w:pPr>
      <w:r w:rsidRPr="004B466D">
        <w:rPr>
          <w:rFonts w:ascii="仿宋_GB2312" w:eastAsia="仿宋_GB2312" w:hint="eastAsia"/>
          <w:b/>
          <w:color w:val="000000"/>
          <w:sz w:val="30"/>
          <w:szCs w:val="30"/>
        </w:rPr>
        <w:t>第四条 聘任程序</w:t>
      </w:r>
    </w:p>
    <w:p w:rsidR="004B466D" w:rsidRPr="004B466D" w:rsidRDefault="004B466D" w:rsidP="004B466D">
      <w:pPr>
        <w:numPr>
          <w:ilvl w:val="0"/>
          <w:numId w:val="1"/>
        </w:numPr>
        <w:spacing w:line="600" w:lineRule="exact"/>
        <w:contextualSpacing/>
        <w:rPr>
          <w:rFonts w:ascii="仿宋_GB2312" w:eastAsia="仿宋_GB2312"/>
          <w:b/>
          <w:color w:val="000000"/>
          <w:sz w:val="30"/>
          <w:szCs w:val="30"/>
        </w:rPr>
      </w:pPr>
      <w:r w:rsidRPr="004B466D">
        <w:rPr>
          <w:rFonts w:ascii="仿宋_GB2312" w:eastAsia="仿宋_GB2312" w:hint="eastAsia"/>
          <w:b/>
          <w:color w:val="000000"/>
          <w:sz w:val="30"/>
          <w:szCs w:val="30"/>
        </w:rPr>
        <w:t>主导师</w:t>
      </w:r>
    </w:p>
    <w:p w:rsidR="004B466D" w:rsidRPr="004B466D" w:rsidRDefault="004B466D" w:rsidP="004B466D">
      <w:pPr>
        <w:spacing w:line="600" w:lineRule="exact"/>
        <w:ind w:firstLineChars="200" w:firstLine="600"/>
        <w:contextualSpacing/>
        <w:rPr>
          <w:rFonts w:ascii="仿宋_GB2312" w:eastAsia="仿宋_GB2312"/>
          <w:color w:val="000000"/>
          <w:sz w:val="30"/>
          <w:szCs w:val="30"/>
        </w:rPr>
      </w:pPr>
      <w:r w:rsidRPr="004B466D">
        <w:rPr>
          <w:rFonts w:ascii="仿宋_GB2312" w:eastAsia="仿宋_GB2312" w:hint="eastAsia"/>
          <w:color w:val="000000"/>
          <w:sz w:val="30"/>
          <w:szCs w:val="30"/>
        </w:rPr>
        <w:t>1.申请人</w:t>
      </w:r>
      <w:r w:rsidRPr="004B466D">
        <w:rPr>
          <w:rFonts w:ascii="仿宋_GB2312" w:eastAsia="仿宋_GB2312"/>
          <w:color w:val="000000"/>
          <w:sz w:val="30"/>
          <w:szCs w:val="30"/>
        </w:rPr>
        <w:t>向</w:t>
      </w:r>
      <w:r w:rsidRPr="004B466D">
        <w:rPr>
          <w:rFonts w:ascii="仿宋_GB2312" w:eastAsia="仿宋_GB2312" w:hint="eastAsia"/>
          <w:color w:val="000000"/>
          <w:sz w:val="30"/>
          <w:szCs w:val="30"/>
        </w:rPr>
        <w:t>工程博士研究生招生类别所依托的相应</w:t>
      </w:r>
      <w:r w:rsidRPr="004B466D">
        <w:rPr>
          <w:rFonts w:ascii="仿宋_GB2312" w:eastAsia="仿宋_GB2312"/>
          <w:color w:val="000000"/>
          <w:sz w:val="30"/>
          <w:szCs w:val="30"/>
        </w:rPr>
        <w:t>学院学位</w:t>
      </w:r>
      <w:proofErr w:type="gramStart"/>
      <w:r w:rsidRPr="004B466D">
        <w:rPr>
          <w:rFonts w:ascii="仿宋_GB2312" w:eastAsia="仿宋_GB2312"/>
          <w:color w:val="000000"/>
          <w:sz w:val="30"/>
          <w:szCs w:val="30"/>
        </w:rPr>
        <w:t>评定分</w:t>
      </w:r>
      <w:proofErr w:type="gramEnd"/>
      <w:r w:rsidRPr="004B466D">
        <w:rPr>
          <w:rFonts w:ascii="仿宋_GB2312" w:eastAsia="仿宋_GB2312"/>
          <w:color w:val="000000"/>
          <w:sz w:val="30"/>
          <w:szCs w:val="30"/>
        </w:rPr>
        <w:t>委员会提出申请；</w:t>
      </w:r>
    </w:p>
    <w:p w:rsidR="004B466D" w:rsidRPr="004B466D" w:rsidRDefault="004B466D" w:rsidP="004B466D">
      <w:pPr>
        <w:spacing w:line="600" w:lineRule="exact"/>
        <w:ind w:firstLineChars="200" w:firstLine="600"/>
        <w:contextualSpacing/>
        <w:rPr>
          <w:rFonts w:ascii="仿宋_GB2312" w:eastAsia="仿宋_GB2312"/>
          <w:color w:val="000000"/>
          <w:sz w:val="30"/>
          <w:szCs w:val="30"/>
        </w:rPr>
      </w:pPr>
      <w:r w:rsidRPr="004B466D">
        <w:rPr>
          <w:rFonts w:ascii="仿宋_GB2312" w:eastAsia="仿宋_GB2312" w:hint="eastAsia"/>
          <w:color w:val="000000"/>
          <w:sz w:val="30"/>
          <w:szCs w:val="30"/>
        </w:rPr>
        <w:t>2.相应学院学位</w:t>
      </w:r>
      <w:proofErr w:type="gramStart"/>
      <w:r w:rsidRPr="004B466D">
        <w:rPr>
          <w:rFonts w:ascii="仿宋_GB2312" w:eastAsia="仿宋_GB2312" w:hint="eastAsia"/>
          <w:color w:val="000000"/>
          <w:sz w:val="30"/>
          <w:szCs w:val="30"/>
        </w:rPr>
        <w:t>评定分</w:t>
      </w:r>
      <w:proofErr w:type="gramEnd"/>
      <w:r w:rsidRPr="004B466D">
        <w:rPr>
          <w:rFonts w:ascii="仿宋_GB2312" w:eastAsia="仿宋_GB2312" w:hint="eastAsia"/>
          <w:color w:val="000000"/>
          <w:sz w:val="30"/>
          <w:szCs w:val="30"/>
        </w:rPr>
        <w:t>委员会审核申请人的基本条件，根据工程博士研究生的招生需求及研究方向，以公平公正、双向选择为原则，确定符合</w:t>
      </w:r>
      <w:r w:rsidRPr="004B466D">
        <w:rPr>
          <w:rFonts w:ascii="仿宋_GB2312" w:eastAsia="仿宋_GB2312"/>
          <w:color w:val="000000"/>
          <w:sz w:val="30"/>
          <w:szCs w:val="30"/>
        </w:rPr>
        <w:t>申报条件的</w:t>
      </w:r>
      <w:r w:rsidRPr="004B466D">
        <w:rPr>
          <w:rFonts w:ascii="仿宋_GB2312" w:eastAsia="仿宋_GB2312" w:hint="eastAsia"/>
          <w:color w:val="000000"/>
          <w:sz w:val="30"/>
          <w:szCs w:val="30"/>
        </w:rPr>
        <w:t>主导师推荐人；</w:t>
      </w:r>
    </w:p>
    <w:p w:rsidR="004B466D" w:rsidRPr="004B466D" w:rsidRDefault="004B466D" w:rsidP="004B466D">
      <w:pPr>
        <w:spacing w:line="600" w:lineRule="exact"/>
        <w:ind w:firstLineChars="200" w:firstLine="600"/>
        <w:contextualSpacing/>
        <w:rPr>
          <w:rFonts w:ascii="仿宋_GB2312" w:eastAsia="仿宋_GB2312"/>
          <w:color w:val="000000"/>
          <w:sz w:val="30"/>
          <w:szCs w:val="30"/>
        </w:rPr>
      </w:pPr>
      <w:r w:rsidRPr="004B466D">
        <w:rPr>
          <w:rFonts w:ascii="仿宋_GB2312" w:eastAsia="仿宋_GB2312" w:hint="eastAsia"/>
          <w:color w:val="000000"/>
          <w:sz w:val="30"/>
          <w:szCs w:val="30"/>
        </w:rPr>
        <w:t>3.已具备学术型博士生导师资格的申请者，由相应学院学位</w:t>
      </w:r>
      <w:proofErr w:type="gramStart"/>
      <w:r w:rsidRPr="004B466D">
        <w:rPr>
          <w:rFonts w:ascii="仿宋_GB2312" w:eastAsia="仿宋_GB2312" w:hint="eastAsia"/>
          <w:color w:val="000000"/>
          <w:sz w:val="30"/>
          <w:szCs w:val="30"/>
        </w:rPr>
        <w:t>评定分</w:t>
      </w:r>
      <w:proofErr w:type="gramEnd"/>
      <w:r w:rsidRPr="004B466D">
        <w:rPr>
          <w:rFonts w:ascii="仿宋_GB2312" w:eastAsia="仿宋_GB2312" w:hint="eastAsia"/>
          <w:color w:val="000000"/>
          <w:sz w:val="30"/>
          <w:szCs w:val="30"/>
        </w:rPr>
        <w:t>委员会会议</w:t>
      </w:r>
      <w:r w:rsidRPr="004B466D">
        <w:rPr>
          <w:rFonts w:ascii="仿宋_GB2312" w:eastAsia="仿宋_GB2312"/>
          <w:color w:val="000000"/>
          <w:sz w:val="30"/>
          <w:szCs w:val="30"/>
        </w:rPr>
        <w:t>审议</w:t>
      </w:r>
      <w:r w:rsidRPr="004B466D">
        <w:rPr>
          <w:rFonts w:ascii="仿宋_GB2312" w:eastAsia="仿宋_GB2312" w:hint="eastAsia"/>
          <w:color w:val="000000"/>
          <w:sz w:val="30"/>
          <w:szCs w:val="30"/>
        </w:rPr>
        <w:t>及无记名投票，获得同意票数超过本分会全体委员数的一半者，视为具有工程博士主导师资格，报研究生院备案；尚未取得学术型博士生导师资格的申请者，经相应学院学位</w:t>
      </w:r>
      <w:proofErr w:type="gramStart"/>
      <w:r w:rsidRPr="004B466D">
        <w:rPr>
          <w:rFonts w:ascii="仿宋_GB2312" w:eastAsia="仿宋_GB2312" w:hint="eastAsia"/>
          <w:color w:val="000000"/>
          <w:sz w:val="30"/>
          <w:szCs w:val="30"/>
        </w:rPr>
        <w:t>评定分</w:t>
      </w:r>
      <w:proofErr w:type="gramEnd"/>
      <w:r w:rsidRPr="004B466D">
        <w:rPr>
          <w:rFonts w:ascii="仿宋_GB2312" w:eastAsia="仿宋_GB2312" w:hint="eastAsia"/>
          <w:color w:val="000000"/>
          <w:sz w:val="30"/>
          <w:szCs w:val="30"/>
        </w:rPr>
        <w:t>委员会会议</w:t>
      </w:r>
      <w:r w:rsidRPr="004B466D">
        <w:rPr>
          <w:rFonts w:ascii="仿宋_GB2312" w:eastAsia="仿宋_GB2312"/>
          <w:color w:val="000000"/>
          <w:sz w:val="30"/>
          <w:szCs w:val="30"/>
        </w:rPr>
        <w:t>审议</w:t>
      </w:r>
      <w:r w:rsidRPr="004B466D">
        <w:rPr>
          <w:rFonts w:ascii="仿宋_GB2312" w:eastAsia="仿宋_GB2312" w:hint="eastAsia"/>
          <w:color w:val="000000"/>
          <w:sz w:val="30"/>
          <w:szCs w:val="30"/>
        </w:rPr>
        <w:t>及无记名投票通过后，再提交学校学</w:t>
      </w:r>
      <w:r w:rsidRPr="004B466D">
        <w:rPr>
          <w:rFonts w:ascii="仿宋_GB2312" w:eastAsia="仿宋_GB2312" w:hint="eastAsia"/>
          <w:color w:val="000000"/>
          <w:sz w:val="30"/>
          <w:szCs w:val="30"/>
        </w:rPr>
        <w:lastRenderedPageBreak/>
        <w:t>位评定委员会讨论，经审议及无记名投票，获得同意票数超过全体委员数的一半者，具有工程博士主导师资格；</w:t>
      </w:r>
    </w:p>
    <w:p w:rsidR="004B466D" w:rsidRPr="004B466D" w:rsidRDefault="004B466D" w:rsidP="004B466D">
      <w:pPr>
        <w:spacing w:line="600" w:lineRule="exact"/>
        <w:ind w:firstLineChars="200" w:firstLine="600"/>
        <w:contextualSpacing/>
        <w:rPr>
          <w:rFonts w:ascii="仿宋_GB2312" w:eastAsia="仿宋_GB2312"/>
          <w:color w:val="000000"/>
          <w:sz w:val="30"/>
          <w:szCs w:val="30"/>
        </w:rPr>
      </w:pPr>
      <w:r w:rsidRPr="004B466D">
        <w:rPr>
          <w:rFonts w:ascii="仿宋_GB2312" w:eastAsia="仿宋_GB2312" w:hint="eastAsia"/>
          <w:color w:val="000000"/>
          <w:sz w:val="30"/>
          <w:szCs w:val="30"/>
        </w:rPr>
        <w:t>4.学校</w:t>
      </w:r>
      <w:r w:rsidRPr="004B466D">
        <w:rPr>
          <w:rFonts w:ascii="仿宋_GB2312" w:eastAsia="仿宋_GB2312"/>
          <w:color w:val="000000"/>
          <w:sz w:val="30"/>
          <w:szCs w:val="30"/>
        </w:rPr>
        <w:t>发文公布工程</w:t>
      </w:r>
      <w:r w:rsidRPr="004B466D">
        <w:rPr>
          <w:rFonts w:ascii="仿宋_GB2312" w:eastAsia="仿宋_GB2312" w:hint="eastAsia"/>
          <w:color w:val="000000"/>
          <w:sz w:val="30"/>
          <w:szCs w:val="30"/>
        </w:rPr>
        <w:t>博士</w:t>
      </w:r>
      <w:r w:rsidRPr="004B466D">
        <w:rPr>
          <w:rFonts w:ascii="仿宋_GB2312" w:eastAsia="仿宋_GB2312"/>
          <w:color w:val="000000"/>
          <w:sz w:val="30"/>
          <w:szCs w:val="30"/>
        </w:rPr>
        <w:t>主导师</w:t>
      </w:r>
      <w:r w:rsidRPr="004B466D">
        <w:rPr>
          <w:rFonts w:ascii="仿宋_GB2312" w:eastAsia="仿宋_GB2312" w:hint="eastAsia"/>
          <w:color w:val="000000"/>
          <w:sz w:val="30"/>
          <w:szCs w:val="30"/>
        </w:rPr>
        <w:t>名单</w:t>
      </w:r>
      <w:r w:rsidRPr="004B466D">
        <w:rPr>
          <w:rFonts w:ascii="仿宋_GB2312" w:eastAsia="仿宋_GB2312"/>
          <w:color w:val="000000"/>
          <w:sz w:val="30"/>
          <w:szCs w:val="30"/>
        </w:rPr>
        <w:t>。</w:t>
      </w:r>
    </w:p>
    <w:p w:rsidR="004B466D" w:rsidRPr="004B466D" w:rsidRDefault="004B466D" w:rsidP="004B466D">
      <w:pPr>
        <w:numPr>
          <w:ilvl w:val="0"/>
          <w:numId w:val="1"/>
        </w:numPr>
        <w:spacing w:line="600" w:lineRule="exact"/>
        <w:contextualSpacing/>
        <w:rPr>
          <w:rFonts w:ascii="仿宋_GB2312" w:eastAsia="仿宋_GB2312"/>
          <w:b/>
          <w:color w:val="000000"/>
          <w:sz w:val="30"/>
          <w:szCs w:val="30"/>
        </w:rPr>
      </w:pPr>
      <w:r w:rsidRPr="004B466D">
        <w:rPr>
          <w:rFonts w:ascii="仿宋_GB2312" w:eastAsia="仿宋_GB2312" w:hint="eastAsia"/>
          <w:b/>
          <w:color w:val="000000"/>
          <w:sz w:val="30"/>
          <w:szCs w:val="30"/>
        </w:rPr>
        <w:t>校内</w:t>
      </w:r>
      <w:r w:rsidRPr="004B466D">
        <w:rPr>
          <w:rFonts w:ascii="仿宋_GB2312" w:eastAsia="仿宋_GB2312"/>
          <w:b/>
          <w:color w:val="000000"/>
          <w:sz w:val="30"/>
          <w:szCs w:val="30"/>
        </w:rPr>
        <w:t>副导师</w:t>
      </w:r>
      <w:r w:rsidRPr="004B466D">
        <w:rPr>
          <w:rFonts w:ascii="仿宋_GB2312" w:eastAsia="仿宋_GB2312" w:hint="eastAsia"/>
          <w:b/>
          <w:color w:val="000000"/>
          <w:sz w:val="30"/>
          <w:szCs w:val="30"/>
        </w:rPr>
        <w:t>和校外导师</w:t>
      </w:r>
    </w:p>
    <w:p w:rsidR="004B466D" w:rsidRPr="004B466D" w:rsidRDefault="004B466D" w:rsidP="004B466D">
      <w:pPr>
        <w:spacing w:line="600" w:lineRule="exact"/>
        <w:ind w:firstLineChars="200" w:firstLine="600"/>
        <w:contextualSpacing/>
        <w:rPr>
          <w:rFonts w:ascii="仿宋_GB2312" w:eastAsia="仿宋_GB2312"/>
          <w:color w:val="000000"/>
          <w:sz w:val="30"/>
          <w:szCs w:val="30"/>
        </w:rPr>
      </w:pPr>
      <w:r w:rsidRPr="004B466D">
        <w:rPr>
          <w:rFonts w:ascii="仿宋_GB2312" w:eastAsia="仿宋_GB2312" w:hint="eastAsia"/>
          <w:color w:val="000000"/>
          <w:sz w:val="30"/>
          <w:szCs w:val="30"/>
        </w:rPr>
        <w:t>1.由主导师推荐校内副导师和校外导师，</w:t>
      </w:r>
      <w:proofErr w:type="gramStart"/>
      <w:r w:rsidRPr="004B466D">
        <w:rPr>
          <w:rFonts w:ascii="仿宋_GB2312" w:eastAsia="仿宋_GB2312" w:hint="eastAsia"/>
          <w:color w:val="000000"/>
          <w:sz w:val="30"/>
          <w:szCs w:val="30"/>
        </w:rPr>
        <w:t>报工程</w:t>
      </w:r>
      <w:proofErr w:type="gramEnd"/>
      <w:r w:rsidRPr="004B466D">
        <w:rPr>
          <w:rFonts w:ascii="仿宋_GB2312" w:eastAsia="仿宋_GB2312" w:hint="eastAsia"/>
          <w:color w:val="000000"/>
          <w:sz w:val="30"/>
          <w:szCs w:val="30"/>
        </w:rPr>
        <w:t>博士研究生培养</w:t>
      </w:r>
      <w:r w:rsidRPr="004B466D">
        <w:rPr>
          <w:rFonts w:ascii="仿宋_GB2312" w:eastAsia="仿宋_GB2312"/>
          <w:color w:val="000000"/>
          <w:sz w:val="30"/>
          <w:szCs w:val="30"/>
        </w:rPr>
        <w:t>所在学院</w:t>
      </w:r>
      <w:r w:rsidRPr="004B466D">
        <w:rPr>
          <w:rFonts w:ascii="仿宋_GB2312" w:eastAsia="仿宋_GB2312" w:hint="eastAsia"/>
          <w:color w:val="000000"/>
          <w:sz w:val="30"/>
          <w:szCs w:val="30"/>
        </w:rPr>
        <w:t>学位</w:t>
      </w:r>
      <w:proofErr w:type="gramStart"/>
      <w:r w:rsidRPr="004B466D">
        <w:rPr>
          <w:rFonts w:ascii="仿宋_GB2312" w:eastAsia="仿宋_GB2312" w:hint="eastAsia"/>
          <w:color w:val="000000"/>
          <w:sz w:val="30"/>
          <w:szCs w:val="30"/>
        </w:rPr>
        <w:t>评定分</w:t>
      </w:r>
      <w:proofErr w:type="gramEnd"/>
      <w:r w:rsidRPr="004B466D">
        <w:rPr>
          <w:rFonts w:ascii="仿宋_GB2312" w:eastAsia="仿宋_GB2312" w:hint="eastAsia"/>
          <w:color w:val="000000"/>
          <w:sz w:val="30"/>
          <w:szCs w:val="30"/>
        </w:rPr>
        <w:t>委员会审核；</w:t>
      </w:r>
    </w:p>
    <w:p w:rsidR="004B466D" w:rsidRPr="004B466D" w:rsidRDefault="004B466D" w:rsidP="004B466D">
      <w:pPr>
        <w:spacing w:line="600" w:lineRule="exact"/>
        <w:ind w:firstLineChars="200" w:firstLine="600"/>
        <w:contextualSpacing/>
        <w:rPr>
          <w:rFonts w:ascii="仿宋_GB2312" w:eastAsia="仿宋_GB2312"/>
          <w:color w:val="000000"/>
          <w:sz w:val="30"/>
          <w:szCs w:val="30"/>
        </w:rPr>
      </w:pPr>
      <w:r w:rsidRPr="004B466D">
        <w:rPr>
          <w:rFonts w:ascii="仿宋_GB2312" w:eastAsia="仿宋_GB2312" w:hint="eastAsia"/>
          <w:color w:val="000000"/>
          <w:sz w:val="30"/>
          <w:szCs w:val="30"/>
        </w:rPr>
        <w:t>2.经工程博士研究生培养所在学院学位</w:t>
      </w:r>
      <w:proofErr w:type="gramStart"/>
      <w:r w:rsidRPr="004B466D">
        <w:rPr>
          <w:rFonts w:ascii="仿宋_GB2312" w:eastAsia="仿宋_GB2312" w:hint="eastAsia"/>
          <w:color w:val="000000"/>
          <w:sz w:val="30"/>
          <w:szCs w:val="30"/>
        </w:rPr>
        <w:t>评定分</w:t>
      </w:r>
      <w:proofErr w:type="gramEnd"/>
      <w:r w:rsidRPr="004B466D">
        <w:rPr>
          <w:rFonts w:ascii="仿宋_GB2312" w:eastAsia="仿宋_GB2312" w:hint="eastAsia"/>
          <w:color w:val="000000"/>
          <w:sz w:val="30"/>
          <w:szCs w:val="30"/>
        </w:rPr>
        <w:t>委员会审核通过后，导师组名单报研究生院形式审查后备案；</w:t>
      </w:r>
    </w:p>
    <w:p w:rsidR="004B466D" w:rsidRPr="004B466D" w:rsidRDefault="004B466D" w:rsidP="004B466D">
      <w:pPr>
        <w:spacing w:line="600" w:lineRule="exact"/>
        <w:ind w:firstLineChars="200" w:firstLine="600"/>
        <w:contextualSpacing/>
        <w:rPr>
          <w:rFonts w:ascii="仿宋_GB2312" w:eastAsia="仿宋_GB2312"/>
          <w:color w:val="000000"/>
          <w:sz w:val="30"/>
          <w:szCs w:val="30"/>
        </w:rPr>
      </w:pPr>
      <w:r w:rsidRPr="004B466D">
        <w:rPr>
          <w:rFonts w:ascii="仿宋_GB2312" w:eastAsia="仿宋_GB2312" w:hint="eastAsia"/>
          <w:color w:val="000000"/>
          <w:sz w:val="30"/>
          <w:szCs w:val="30"/>
        </w:rPr>
        <w:t>3.工程</w:t>
      </w:r>
      <w:r w:rsidRPr="004B466D">
        <w:rPr>
          <w:rFonts w:ascii="仿宋_GB2312" w:eastAsia="仿宋_GB2312"/>
          <w:color w:val="000000"/>
          <w:sz w:val="30"/>
          <w:szCs w:val="30"/>
        </w:rPr>
        <w:t>博士</w:t>
      </w:r>
      <w:r w:rsidRPr="004B466D">
        <w:rPr>
          <w:rFonts w:ascii="仿宋_GB2312" w:eastAsia="仿宋_GB2312" w:hint="eastAsia"/>
          <w:color w:val="000000"/>
          <w:sz w:val="30"/>
          <w:szCs w:val="30"/>
        </w:rPr>
        <w:t>研究生</w:t>
      </w:r>
      <w:r w:rsidRPr="004B466D">
        <w:rPr>
          <w:rFonts w:ascii="仿宋_GB2312" w:eastAsia="仿宋_GB2312"/>
          <w:color w:val="000000"/>
          <w:sz w:val="30"/>
          <w:szCs w:val="30"/>
        </w:rPr>
        <w:t>校外导师采取以工程博士研究生为对象的</w:t>
      </w:r>
      <w:r w:rsidRPr="004B466D">
        <w:rPr>
          <w:rFonts w:ascii="仿宋_GB2312" w:eastAsia="仿宋_GB2312"/>
          <w:color w:val="000000"/>
          <w:sz w:val="30"/>
          <w:szCs w:val="30"/>
        </w:rPr>
        <w:t>“</w:t>
      </w:r>
      <w:r w:rsidRPr="004B466D">
        <w:rPr>
          <w:rFonts w:ascii="仿宋_GB2312" w:eastAsia="仿宋_GB2312" w:hint="eastAsia"/>
          <w:color w:val="000000"/>
          <w:sz w:val="30"/>
          <w:szCs w:val="30"/>
        </w:rPr>
        <w:t>一生</w:t>
      </w:r>
      <w:r w:rsidRPr="004B466D">
        <w:rPr>
          <w:rFonts w:ascii="仿宋_GB2312" w:eastAsia="仿宋_GB2312"/>
          <w:color w:val="000000"/>
          <w:sz w:val="30"/>
          <w:szCs w:val="30"/>
        </w:rPr>
        <w:t>一聘</w:t>
      </w:r>
      <w:r w:rsidRPr="004B466D">
        <w:rPr>
          <w:rFonts w:ascii="仿宋_GB2312" w:eastAsia="仿宋_GB2312"/>
          <w:color w:val="000000"/>
          <w:sz w:val="30"/>
          <w:szCs w:val="30"/>
        </w:rPr>
        <w:t>”</w:t>
      </w:r>
      <w:r w:rsidRPr="004B466D">
        <w:rPr>
          <w:rFonts w:ascii="仿宋_GB2312" w:eastAsia="仿宋_GB2312" w:hint="eastAsia"/>
          <w:color w:val="000000"/>
          <w:sz w:val="30"/>
          <w:szCs w:val="30"/>
        </w:rPr>
        <w:t>方式</w:t>
      </w:r>
      <w:r w:rsidRPr="004B466D">
        <w:rPr>
          <w:rFonts w:ascii="仿宋_GB2312" w:eastAsia="仿宋_GB2312"/>
          <w:color w:val="000000"/>
          <w:sz w:val="30"/>
          <w:szCs w:val="30"/>
        </w:rPr>
        <w:t>聘任</w:t>
      </w:r>
      <w:r w:rsidRPr="004B466D">
        <w:rPr>
          <w:rFonts w:ascii="仿宋_GB2312" w:eastAsia="仿宋_GB2312" w:hint="eastAsia"/>
          <w:color w:val="000000"/>
          <w:sz w:val="30"/>
          <w:szCs w:val="30"/>
        </w:rPr>
        <w:t>，并予以颁发聘书。</w:t>
      </w:r>
    </w:p>
    <w:p w:rsidR="004B466D" w:rsidRPr="004B466D" w:rsidRDefault="004B466D" w:rsidP="004B466D">
      <w:pPr>
        <w:spacing w:beforeLines="50" w:before="156" w:afterLines="50" w:after="156" w:line="600" w:lineRule="exact"/>
        <w:ind w:firstLine="600"/>
        <w:contextualSpacing/>
        <w:rPr>
          <w:rFonts w:ascii="仿宋_GB2312" w:eastAsia="仿宋_GB2312"/>
          <w:color w:val="000000"/>
          <w:sz w:val="30"/>
          <w:szCs w:val="30"/>
        </w:rPr>
      </w:pPr>
      <w:r w:rsidRPr="004B466D">
        <w:rPr>
          <w:rFonts w:ascii="仿宋_GB2312" w:eastAsia="仿宋_GB2312" w:hint="eastAsia"/>
          <w:b/>
          <w:color w:val="000000"/>
          <w:sz w:val="30"/>
          <w:szCs w:val="30"/>
        </w:rPr>
        <w:t xml:space="preserve">第五条 </w:t>
      </w:r>
      <w:r w:rsidRPr="004B466D">
        <w:rPr>
          <w:rFonts w:ascii="仿宋_GB2312" w:eastAsia="仿宋_GB2312" w:hint="eastAsia"/>
          <w:color w:val="000000"/>
          <w:sz w:val="30"/>
          <w:szCs w:val="30"/>
        </w:rPr>
        <w:t>主导师须通过工程博士研究生招生类别所在学院的招生资格审核后方可招收工程博士研究生。</w:t>
      </w:r>
    </w:p>
    <w:p w:rsidR="0097397C" w:rsidRPr="00221322" w:rsidRDefault="004B466D" w:rsidP="00131AA0">
      <w:pPr>
        <w:spacing w:beforeLines="50" w:before="156" w:afterLines="50" w:after="156" w:line="600" w:lineRule="exact"/>
        <w:ind w:firstLine="600"/>
        <w:contextualSpacing/>
      </w:pPr>
      <w:r w:rsidRPr="004B466D">
        <w:rPr>
          <w:rFonts w:ascii="仿宋_GB2312" w:eastAsia="仿宋_GB2312" w:hint="eastAsia"/>
          <w:b/>
          <w:color w:val="000000"/>
          <w:sz w:val="30"/>
          <w:szCs w:val="30"/>
        </w:rPr>
        <w:t>第六条</w:t>
      </w:r>
      <w:r w:rsidRPr="004B466D">
        <w:rPr>
          <w:rFonts w:ascii="仿宋_GB2312" w:eastAsia="仿宋_GB2312" w:hint="eastAsia"/>
          <w:color w:val="000000"/>
          <w:sz w:val="30"/>
          <w:szCs w:val="30"/>
        </w:rPr>
        <w:t xml:space="preserve"> 本办法自印发之日起实施，由研究生院负责解释。研究生院制定的《华南理工大学工程博士研究生导师聘任办法（修订）》学位〔2017〕13号文件同时废止。</w:t>
      </w:r>
    </w:p>
    <w:sectPr w:rsidR="0097397C" w:rsidRPr="00221322" w:rsidSect="00131AA0">
      <w:pgSz w:w="11906" w:h="16838"/>
      <w:pgMar w:top="1440" w:right="1800" w:bottom="186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E41" w:rsidRDefault="001C0E41" w:rsidP="00EA3EA1">
      <w:r>
        <w:separator/>
      </w:r>
    </w:p>
  </w:endnote>
  <w:endnote w:type="continuationSeparator" w:id="0">
    <w:p w:rsidR="001C0E41" w:rsidRDefault="001C0E41" w:rsidP="00EA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E41" w:rsidRDefault="001C0E41" w:rsidP="00EA3EA1">
      <w:r>
        <w:separator/>
      </w:r>
    </w:p>
  </w:footnote>
  <w:footnote w:type="continuationSeparator" w:id="0">
    <w:p w:rsidR="001C0E41" w:rsidRDefault="001C0E41" w:rsidP="00EA3E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F0244"/>
    <w:multiLevelType w:val="hybridMultilevel"/>
    <w:tmpl w:val="1688AEE6"/>
    <w:lvl w:ilvl="0" w:tplc="4F04D1A4">
      <w:start w:val="1"/>
      <w:numFmt w:val="japaneseCounting"/>
      <w:lvlText w:val="（%1）"/>
      <w:lvlJc w:val="left"/>
      <w:pPr>
        <w:ind w:left="1830" w:hanging="108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322"/>
    <w:rsid w:val="00067239"/>
    <w:rsid w:val="00080616"/>
    <w:rsid w:val="000D188E"/>
    <w:rsid w:val="000E064D"/>
    <w:rsid w:val="00105B64"/>
    <w:rsid w:val="00111AE7"/>
    <w:rsid w:val="00131AA0"/>
    <w:rsid w:val="001367E3"/>
    <w:rsid w:val="0017624F"/>
    <w:rsid w:val="001824E1"/>
    <w:rsid w:val="001859E2"/>
    <w:rsid w:val="00193D06"/>
    <w:rsid w:val="0019579C"/>
    <w:rsid w:val="00197EC9"/>
    <w:rsid w:val="001A1E16"/>
    <w:rsid w:val="001A4ADA"/>
    <w:rsid w:val="001B544B"/>
    <w:rsid w:val="001C0E41"/>
    <w:rsid w:val="001E5A4D"/>
    <w:rsid w:val="001F0CFA"/>
    <w:rsid w:val="00214C9A"/>
    <w:rsid w:val="002179DB"/>
    <w:rsid w:val="00221322"/>
    <w:rsid w:val="00387708"/>
    <w:rsid w:val="00393322"/>
    <w:rsid w:val="003C45BD"/>
    <w:rsid w:val="00405019"/>
    <w:rsid w:val="00406293"/>
    <w:rsid w:val="004418FA"/>
    <w:rsid w:val="004524E8"/>
    <w:rsid w:val="004B466D"/>
    <w:rsid w:val="0050744C"/>
    <w:rsid w:val="005158A4"/>
    <w:rsid w:val="00523DBC"/>
    <w:rsid w:val="00557FCC"/>
    <w:rsid w:val="006063C1"/>
    <w:rsid w:val="006326D9"/>
    <w:rsid w:val="00640424"/>
    <w:rsid w:val="00650F92"/>
    <w:rsid w:val="0065564A"/>
    <w:rsid w:val="00663410"/>
    <w:rsid w:val="00676B64"/>
    <w:rsid w:val="006C2294"/>
    <w:rsid w:val="00700827"/>
    <w:rsid w:val="00715CD7"/>
    <w:rsid w:val="00716E5D"/>
    <w:rsid w:val="00721587"/>
    <w:rsid w:val="0072548E"/>
    <w:rsid w:val="0074003E"/>
    <w:rsid w:val="007667AD"/>
    <w:rsid w:val="0078282D"/>
    <w:rsid w:val="00786412"/>
    <w:rsid w:val="00793682"/>
    <w:rsid w:val="007961DC"/>
    <w:rsid w:val="007B09C4"/>
    <w:rsid w:val="007C4581"/>
    <w:rsid w:val="007C6F1D"/>
    <w:rsid w:val="00831BC0"/>
    <w:rsid w:val="00842B35"/>
    <w:rsid w:val="00897D57"/>
    <w:rsid w:val="008A1F90"/>
    <w:rsid w:val="008A7B5A"/>
    <w:rsid w:val="008A7EA0"/>
    <w:rsid w:val="008E0041"/>
    <w:rsid w:val="0097397C"/>
    <w:rsid w:val="00974783"/>
    <w:rsid w:val="00984104"/>
    <w:rsid w:val="009B4714"/>
    <w:rsid w:val="009B7B13"/>
    <w:rsid w:val="009C7794"/>
    <w:rsid w:val="009E749A"/>
    <w:rsid w:val="00A240F7"/>
    <w:rsid w:val="00A56D46"/>
    <w:rsid w:val="00A60AF3"/>
    <w:rsid w:val="00A66CFF"/>
    <w:rsid w:val="00A8510F"/>
    <w:rsid w:val="00A95BAB"/>
    <w:rsid w:val="00AA03FD"/>
    <w:rsid w:val="00B63FBC"/>
    <w:rsid w:val="00B711FF"/>
    <w:rsid w:val="00BA6E38"/>
    <w:rsid w:val="00BA75FB"/>
    <w:rsid w:val="00BC349A"/>
    <w:rsid w:val="00BC772C"/>
    <w:rsid w:val="00BE01DB"/>
    <w:rsid w:val="00C01F99"/>
    <w:rsid w:val="00C20C9F"/>
    <w:rsid w:val="00C2419A"/>
    <w:rsid w:val="00C35BD7"/>
    <w:rsid w:val="00C549E5"/>
    <w:rsid w:val="00C60162"/>
    <w:rsid w:val="00CA49FF"/>
    <w:rsid w:val="00CE4F51"/>
    <w:rsid w:val="00D078E6"/>
    <w:rsid w:val="00D829EB"/>
    <w:rsid w:val="00DB757F"/>
    <w:rsid w:val="00DD730B"/>
    <w:rsid w:val="00DE16C3"/>
    <w:rsid w:val="00E01F8A"/>
    <w:rsid w:val="00E42AA4"/>
    <w:rsid w:val="00E76B04"/>
    <w:rsid w:val="00EA3EA1"/>
    <w:rsid w:val="00EB18FC"/>
    <w:rsid w:val="00EC2778"/>
    <w:rsid w:val="00EF3CA7"/>
    <w:rsid w:val="00F0000C"/>
    <w:rsid w:val="00F047CD"/>
    <w:rsid w:val="00F2210A"/>
    <w:rsid w:val="00F41236"/>
    <w:rsid w:val="00F46E38"/>
    <w:rsid w:val="00FB0212"/>
    <w:rsid w:val="00FC70DF"/>
    <w:rsid w:val="00FE35F9"/>
    <w:rsid w:val="00FE3FC2"/>
    <w:rsid w:val="00FF3BBC"/>
    <w:rsid w:val="00FF5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3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21322"/>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34"/>
    <w:qFormat/>
    <w:rsid w:val="007961DC"/>
    <w:pPr>
      <w:ind w:firstLineChars="200" w:firstLine="420"/>
    </w:pPr>
  </w:style>
  <w:style w:type="character" w:styleId="a5">
    <w:name w:val="Hyperlink"/>
    <w:basedOn w:val="a0"/>
    <w:uiPriority w:val="99"/>
    <w:unhideWhenUsed/>
    <w:rsid w:val="000D188E"/>
    <w:rPr>
      <w:color w:val="0000FF" w:themeColor="hyperlink"/>
      <w:u w:val="single"/>
    </w:rPr>
  </w:style>
  <w:style w:type="paragraph" w:styleId="a6">
    <w:name w:val="Balloon Text"/>
    <w:basedOn w:val="a"/>
    <w:link w:val="Char"/>
    <w:uiPriority w:val="99"/>
    <w:semiHidden/>
    <w:unhideWhenUsed/>
    <w:rsid w:val="0065564A"/>
    <w:rPr>
      <w:sz w:val="18"/>
      <w:szCs w:val="18"/>
    </w:rPr>
  </w:style>
  <w:style w:type="character" w:customStyle="1" w:styleId="Char">
    <w:name w:val="批注框文本 Char"/>
    <w:basedOn w:val="a0"/>
    <w:link w:val="a6"/>
    <w:uiPriority w:val="99"/>
    <w:semiHidden/>
    <w:rsid w:val="0065564A"/>
    <w:rPr>
      <w:rFonts w:ascii="Times New Roman" w:eastAsia="宋体" w:hAnsi="Times New Roman" w:cs="Times New Roman"/>
      <w:sz w:val="18"/>
      <w:szCs w:val="18"/>
    </w:rPr>
  </w:style>
  <w:style w:type="paragraph" w:styleId="a7">
    <w:name w:val="header"/>
    <w:basedOn w:val="a"/>
    <w:link w:val="Char0"/>
    <w:uiPriority w:val="99"/>
    <w:unhideWhenUsed/>
    <w:rsid w:val="00EA3E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A3EA1"/>
    <w:rPr>
      <w:rFonts w:ascii="Times New Roman" w:eastAsia="宋体" w:hAnsi="Times New Roman" w:cs="Times New Roman"/>
      <w:sz w:val="18"/>
      <w:szCs w:val="18"/>
    </w:rPr>
  </w:style>
  <w:style w:type="paragraph" w:styleId="a8">
    <w:name w:val="footer"/>
    <w:basedOn w:val="a"/>
    <w:link w:val="Char1"/>
    <w:uiPriority w:val="99"/>
    <w:unhideWhenUsed/>
    <w:rsid w:val="00EA3EA1"/>
    <w:pPr>
      <w:tabs>
        <w:tab w:val="center" w:pos="4153"/>
        <w:tab w:val="right" w:pos="8306"/>
      </w:tabs>
      <w:snapToGrid w:val="0"/>
      <w:jc w:val="left"/>
    </w:pPr>
    <w:rPr>
      <w:sz w:val="18"/>
      <w:szCs w:val="18"/>
    </w:rPr>
  </w:style>
  <w:style w:type="character" w:customStyle="1" w:styleId="Char1">
    <w:name w:val="页脚 Char"/>
    <w:basedOn w:val="a0"/>
    <w:link w:val="a8"/>
    <w:uiPriority w:val="99"/>
    <w:rsid w:val="00EA3EA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3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21322"/>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34"/>
    <w:qFormat/>
    <w:rsid w:val="007961DC"/>
    <w:pPr>
      <w:ind w:firstLineChars="200" w:firstLine="420"/>
    </w:pPr>
  </w:style>
  <w:style w:type="character" w:styleId="a5">
    <w:name w:val="Hyperlink"/>
    <w:basedOn w:val="a0"/>
    <w:uiPriority w:val="99"/>
    <w:unhideWhenUsed/>
    <w:rsid w:val="000D188E"/>
    <w:rPr>
      <w:color w:val="0000FF" w:themeColor="hyperlink"/>
      <w:u w:val="single"/>
    </w:rPr>
  </w:style>
  <w:style w:type="paragraph" w:styleId="a6">
    <w:name w:val="Balloon Text"/>
    <w:basedOn w:val="a"/>
    <w:link w:val="Char"/>
    <w:uiPriority w:val="99"/>
    <w:semiHidden/>
    <w:unhideWhenUsed/>
    <w:rsid w:val="0065564A"/>
    <w:rPr>
      <w:sz w:val="18"/>
      <w:szCs w:val="18"/>
    </w:rPr>
  </w:style>
  <w:style w:type="character" w:customStyle="1" w:styleId="Char">
    <w:name w:val="批注框文本 Char"/>
    <w:basedOn w:val="a0"/>
    <w:link w:val="a6"/>
    <w:uiPriority w:val="99"/>
    <w:semiHidden/>
    <w:rsid w:val="0065564A"/>
    <w:rPr>
      <w:rFonts w:ascii="Times New Roman" w:eastAsia="宋体" w:hAnsi="Times New Roman" w:cs="Times New Roman"/>
      <w:sz w:val="18"/>
      <w:szCs w:val="18"/>
    </w:rPr>
  </w:style>
  <w:style w:type="paragraph" w:styleId="a7">
    <w:name w:val="header"/>
    <w:basedOn w:val="a"/>
    <w:link w:val="Char0"/>
    <w:uiPriority w:val="99"/>
    <w:unhideWhenUsed/>
    <w:rsid w:val="00EA3E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A3EA1"/>
    <w:rPr>
      <w:rFonts w:ascii="Times New Roman" w:eastAsia="宋体" w:hAnsi="Times New Roman" w:cs="Times New Roman"/>
      <w:sz w:val="18"/>
      <w:szCs w:val="18"/>
    </w:rPr>
  </w:style>
  <w:style w:type="paragraph" w:styleId="a8">
    <w:name w:val="footer"/>
    <w:basedOn w:val="a"/>
    <w:link w:val="Char1"/>
    <w:uiPriority w:val="99"/>
    <w:unhideWhenUsed/>
    <w:rsid w:val="00EA3EA1"/>
    <w:pPr>
      <w:tabs>
        <w:tab w:val="center" w:pos="4153"/>
        <w:tab w:val="right" w:pos="8306"/>
      </w:tabs>
      <w:snapToGrid w:val="0"/>
      <w:jc w:val="left"/>
    </w:pPr>
    <w:rPr>
      <w:sz w:val="18"/>
      <w:szCs w:val="18"/>
    </w:rPr>
  </w:style>
  <w:style w:type="character" w:customStyle="1" w:styleId="Char1">
    <w:name w:val="页脚 Char"/>
    <w:basedOn w:val="a0"/>
    <w:link w:val="a8"/>
    <w:uiPriority w:val="99"/>
    <w:rsid w:val="00EA3EA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405857">
      <w:bodyDiv w:val="1"/>
      <w:marLeft w:val="0"/>
      <w:marRight w:val="0"/>
      <w:marTop w:val="0"/>
      <w:marBottom w:val="0"/>
      <w:divBdr>
        <w:top w:val="none" w:sz="0" w:space="0" w:color="auto"/>
        <w:left w:val="none" w:sz="0" w:space="0" w:color="auto"/>
        <w:bottom w:val="none" w:sz="0" w:space="0" w:color="auto"/>
        <w:right w:val="none" w:sz="0" w:space="0" w:color="auto"/>
      </w:divBdr>
    </w:div>
    <w:div w:id="1312909719">
      <w:bodyDiv w:val="1"/>
      <w:marLeft w:val="0"/>
      <w:marRight w:val="0"/>
      <w:marTop w:val="0"/>
      <w:marBottom w:val="0"/>
      <w:divBdr>
        <w:top w:val="none" w:sz="0" w:space="0" w:color="auto"/>
        <w:left w:val="none" w:sz="0" w:space="0" w:color="auto"/>
        <w:bottom w:val="none" w:sz="0" w:space="0" w:color="auto"/>
        <w:right w:val="none" w:sz="0" w:space="0" w:color="auto"/>
      </w:divBdr>
      <w:divsChild>
        <w:div w:id="138964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265</Words>
  <Characters>1511</Characters>
  <Application>Microsoft Office Word</Application>
  <DocSecurity>0</DocSecurity>
  <Lines>12</Lines>
  <Paragraphs>3</Paragraphs>
  <ScaleCrop>false</ScaleCrop>
  <Company>Microsoft</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金格科技</dc:creator>
  <cp:lastModifiedBy>金格科技</cp:lastModifiedBy>
  <cp:revision>3</cp:revision>
  <cp:lastPrinted>2019-01-18T08:05:00Z</cp:lastPrinted>
  <dcterms:created xsi:type="dcterms:W3CDTF">2019-01-18T08:22:00Z</dcterms:created>
  <dcterms:modified xsi:type="dcterms:W3CDTF">2019-01-18T08:23:00Z</dcterms:modified>
</cp:coreProperties>
</file>