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FF1E8" w14:textId="5D4F529D" w:rsidR="0091382E" w:rsidRPr="00283A58" w:rsidRDefault="0091382E" w:rsidP="006773B6">
      <w:pPr>
        <w:shd w:val="clear" w:color="auto" w:fill="FFFFFF"/>
        <w:spacing w:line="360" w:lineRule="auto"/>
        <w:ind w:firstLineChars="200" w:firstLine="883"/>
        <w:jc w:val="center"/>
        <w:rPr>
          <w:rFonts w:ascii="Times New Roman" w:eastAsia="黑体" w:hAnsi="Times New Roman" w:cs="Times New Roman"/>
          <w:b/>
          <w:sz w:val="32"/>
          <w:szCs w:val="28"/>
        </w:rPr>
      </w:pPr>
      <w:r w:rsidRPr="00283A58">
        <w:rPr>
          <w:rFonts w:ascii="Times New Roman" w:eastAsia="仿宋" w:hAnsi="Times New Roman" w:cs="Times New Roman"/>
          <w:b/>
          <w:noProof/>
          <w:sz w:val="44"/>
          <w:szCs w:val="44"/>
        </w:rPr>
        <w:drawing>
          <wp:anchor distT="0" distB="0" distL="114300" distR="114300" simplePos="0" relativeHeight="251659264" behindDoc="0" locked="0" layoutInCell="1" allowOverlap="1" wp14:anchorId="29E419FA" wp14:editId="3A117D7F">
            <wp:simplePos x="0" y="0"/>
            <wp:positionH relativeFrom="page">
              <wp:posOffset>85725</wp:posOffset>
            </wp:positionH>
            <wp:positionV relativeFrom="paragraph">
              <wp:posOffset>-897255</wp:posOffset>
            </wp:positionV>
            <wp:extent cx="7408291" cy="1650124"/>
            <wp:effectExtent l="0" t="0" r="2540" b="762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4249"/>
                    <a:stretch/>
                  </pic:blipFill>
                  <pic:spPr bwMode="auto">
                    <a:xfrm>
                      <a:off x="0" y="0"/>
                      <a:ext cx="7408291" cy="16501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F6065C" w14:textId="77777777" w:rsidR="0091382E" w:rsidRPr="00283A58" w:rsidRDefault="0091382E" w:rsidP="006773B6">
      <w:pPr>
        <w:shd w:val="clear" w:color="auto" w:fill="FFFFFF"/>
        <w:spacing w:line="360" w:lineRule="auto"/>
        <w:ind w:firstLineChars="200" w:firstLine="643"/>
        <w:jc w:val="center"/>
        <w:rPr>
          <w:rFonts w:ascii="Times New Roman" w:eastAsia="黑体" w:hAnsi="Times New Roman" w:cs="Times New Roman"/>
          <w:b/>
          <w:sz w:val="32"/>
          <w:szCs w:val="28"/>
        </w:rPr>
      </w:pPr>
    </w:p>
    <w:p w14:paraId="3EAC2342" w14:textId="7ADBCCDE" w:rsidR="00DA0194" w:rsidRPr="00283A58" w:rsidRDefault="002D28C5" w:rsidP="006773B6">
      <w:pPr>
        <w:shd w:val="clear" w:color="auto" w:fill="FFFFFF"/>
        <w:spacing w:line="360" w:lineRule="auto"/>
        <w:ind w:firstLineChars="200" w:firstLine="643"/>
        <w:jc w:val="center"/>
        <w:rPr>
          <w:rFonts w:ascii="Times New Roman" w:eastAsia="黑体" w:hAnsi="Times New Roman" w:cs="Times New Roman"/>
          <w:b/>
          <w:sz w:val="32"/>
          <w:szCs w:val="28"/>
        </w:rPr>
      </w:pPr>
      <w:r w:rsidRPr="00283A58">
        <w:rPr>
          <w:rFonts w:ascii="Times New Roman" w:eastAsia="黑体" w:hAnsi="Times New Roman" w:cs="Times New Roman"/>
          <w:b/>
          <w:sz w:val="32"/>
          <w:szCs w:val="28"/>
        </w:rPr>
        <w:t>关于规范科研论文署名单位的通知</w:t>
      </w:r>
    </w:p>
    <w:p w14:paraId="659EBC94" w14:textId="7E0858E1" w:rsidR="00CE16BC" w:rsidRPr="00283A58" w:rsidRDefault="00E92690" w:rsidP="00D563C2">
      <w:pPr>
        <w:shd w:val="clear" w:color="auto" w:fill="FFFFFF"/>
        <w:spacing w:line="360" w:lineRule="auto"/>
        <w:ind w:firstLineChars="200" w:firstLine="480"/>
        <w:jc w:val="center"/>
        <w:rPr>
          <w:rFonts w:ascii="Times New Roman" w:eastAsia="黑体" w:hAnsi="Times New Roman" w:cs="Times New Roman"/>
          <w:color w:val="000000" w:themeColor="text1"/>
          <w:sz w:val="24"/>
          <w:szCs w:val="24"/>
        </w:rPr>
      </w:pPr>
      <w:r w:rsidRPr="00283A58">
        <w:rPr>
          <w:rFonts w:ascii="Times New Roman" w:eastAsia="黑体" w:hAnsi="Times New Roman" w:cs="Times New Roman"/>
          <w:color w:val="000000" w:themeColor="text1"/>
          <w:sz w:val="24"/>
          <w:szCs w:val="24"/>
        </w:rPr>
        <w:t>（</w:t>
      </w:r>
      <w:r w:rsidRPr="00283A58">
        <w:rPr>
          <w:rFonts w:ascii="Times New Roman" w:eastAsia="黑体" w:hAnsi="Times New Roman" w:cs="Times New Roman"/>
          <w:color w:val="000000" w:themeColor="text1"/>
          <w:sz w:val="24"/>
          <w:szCs w:val="24"/>
        </w:rPr>
        <w:t>20</w:t>
      </w:r>
      <w:r w:rsidR="00B728D7" w:rsidRPr="00283A58">
        <w:rPr>
          <w:rFonts w:ascii="Times New Roman" w:eastAsia="黑体" w:hAnsi="Times New Roman" w:cs="Times New Roman"/>
          <w:color w:val="000000" w:themeColor="text1"/>
          <w:sz w:val="24"/>
          <w:szCs w:val="24"/>
        </w:rPr>
        <w:t>26</w:t>
      </w:r>
      <w:r w:rsidRPr="00283A58">
        <w:rPr>
          <w:rFonts w:ascii="Times New Roman" w:eastAsia="黑体" w:hAnsi="Times New Roman" w:cs="Times New Roman"/>
          <w:color w:val="000000" w:themeColor="text1"/>
          <w:sz w:val="24"/>
          <w:szCs w:val="24"/>
        </w:rPr>
        <w:t>年</w:t>
      </w:r>
      <w:r w:rsidR="00B728D7" w:rsidRPr="00283A58">
        <w:rPr>
          <w:rFonts w:ascii="Times New Roman" w:eastAsia="黑体" w:hAnsi="Times New Roman" w:cs="Times New Roman"/>
          <w:color w:val="000000" w:themeColor="text1"/>
          <w:sz w:val="24"/>
          <w:szCs w:val="24"/>
        </w:rPr>
        <w:t>09</w:t>
      </w:r>
      <w:r w:rsidRPr="00283A58">
        <w:rPr>
          <w:rFonts w:ascii="Times New Roman" w:eastAsia="黑体" w:hAnsi="Times New Roman" w:cs="Times New Roman"/>
          <w:color w:val="000000" w:themeColor="text1"/>
          <w:sz w:val="24"/>
          <w:szCs w:val="24"/>
        </w:rPr>
        <w:t>月更新）</w:t>
      </w:r>
    </w:p>
    <w:p w14:paraId="37BC7742" w14:textId="21D0BB7E" w:rsidR="00D35DD0" w:rsidRPr="00283A58" w:rsidRDefault="006A0CB1" w:rsidP="006773B6">
      <w:pPr>
        <w:shd w:val="clear" w:color="auto" w:fill="FFFFFF"/>
        <w:spacing w:line="360" w:lineRule="auto"/>
        <w:ind w:firstLineChars="200" w:firstLine="480"/>
        <w:rPr>
          <w:rFonts w:ascii="Times New Roman" w:eastAsia="楷体" w:hAnsi="Times New Roman" w:cs="Times New Roman"/>
          <w:sz w:val="24"/>
          <w:szCs w:val="24"/>
        </w:rPr>
      </w:pPr>
      <w:r w:rsidRPr="00283A58">
        <w:rPr>
          <w:rFonts w:ascii="Times New Roman" w:eastAsia="楷体" w:hAnsi="Times New Roman" w:cs="Times New Roman"/>
          <w:noProof/>
          <w:sz w:val="24"/>
          <w:szCs w:val="24"/>
        </w:rPr>
        <w:drawing>
          <wp:anchor distT="0" distB="0" distL="114300" distR="114300" simplePos="0" relativeHeight="251663360" behindDoc="1" locked="0" layoutInCell="1" allowOverlap="1" wp14:anchorId="0F8DEC4D" wp14:editId="5FB5910F">
            <wp:simplePos x="0" y="0"/>
            <wp:positionH relativeFrom="page">
              <wp:align>right</wp:align>
            </wp:positionH>
            <wp:positionV relativeFrom="paragraph">
              <wp:posOffset>900430</wp:posOffset>
            </wp:positionV>
            <wp:extent cx="7560310" cy="5048250"/>
            <wp:effectExtent l="0" t="0" r="2540" b="0"/>
            <wp:wrapNone/>
            <wp:docPr id="2" name="图片 2"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信纸-A4电子版-01"/>
                    <pic:cNvPicPr>
                      <a:picLocks noChangeAspect="1"/>
                    </pic:cNvPicPr>
                  </pic:nvPicPr>
                  <pic:blipFill>
                    <a:blip r:embed="rId8"/>
                    <a:srcRect t="30460" b="22338"/>
                    <a:stretch>
                      <a:fillRect/>
                    </a:stretch>
                  </pic:blipFill>
                  <pic:spPr>
                    <a:xfrm>
                      <a:off x="0" y="0"/>
                      <a:ext cx="7560310" cy="5048250"/>
                    </a:xfrm>
                    <a:prstGeom prst="rect">
                      <a:avLst/>
                    </a:prstGeom>
                    <a:ln>
                      <a:noFill/>
                    </a:ln>
                  </pic:spPr>
                </pic:pic>
              </a:graphicData>
            </a:graphic>
          </wp:anchor>
        </w:drawing>
      </w:r>
      <w:r w:rsidR="0091382E" w:rsidRPr="00283A58">
        <w:rPr>
          <w:rFonts w:ascii="Times New Roman" w:eastAsia="楷体" w:hAnsi="Times New Roman" w:cs="Times New Roman"/>
          <w:noProof/>
          <w:sz w:val="24"/>
          <w:szCs w:val="24"/>
        </w:rPr>
        <w:drawing>
          <wp:anchor distT="0" distB="0" distL="114300" distR="114300" simplePos="0" relativeHeight="251661312" behindDoc="1" locked="0" layoutInCell="1" allowOverlap="1" wp14:anchorId="6C654FB7" wp14:editId="1E898D8F">
            <wp:simplePos x="0" y="0"/>
            <wp:positionH relativeFrom="page">
              <wp:align>left</wp:align>
            </wp:positionH>
            <wp:positionV relativeFrom="paragraph">
              <wp:posOffset>1090930</wp:posOffset>
            </wp:positionV>
            <wp:extent cx="7560310" cy="5048250"/>
            <wp:effectExtent l="0" t="0" r="2540" b="0"/>
            <wp:wrapNone/>
            <wp:docPr id="9" name="图片 9"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信纸-A4电子版-01"/>
                    <pic:cNvPicPr>
                      <a:picLocks noChangeAspect="1"/>
                    </pic:cNvPicPr>
                  </pic:nvPicPr>
                  <pic:blipFill>
                    <a:blip r:embed="rId8"/>
                    <a:srcRect t="30460" b="22338"/>
                    <a:stretch>
                      <a:fillRect/>
                    </a:stretch>
                  </pic:blipFill>
                  <pic:spPr>
                    <a:xfrm>
                      <a:off x="0" y="0"/>
                      <a:ext cx="7560310" cy="5048250"/>
                    </a:xfrm>
                    <a:prstGeom prst="rect">
                      <a:avLst/>
                    </a:prstGeom>
                    <a:ln>
                      <a:noFill/>
                    </a:ln>
                  </pic:spPr>
                </pic:pic>
              </a:graphicData>
            </a:graphic>
          </wp:anchor>
        </w:drawing>
      </w:r>
      <w:r w:rsidR="002D28C5" w:rsidRPr="00283A58">
        <w:rPr>
          <w:rFonts w:ascii="Times New Roman" w:eastAsia="楷体" w:hAnsi="Times New Roman" w:cs="Times New Roman"/>
          <w:sz w:val="24"/>
          <w:szCs w:val="24"/>
        </w:rPr>
        <w:t>为积极扩大学术影响，全面提升我校生物医学工程学科的影响力及各重点科研平台的支撑作用，</w:t>
      </w:r>
      <w:r w:rsidR="00FC525C" w:rsidRPr="00283A58">
        <w:rPr>
          <w:rFonts w:ascii="Times New Roman" w:eastAsia="楷体" w:hAnsi="Times New Roman" w:cs="Times New Roman"/>
          <w:sz w:val="24"/>
          <w:szCs w:val="24"/>
        </w:rPr>
        <w:t>实施</w:t>
      </w:r>
      <w:r w:rsidR="00073C6E" w:rsidRPr="00283A58">
        <w:rPr>
          <w:rFonts w:ascii="Times New Roman" w:eastAsia="楷体" w:hAnsi="Times New Roman" w:cs="Times New Roman"/>
          <w:sz w:val="24"/>
          <w:szCs w:val="24"/>
        </w:rPr>
        <w:t>对研究成果</w:t>
      </w:r>
      <w:r w:rsidR="00FC525C" w:rsidRPr="00283A58">
        <w:rPr>
          <w:rFonts w:ascii="Times New Roman" w:eastAsia="楷体" w:hAnsi="Times New Roman" w:cs="Times New Roman"/>
          <w:sz w:val="24"/>
          <w:szCs w:val="24"/>
        </w:rPr>
        <w:t>的</w:t>
      </w:r>
      <w:r w:rsidR="007E4DC2" w:rsidRPr="00283A58">
        <w:rPr>
          <w:rFonts w:ascii="Times New Roman" w:eastAsia="楷体" w:hAnsi="Times New Roman" w:cs="Times New Roman"/>
          <w:sz w:val="24"/>
          <w:szCs w:val="24"/>
        </w:rPr>
        <w:t>绩效</w:t>
      </w:r>
      <w:r w:rsidR="00073C6E" w:rsidRPr="00283A58">
        <w:rPr>
          <w:rFonts w:ascii="Times New Roman" w:eastAsia="楷体" w:hAnsi="Times New Roman" w:cs="Times New Roman"/>
          <w:sz w:val="24"/>
          <w:szCs w:val="24"/>
        </w:rPr>
        <w:t>奖励</w:t>
      </w:r>
      <w:r w:rsidR="002B7BE8" w:rsidRPr="00283A58">
        <w:rPr>
          <w:rFonts w:ascii="Times New Roman" w:eastAsia="楷体" w:hAnsi="Times New Roman" w:cs="Times New Roman"/>
          <w:sz w:val="24"/>
          <w:szCs w:val="24"/>
        </w:rPr>
        <w:t>，</w:t>
      </w:r>
      <w:r w:rsidR="00D012C1" w:rsidRPr="00283A58">
        <w:rPr>
          <w:rFonts w:ascii="Times New Roman" w:eastAsia="楷体" w:hAnsi="Times New Roman" w:cs="Times New Roman"/>
          <w:sz w:val="24"/>
          <w:szCs w:val="24"/>
        </w:rPr>
        <w:t>以及</w:t>
      </w:r>
      <w:r w:rsidR="00CF7C2D" w:rsidRPr="00283A58">
        <w:rPr>
          <w:rFonts w:ascii="Times New Roman" w:eastAsia="楷体" w:hAnsi="Times New Roman" w:cs="Times New Roman"/>
          <w:sz w:val="24"/>
          <w:szCs w:val="24"/>
        </w:rPr>
        <w:t>对</w:t>
      </w:r>
      <w:r w:rsidR="002B7BE8" w:rsidRPr="00283A58">
        <w:rPr>
          <w:rFonts w:ascii="Times New Roman" w:eastAsia="楷体" w:hAnsi="Times New Roman" w:cs="Times New Roman"/>
          <w:sz w:val="24"/>
          <w:szCs w:val="24"/>
        </w:rPr>
        <w:t>研究生</w:t>
      </w:r>
      <w:r w:rsidR="00A555E1" w:rsidRPr="00283A58">
        <w:rPr>
          <w:rFonts w:ascii="Times New Roman" w:eastAsia="楷体" w:hAnsi="Times New Roman" w:cs="Times New Roman"/>
          <w:sz w:val="24"/>
          <w:szCs w:val="24"/>
        </w:rPr>
        <w:t>的</w:t>
      </w:r>
      <w:r w:rsidR="002B7BE8" w:rsidRPr="00283A58">
        <w:rPr>
          <w:rFonts w:ascii="Times New Roman" w:eastAsia="楷体" w:hAnsi="Times New Roman" w:cs="Times New Roman"/>
          <w:sz w:val="24"/>
          <w:szCs w:val="24"/>
        </w:rPr>
        <w:t>奖励和学位评定</w:t>
      </w:r>
      <w:r w:rsidR="00073C6E" w:rsidRPr="00283A58">
        <w:rPr>
          <w:rFonts w:ascii="Times New Roman" w:eastAsia="楷体" w:hAnsi="Times New Roman" w:cs="Times New Roman"/>
          <w:sz w:val="24"/>
          <w:szCs w:val="24"/>
        </w:rPr>
        <w:t>，</w:t>
      </w:r>
      <w:r w:rsidR="002D28C5" w:rsidRPr="00283A58">
        <w:rPr>
          <w:rFonts w:ascii="Times New Roman" w:eastAsia="楷体" w:hAnsi="Times New Roman" w:cs="Times New Roman"/>
          <w:sz w:val="24"/>
          <w:szCs w:val="24"/>
        </w:rPr>
        <w:t>现对</w:t>
      </w:r>
      <w:r w:rsidR="00B728D7" w:rsidRPr="00283A58">
        <w:rPr>
          <w:rFonts w:ascii="Times New Roman" w:eastAsia="楷体" w:hAnsi="Times New Roman" w:cs="Times New Roman"/>
          <w:sz w:val="24"/>
          <w:szCs w:val="24"/>
        </w:rPr>
        <w:t>国家人体组织功能重建工程技术研究中心及各个省部级科研平台</w:t>
      </w:r>
      <w:r w:rsidR="002D28C5" w:rsidRPr="00283A58">
        <w:rPr>
          <w:rFonts w:ascii="Times New Roman" w:eastAsia="楷体" w:hAnsi="Times New Roman" w:cs="Times New Roman"/>
          <w:sz w:val="24"/>
          <w:szCs w:val="24"/>
        </w:rPr>
        <w:t>发表的科研论文署名单位规范</w:t>
      </w:r>
      <w:r w:rsidR="00FA276D" w:rsidRPr="00283A58">
        <w:rPr>
          <w:rFonts w:ascii="Times New Roman" w:eastAsia="楷体" w:hAnsi="Times New Roman" w:cs="Times New Roman"/>
          <w:sz w:val="24"/>
          <w:szCs w:val="24"/>
        </w:rPr>
        <w:t>如下</w:t>
      </w:r>
      <w:r w:rsidR="00D8227D" w:rsidRPr="00283A58">
        <w:rPr>
          <w:rFonts w:ascii="Times New Roman" w:eastAsia="楷体" w:hAnsi="Times New Roman" w:cs="Times New Roman"/>
          <w:sz w:val="24"/>
          <w:szCs w:val="24"/>
        </w:rPr>
        <w:t>：</w:t>
      </w:r>
    </w:p>
    <w:p w14:paraId="5437DFA4" w14:textId="51CF6E5A" w:rsidR="00851F5C" w:rsidRPr="00283A58" w:rsidRDefault="00851F5C" w:rsidP="00851F5C">
      <w:pPr>
        <w:shd w:val="clear" w:color="auto" w:fill="FFFFFF"/>
        <w:spacing w:line="360" w:lineRule="auto"/>
        <w:rPr>
          <w:rFonts w:ascii="Times New Roman" w:eastAsia="楷体" w:hAnsi="Times New Roman" w:cs="Times New Roman"/>
          <w:b/>
          <w:sz w:val="24"/>
          <w:szCs w:val="24"/>
        </w:rPr>
      </w:pPr>
    </w:p>
    <w:p w14:paraId="7E8B670C" w14:textId="04918D1D" w:rsidR="00D8227D" w:rsidRPr="00283A58" w:rsidRDefault="006A0CB1" w:rsidP="00851F5C">
      <w:pPr>
        <w:shd w:val="clear" w:color="auto" w:fill="FFFFFF"/>
        <w:spacing w:line="360" w:lineRule="auto"/>
        <w:rPr>
          <w:rFonts w:ascii="Times New Roman" w:eastAsia="楷体" w:hAnsi="Times New Roman" w:cs="Times New Roman"/>
          <w:b/>
          <w:sz w:val="24"/>
          <w:szCs w:val="24"/>
        </w:rPr>
      </w:pPr>
      <w:r w:rsidRPr="00283A58">
        <w:rPr>
          <w:rFonts w:ascii="Times New Roman" w:eastAsia="楷体" w:hAnsi="Times New Roman" w:cs="Times New Roman"/>
          <w:b/>
          <w:sz w:val="24"/>
          <w:szCs w:val="24"/>
        </w:rPr>
        <w:t>现有相关单位</w:t>
      </w:r>
      <w:r w:rsidR="0081150E" w:rsidRPr="00283A58">
        <w:rPr>
          <w:rFonts w:ascii="Times New Roman" w:eastAsia="楷体" w:hAnsi="Times New Roman" w:cs="Times New Roman"/>
          <w:b/>
          <w:sz w:val="24"/>
          <w:szCs w:val="24"/>
        </w:rPr>
        <w:t>及平台</w:t>
      </w:r>
      <w:r w:rsidR="00D8227D" w:rsidRPr="00283A58">
        <w:rPr>
          <w:rFonts w:ascii="Times New Roman" w:eastAsia="楷体" w:hAnsi="Times New Roman" w:cs="Times New Roman"/>
          <w:b/>
          <w:sz w:val="24"/>
          <w:szCs w:val="24"/>
        </w:rPr>
        <w:t>的中英文名称如下：</w:t>
      </w:r>
    </w:p>
    <w:p w14:paraId="0C3DB138" w14:textId="2B98F223" w:rsidR="00B728D7" w:rsidRPr="00283A58" w:rsidRDefault="00941EB0" w:rsidP="00B728D7">
      <w:pPr>
        <w:pStyle w:val="a3"/>
        <w:numPr>
          <w:ilvl w:val="0"/>
          <w:numId w:val="2"/>
        </w:numPr>
        <w:shd w:val="clear" w:color="auto" w:fill="FFFFFF"/>
        <w:spacing w:before="0" w:beforeAutospacing="0" w:after="0" w:afterAutospacing="0" w:line="360" w:lineRule="auto"/>
        <w:ind w:left="0" w:firstLineChars="200" w:firstLine="480"/>
        <w:jc w:val="both"/>
        <w:rPr>
          <w:rFonts w:ascii="Times New Roman" w:eastAsia="楷体" w:hAnsi="Times New Roman" w:cs="Times New Roman"/>
        </w:rPr>
      </w:pPr>
      <w:r w:rsidRPr="00283A58">
        <w:rPr>
          <w:rFonts w:ascii="Times New Roman" w:eastAsia="楷体" w:hAnsi="Times New Roman" w:cs="Times New Roman"/>
        </w:rPr>
        <w:t>华南理工大学</w:t>
      </w:r>
      <w:r w:rsidR="00D35DD0" w:rsidRPr="00283A58">
        <w:rPr>
          <w:rFonts w:ascii="Times New Roman" w:eastAsia="楷体" w:hAnsi="Times New Roman" w:cs="Times New Roman"/>
        </w:rPr>
        <w:t>生物医学科学与工程学院</w:t>
      </w:r>
    </w:p>
    <w:p w14:paraId="41C21BA1" w14:textId="232EC357" w:rsidR="00941EB0" w:rsidRPr="00283A58" w:rsidRDefault="00D66742" w:rsidP="006773B6">
      <w:pPr>
        <w:pStyle w:val="a3"/>
        <w:shd w:val="clear" w:color="auto" w:fill="FFFFFF"/>
        <w:spacing w:before="0" w:beforeAutospacing="0" w:after="0" w:afterAutospacing="0" w:line="360" w:lineRule="auto"/>
        <w:ind w:left="560"/>
        <w:jc w:val="both"/>
        <w:rPr>
          <w:rFonts w:ascii="Times New Roman" w:eastAsia="楷体" w:hAnsi="Times New Roman" w:cs="Times New Roman"/>
        </w:rPr>
      </w:pPr>
      <w:r w:rsidRPr="00283A58">
        <w:rPr>
          <w:rFonts w:ascii="Times New Roman" w:eastAsia="楷体" w:hAnsi="Times New Roman" w:cs="Times New Roman"/>
        </w:rPr>
        <w:t>School of Biomedical Science</w:t>
      </w:r>
      <w:r w:rsidR="00FE76D5" w:rsidRPr="00283A58">
        <w:rPr>
          <w:rFonts w:ascii="Times New Roman" w:eastAsia="楷体" w:hAnsi="Times New Roman" w:cs="Times New Roman"/>
        </w:rPr>
        <w:t>s</w:t>
      </w:r>
      <w:r w:rsidRPr="00283A58">
        <w:rPr>
          <w:rFonts w:ascii="Times New Roman" w:eastAsia="楷体" w:hAnsi="Times New Roman" w:cs="Times New Roman"/>
        </w:rPr>
        <w:t xml:space="preserve"> and Engineering</w:t>
      </w:r>
    </w:p>
    <w:p w14:paraId="0A4915D7" w14:textId="63881FD1" w:rsidR="00B728D7" w:rsidRPr="00283A58" w:rsidRDefault="00B728D7" w:rsidP="006773B6">
      <w:pPr>
        <w:pStyle w:val="a3"/>
        <w:shd w:val="clear" w:color="auto" w:fill="FFFFFF"/>
        <w:spacing w:before="0" w:beforeAutospacing="0" w:after="0" w:afterAutospacing="0" w:line="360" w:lineRule="auto"/>
        <w:ind w:left="560"/>
        <w:jc w:val="both"/>
        <w:rPr>
          <w:rFonts w:ascii="Times New Roman" w:eastAsia="楷体" w:hAnsi="Times New Roman" w:cs="Times New Roman"/>
        </w:rPr>
      </w:pPr>
      <w:r w:rsidRPr="00283A58">
        <w:rPr>
          <w:rFonts w:ascii="Times New Roman" w:eastAsia="楷体" w:hAnsi="Times New Roman" w:cs="Times New Roman"/>
        </w:rPr>
        <w:t>或：华南理工大学材料科学与工程学院</w:t>
      </w:r>
    </w:p>
    <w:p w14:paraId="6D804D25" w14:textId="7B2EC5CE" w:rsidR="00B728D7" w:rsidRPr="00283A58" w:rsidRDefault="00B728D7" w:rsidP="006773B6">
      <w:pPr>
        <w:pStyle w:val="a3"/>
        <w:shd w:val="clear" w:color="auto" w:fill="FFFFFF"/>
        <w:spacing w:before="0" w:beforeAutospacing="0" w:after="0" w:afterAutospacing="0" w:line="360" w:lineRule="auto"/>
        <w:ind w:left="560"/>
        <w:jc w:val="both"/>
        <w:rPr>
          <w:rFonts w:ascii="Times New Roman" w:eastAsia="楷体" w:hAnsi="Times New Roman" w:cs="Times New Roman"/>
        </w:rPr>
      </w:pPr>
      <w:r w:rsidRPr="00283A58">
        <w:rPr>
          <w:rFonts w:ascii="Times New Roman" w:eastAsia="楷体" w:hAnsi="Times New Roman" w:cs="Times New Roman"/>
        </w:rPr>
        <w:t>School of Materials Science and Engineering</w:t>
      </w:r>
    </w:p>
    <w:p w14:paraId="7D508323" w14:textId="3304ED63" w:rsidR="00B728D7" w:rsidRPr="00283A58" w:rsidRDefault="00B728D7" w:rsidP="006773B6">
      <w:pPr>
        <w:pStyle w:val="a3"/>
        <w:shd w:val="clear" w:color="auto" w:fill="FFFFFF"/>
        <w:spacing w:before="0" w:beforeAutospacing="0" w:after="0" w:afterAutospacing="0" w:line="360" w:lineRule="auto"/>
        <w:ind w:left="560"/>
        <w:jc w:val="both"/>
        <w:rPr>
          <w:rFonts w:ascii="Times New Roman" w:eastAsia="楷体" w:hAnsi="Times New Roman" w:cs="Times New Roman"/>
          <w:color w:val="FF0000"/>
        </w:rPr>
      </w:pPr>
      <w:r w:rsidRPr="00283A58">
        <w:rPr>
          <w:rFonts w:ascii="Times New Roman" w:eastAsia="楷体" w:hAnsi="Times New Roman" w:cs="Times New Roman"/>
          <w:color w:val="FF0000"/>
        </w:rPr>
        <w:t>或：其他所在相关学院</w:t>
      </w:r>
    </w:p>
    <w:p w14:paraId="4EAABC37" w14:textId="647E04FA" w:rsidR="00D4228C" w:rsidRPr="00283A58" w:rsidRDefault="00941EB0" w:rsidP="006773B6">
      <w:pPr>
        <w:pStyle w:val="a3"/>
        <w:numPr>
          <w:ilvl w:val="0"/>
          <w:numId w:val="2"/>
        </w:numPr>
        <w:shd w:val="clear" w:color="auto" w:fill="FFFFFF"/>
        <w:spacing w:before="0" w:beforeAutospacing="0" w:after="0" w:afterAutospacing="0" w:line="360" w:lineRule="auto"/>
        <w:ind w:left="0" w:firstLineChars="200" w:firstLine="480"/>
        <w:jc w:val="both"/>
        <w:rPr>
          <w:rFonts w:ascii="Times New Roman" w:eastAsia="楷体" w:hAnsi="Times New Roman" w:cs="Times New Roman"/>
        </w:rPr>
      </w:pPr>
      <w:r w:rsidRPr="00283A58">
        <w:rPr>
          <w:rFonts w:ascii="Times New Roman" w:eastAsia="楷体" w:hAnsi="Times New Roman" w:cs="Times New Roman"/>
        </w:rPr>
        <w:t>国家人体组织功能重建工程技术研究中心</w:t>
      </w:r>
    </w:p>
    <w:p w14:paraId="070363D3" w14:textId="73319BC2" w:rsidR="00941EB0" w:rsidRPr="00283A58" w:rsidRDefault="00941EB0" w:rsidP="006773B6">
      <w:pPr>
        <w:pStyle w:val="a3"/>
        <w:shd w:val="clear" w:color="auto" w:fill="FFFFFF"/>
        <w:spacing w:before="0" w:beforeAutospacing="0" w:after="0" w:afterAutospacing="0" w:line="360" w:lineRule="auto"/>
        <w:ind w:left="562"/>
        <w:jc w:val="both"/>
        <w:rPr>
          <w:rFonts w:ascii="Times New Roman" w:eastAsia="楷体" w:hAnsi="Times New Roman" w:cs="Times New Roman"/>
        </w:rPr>
      </w:pPr>
      <w:r w:rsidRPr="00283A58">
        <w:rPr>
          <w:rFonts w:ascii="Times New Roman" w:eastAsia="楷体" w:hAnsi="Times New Roman" w:cs="Times New Roman"/>
        </w:rPr>
        <w:t>National Engineering Research Center for Tissue Restoration and Reconstruction</w:t>
      </w:r>
    </w:p>
    <w:p w14:paraId="281940F6" w14:textId="3AF0E52E" w:rsidR="00D4228C" w:rsidRPr="00283A58" w:rsidRDefault="00941EB0" w:rsidP="006773B6">
      <w:pPr>
        <w:pStyle w:val="a3"/>
        <w:numPr>
          <w:ilvl w:val="0"/>
          <w:numId w:val="2"/>
        </w:numPr>
        <w:shd w:val="clear" w:color="auto" w:fill="FFFFFF"/>
        <w:spacing w:before="0" w:beforeAutospacing="0" w:after="0" w:afterAutospacing="0" w:line="360" w:lineRule="auto"/>
        <w:ind w:leftChars="267" w:left="566" w:hangingChars="2" w:hanging="5"/>
        <w:jc w:val="both"/>
        <w:rPr>
          <w:rFonts w:ascii="Times New Roman" w:eastAsia="楷体" w:hAnsi="Times New Roman" w:cs="Times New Roman"/>
        </w:rPr>
      </w:pPr>
      <w:r w:rsidRPr="00283A58">
        <w:rPr>
          <w:rFonts w:ascii="Times New Roman" w:eastAsia="楷体" w:hAnsi="Times New Roman" w:cs="Times New Roman"/>
        </w:rPr>
        <w:t>广东省生物医学工程重点实验室</w:t>
      </w:r>
    </w:p>
    <w:p w14:paraId="6BDDF6C1" w14:textId="12AF5A97" w:rsidR="00941EB0" w:rsidRPr="00283A58" w:rsidRDefault="008609D5" w:rsidP="006773B6">
      <w:pPr>
        <w:pStyle w:val="a3"/>
        <w:shd w:val="clear" w:color="auto" w:fill="FFFFFF"/>
        <w:spacing w:before="0" w:beforeAutospacing="0" w:after="0" w:afterAutospacing="0" w:line="360" w:lineRule="auto"/>
        <w:ind w:left="560"/>
        <w:jc w:val="both"/>
        <w:rPr>
          <w:rFonts w:ascii="Times New Roman" w:eastAsia="楷体" w:hAnsi="Times New Roman" w:cs="Times New Roman"/>
        </w:rPr>
      </w:pPr>
      <w:r w:rsidRPr="008609D5">
        <w:rPr>
          <w:rFonts w:ascii="Times New Roman" w:eastAsia="楷体" w:hAnsi="Times New Roman" w:cs="Times New Roman"/>
        </w:rPr>
        <w:t>Guangdong Provincial Key Laboratory of Biomedical Engineering</w:t>
      </w:r>
    </w:p>
    <w:p w14:paraId="3D503EB4" w14:textId="188440C2" w:rsidR="00872ADB" w:rsidRPr="00283A58" w:rsidRDefault="00941EB0" w:rsidP="006773B6">
      <w:pPr>
        <w:pStyle w:val="a3"/>
        <w:numPr>
          <w:ilvl w:val="0"/>
          <w:numId w:val="2"/>
        </w:numPr>
        <w:shd w:val="clear" w:color="auto" w:fill="FFFFFF"/>
        <w:spacing w:before="0" w:beforeAutospacing="0" w:after="0" w:afterAutospacing="0" w:line="360" w:lineRule="auto"/>
        <w:ind w:leftChars="267" w:left="566" w:hangingChars="2" w:hanging="5"/>
        <w:jc w:val="both"/>
        <w:rPr>
          <w:rFonts w:ascii="Times New Roman" w:eastAsia="楷体" w:hAnsi="Times New Roman" w:cs="Times New Roman"/>
        </w:rPr>
      </w:pPr>
      <w:bookmarkStart w:id="0" w:name="OLE_LINK3"/>
      <w:bookmarkStart w:id="1" w:name="OLE_LINK4"/>
      <w:r w:rsidRPr="00283A58">
        <w:rPr>
          <w:rFonts w:ascii="Times New Roman" w:eastAsia="楷体" w:hAnsi="Times New Roman" w:cs="Times New Roman"/>
        </w:rPr>
        <w:t>生物</w:t>
      </w:r>
      <w:r w:rsidR="00B728D7" w:rsidRPr="00283A58">
        <w:rPr>
          <w:rFonts w:ascii="Times New Roman" w:eastAsia="楷体" w:hAnsi="Times New Roman" w:cs="Times New Roman"/>
        </w:rPr>
        <w:t>医学材料</w:t>
      </w:r>
      <w:r w:rsidRPr="00283A58">
        <w:rPr>
          <w:rFonts w:ascii="Times New Roman" w:eastAsia="楷体" w:hAnsi="Times New Roman" w:cs="Times New Roman"/>
        </w:rPr>
        <w:t>教育部重点实验室</w:t>
      </w:r>
      <w:bookmarkEnd w:id="0"/>
      <w:bookmarkEnd w:id="1"/>
    </w:p>
    <w:p w14:paraId="4A824B25" w14:textId="1AC11A14" w:rsidR="00941EB0" w:rsidRPr="00283A58" w:rsidRDefault="00941EB0" w:rsidP="006773B6">
      <w:pPr>
        <w:pStyle w:val="a3"/>
        <w:shd w:val="clear" w:color="auto" w:fill="FFFFFF"/>
        <w:spacing w:before="0" w:beforeAutospacing="0" w:after="0" w:afterAutospacing="0" w:line="360" w:lineRule="auto"/>
        <w:ind w:left="562"/>
        <w:jc w:val="both"/>
        <w:rPr>
          <w:rFonts w:ascii="Times New Roman" w:eastAsia="楷体" w:hAnsi="Times New Roman" w:cs="Times New Roman"/>
        </w:rPr>
      </w:pPr>
      <w:r w:rsidRPr="00283A58">
        <w:rPr>
          <w:rFonts w:ascii="Times New Roman" w:eastAsia="楷体" w:hAnsi="Times New Roman" w:cs="Times New Roman"/>
        </w:rPr>
        <w:t xml:space="preserve">Key Laboratory of Biomedical Materials of </w:t>
      </w:r>
      <w:r w:rsidR="007A7B48" w:rsidRPr="00283A58">
        <w:rPr>
          <w:rFonts w:ascii="Times New Roman" w:eastAsia="楷体" w:hAnsi="Times New Roman" w:cs="Times New Roman"/>
        </w:rPr>
        <w:t xml:space="preserve">the </w:t>
      </w:r>
      <w:r w:rsidRPr="00283A58">
        <w:rPr>
          <w:rFonts w:ascii="Times New Roman" w:eastAsia="楷体" w:hAnsi="Times New Roman" w:cs="Times New Roman"/>
        </w:rPr>
        <w:t>Ministry of Education</w:t>
      </w:r>
    </w:p>
    <w:p w14:paraId="4407A179" w14:textId="41FB38BA" w:rsidR="00377EBE" w:rsidRPr="00283A58" w:rsidRDefault="00B728D7" w:rsidP="00377EBE">
      <w:pPr>
        <w:pStyle w:val="a3"/>
        <w:numPr>
          <w:ilvl w:val="0"/>
          <w:numId w:val="2"/>
        </w:numPr>
        <w:shd w:val="clear" w:color="auto" w:fill="FFFFFF"/>
        <w:spacing w:before="0" w:beforeAutospacing="0" w:after="0" w:afterAutospacing="0" w:line="360" w:lineRule="auto"/>
        <w:ind w:leftChars="267" w:left="566" w:hangingChars="2" w:hanging="5"/>
        <w:jc w:val="both"/>
        <w:rPr>
          <w:rFonts w:ascii="Times New Roman" w:eastAsia="楷体" w:hAnsi="Times New Roman" w:cs="Times New Roman"/>
          <w:color w:val="000000" w:themeColor="text1"/>
        </w:rPr>
      </w:pPr>
      <w:r w:rsidRPr="00283A58">
        <w:rPr>
          <w:rFonts w:ascii="Times New Roman" w:eastAsia="楷体" w:hAnsi="Times New Roman" w:cs="Times New Roman"/>
          <w:color w:val="000000" w:themeColor="text1"/>
        </w:rPr>
        <w:t>国家药品监督管理局监管科学创新研究基地</w:t>
      </w:r>
    </w:p>
    <w:p w14:paraId="73CA6935" w14:textId="4CB04B9B" w:rsidR="00377EBE" w:rsidRPr="00283A58" w:rsidRDefault="00B728D7" w:rsidP="00377EBE">
      <w:pPr>
        <w:pStyle w:val="a3"/>
        <w:shd w:val="clear" w:color="auto" w:fill="FFFFFF"/>
        <w:spacing w:before="0" w:beforeAutospacing="0" w:after="0" w:afterAutospacing="0" w:line="360" w:lineRule="auto"/>
        <w:ind w:left="562"/>
        <w:jc w:val="both"/>
        <w:rPr>
          <w:rFonts w:ascii="Times New Roman" w:eastAsia="楷体" w:hAnsi="Times New Roman" w:cs="Times New Roman"/>
        </w:rPr>
      </w:pPr>
      <w:r w:rsidRPr="00283A58">
        <w:rPr>
          <w:rFonts w:ascii="Times New Roman" w:eastAsia="楷体" w:hAnsi="Times New Roman" w:cs="Times New Roman"/>
        </w:rPr>
        <w:t>NMPA Center for Innovation and Research in Regulatory Science</w:t>
      </w:r>
    </w:p>
    <w:p w14:paraId="5B335524" w14:textId="538AE6CE" w:rsidR="00377EBE" w:rsidRPr="00283A58" w:rsidRDefault="00377EBE" w:rsidP="00851F5C">
      <w:pPr>
        <w:shd w:val="clear" w:color="auto" w:fill="FFFFFF"/>
        <w:spacing w:line="360" w:lineRule="auto"/>
        <w:rPr>
          <w:rFonts w:ascii="Times New Roman" w:eastAsia="楷体" w:hAnsi="Times New Roman" w:cs="Times New Roman"/>
          <w:b/>
          <w:sz w:val="24"/>
          <w:szCs w:val="24"/>
        </w:rPr>
      </w:pPr>
    </w:p>
    <w:p w14:paraId="12C55E6E" w14:textId="68A6B65A" w:rsidR="006A0CB1" w:rsidRPr="00283A58" w:rsidRDefault="006A0CB1" w:rsidP="00851F5C">
      <w:pPr>
        <w:shd w:val="clear" w:color="auto" w:fill="FFFFFF"/>
        <w:spacing w:line="360" w:lineRule="auto"/>
        <w:rPr>
          <w:rFonts w:ascii="Times New Roman" w:eastAsia="楷体" w:hAnsi="Times New Roman" w:cs="Times New Roman"/>
          <w:b/>
          <w:sz w:val="24"/>
          <w:szCs w:val="24"/>
        </w:rPr>
      </w:pPr>
    </w:p>
    <w:p w14:paraId="5EAE8983" w14:textId="68DE593A" w:rsidR="006A0CB1" w:rsidRPr="00283A58" w:rsidRDefault="006A0CB1" w:rsidP="00851F5C">
      <w:pPr>
        <w:shd w:val="clear" w:color="auto" w:fill="FFFFFF"/>
        <w:spacing w:line="360" w:lineRule="auto"/>
        <w:rPr>
          <w:rFonts w:ascii="Times New Roman" w:eastAsia="楷体" w:hAnsi="Times New Roman" w:cs="Times New Roman"/>
          <w:b/>
          <w:sz w:val="24"/>
          <w:szCs w:val="24"/>
        </w:rPr>
      </w:pPr>
    </w:p>
    <w:p w14:paraId="351202D4" w14:textId="0F03430E" w:rsidR="006A0CB1" w:rsidRPr="00283A58" w:rsidRDefault="006A0CB1" w:rsidP="00851F5C">
      <w:pPr>
        <w:shd w:val="clear" w:color="auto" w:fill="FFFFFF"/>
        <w:spacing w:line="360" w:lineRule="auto"/>
        <w:rPr>
          <w:rFonts w:ascii="Times New Roman" w:eastAsia="楷体" w:hAnsi="Times New Roman" w:cs="Times New Roman"/>
          <w:b/>
          <w:sz w:val="24"/>
          <w:szCs w:val="24"/>
        </w:rPr>
      </w:pPr>
    </w:p>
    <w:p w14:paraId="0B3020DE" w14:textId="77777777" w:rsidR="006A0CB1" w:rsidRPr="00283A58" w:rsidRDefault="006A0CB1" w:rsidP="00851F5C">
      <w:pPr>
        <w:shd w:val="clear" w:color="auto" w:fill="FFFFFF"/>
        <w:spacing w:line="360" w:lineRule="auto"/>
        <w:rPr>
          <w:rFonts w:ascii="Times New Roman" w:eastAsia="楷体" w:hAnsi="Times New Roman" w:cs="Times New Roman"/>
          <w:b/>
          <w:sz w:val="24"/>
          <w:szCs w:val="24"/>
        </w:rPr>
      </w:pPr>
    </w:p>
    <w:p w14:paraId="505C67C1" w14:textId="647AEF18" w:rsidR="00D8227D" w:rsidRPr="00283A58" w:rsidRDefault="00D8227D" w:rsidP="00851F5C">
      <w:pPr>
        <w:shd w:val="clear" w:color="auto" w:fill="FFFFFF"/>
        <w:spacing w:line="360" w:lineRule="auto"/>
        <w:rPr>
          <w:rFonts w:ascii="Times New Roman" w:eastAsia="楷体" w:hAnsi="Times New Roman" w:cs="Times New Roman"/>
          <w:b/>
          <w:sz w:val="24"/>
          <w:szCs w:val="24"/>
        </w:rPr>
      </w:pPr>
      <w:r w:rsidRPr="00283A58">
        <w:rPr>
          <w:rFonts w:ascii="Times New Roman" w:eastAsia="楷体" w:hAnsi="Times New Roman" w:cs="Times New Roman"/>
          <w:b/>
          <w:sz w:val="24"/>
          <w:szCs w:val="24"/>
        </w:rPr>
        <w:lastRenderedPageBreak/>
        <w:t>在中文期刊发表论文的规范署名如下：</w:t>
      </w:r>
    </w:p>
    <w:p w14:paraId="04052BA3" w14:textId="18CCCA69" w:rsidR="00E03E63" w:rsidRPr="00283A58" w:rsidRDefault="00E03E63" w:rsidP="00E03E63">
      <w:pPr>
        <w:pStyle w:val="a3"/>
        <w:numPr>
          <w:ilvl w:val="0"/>
          <w:numId w:val="3"/>
        </w:numPr>
        <w:shd w:val="clear" w:color="auto" w:fill="FFFFFF"/>
        <w:spacing w:before="0" w:beforeAutospacing="0" w:after="0" w:afterAutospacing="0" w:line="360" w:lineRule="auto"/>
        <w:ind w:left="567" w:firstLine="0"/>
        <w:jc w:val="both"/>
        <w:rPr>
          <w:rFonts w:ascii="Times New Roman" w:eastAsia="楷体" w:hAnsi="Times New Roman" w:cs="Times New Roman"/>
        </w:rPr>
      </w:pPr>
      <w:r w:rsidRPr="00283A58">
        <w:rPr>
          <w:rFonts w:ascii="Times New Roman" w:eastAsia="楷体" w:hAnsi="Times New Roman" w:cs="Times New Roman"/>
        </w:rPr>
        <w:t>华南理工大学生物医学科学与工程学院，</w:t>
      </w:r>
      <w:r w:rsidR="00116D5D" w:rsidRPr="00283A58">
        <w:rPr>
          <w:rFonts w:ascii="Times New Roman" w:eastAsia="楷体" w:hAnsi="Times New Roman" w:cs="Times New Roman"/>
        </w:rPr>
        <w:t>广州国际校区</w:t>
      </w:r>
      <w:r w:rsidRPr="00283A58">
        <w:rPr>
          <w:rFonts w:ascii="Times New Roman" w:eastAsia="楷体" w:hAnsi="Times New Roman" w:cs="Times New Roman"/>
        </w:rPr>
        <w:t>，广州</w:t>
      </w:r>
      <w:r w:rsidRPr="00283A58">
        <w:rPr>
          <w:rFonts w:ascii="Times New Roman" w:eastAsia="楷体" w:hAnsi="Times New Roman" w:cs="Times New Roman"/>
        </w:rPr>
        <w:t xml:space="preserve"> </w:t>
      </w:r>
      <w:r w:rsidR="00793297" w:rsidRPr="00793297">
        <w:rPr>
          <w:rFonts w:ascii="Times New Roman" w:eastAsia="楷体" w:hAnsi="Times New Roman" w:cs="Times New Roman"/>
        </w:rPr>
        <w:t>511442</w:t>
      </w:r>
    </w:p>
    <w:p w14:paraId="73205DDA" w14:textId="711A033D" w:rsidR="00B728D7" w:rsidRPr="00283A58" w:rsidRDefault="00B728D7" w:rsidP="00B728D7">
      <w:pPr>
        <w:pStyle w:val="a3"/>
        <w:shd w:val="clear" w:color="auto" w:fill="FFFFFF"/>
        <w:spacing w:before="0" w:beforeAutospacing="0" w:after="0" w:afterAutospacing="0" w:line="360" w:lineRule="auto"/>
        <w:ind w:left="567"/>
        <w:jc w:val="both"/>
        <w:rPr>
          <w:rFonts w:ascii="Times New Roman" w:eastAsia="楷体" w:hAnsi="Times New Roman" w:cs="Times New Roman"/>
        </w:rPr>
      </w:pPr>
      <w:r w:rsidRPr="00283A58">
        <w:rPr>
          <w:rFonts w:ascii="Times New Roman" w:eastAsia="楷体" w:hAnsi="Times New Roman" w:cs="Times New Roman"/>
        </w:rPr>
        <w:t>或：华南理工大学材料科学与工程学院，广州</w:t>
      </w:r>
      <w:r w:rsidRPr="00283A58">
        <w:rPr>
          <w:rFonts w:ascii="Times New Roman" w:eastAsia="楷体" w:hAnsi="Times New Roman" w:cs="Times New Roman"/>
        </w:rPr>
        <w:t xml:space="preserve"> 510006</w:t>
      </w:r>
    </w:p>
    <w:p w14:paraId="0DFB40C3" w14:textId="04B0B285" w:rsidR="00B728D7" w:rsidRPr="00283A58" w:rsidRDefault="00B728D7" w:rsidP="00B728D7">
      <w:pPr>
        <w:pStyle w:val="a3"/>
        <w:shd w:val="clear" w:color="auto" w:fill="FFFFFF"/>
        <w:spacing w:before="0" w:beforeAutospacing="0" w:after="0" w:afterAutospacing="0" w:line="360" w:lineRule="auto"/>
        <w:ind w:left="567"/>
        <w:jc w:val="both"/>
        <w:rPr>
          <w:rFonts w:ascii="Times New Roman" w:eastAsia="楷体" w:hAnsi="Times New Roman" w:cs="Times New Roman"/>
        </w:rPr>
      </w:pPr>
      <w:r w:rsidRPr="00283A58">
        <w:rPr>
          <w:rFonts w:ascii="Times New Roman" w:eastAsia="楷体" w:hAnsi="Times New Roman" w:cs="Times New Roman"/>
        </w:rPr>
        <w:t>或：其他所在学院</w:t>
      </w:r>
    </w:p>
    <w:p w14:paraId="5567BB7E" w14:textId="6A1C7F1D" w:rsidR="00E626D6" w:rsidRPr="00283A58" w:rsidRDefault="00E626D6" w:rsidP="006773B6">
      <w:pPr>
        <w:pStyle w:val="a3"/>
        <w:numPr>
          <w:ilvl w:val="0"/>
          <w:numId w:val="3"/>
        </w:numPr>
        <w:shd w:val="clear" w:color="auto" w:fill="FFFFFF"/>
        <w:spacing w:before="0" w:beforeAutospacing="0" w:after="0" w:afterAutospacing="0" w:line="360" w:lineRule="auto"/>
        <w:ind w:left="567" w:firstLine="0"/>
        <w:jc w:val="both"/>
        <w:rPr>
          <w:rFonts w:ascii="Times New Roman" w:eastAsia="楷体" w:hAnsi="Times New Roman" w:cs="Times New Roman"/>
        </w:rPr>
      </w:pPr>
      <w:r w:rsidRPr="00283A58">
        <w:rPr>
          <w:rFonts w:ascii="Times New Roman" w:eastAsia="楷体" w:hAnsi="Times New Roman" w:cs="Times New Roman"/>
        </w:rPr>
        <w:t>华南理工大学国家人体组织功能重建工程技术研究中心，广州</w:t>
      </w:r>
      <w:r w:rsidRPr="00283A58">
        <w:rPr>
          <w:rFonts w:ascii="Times New Roman" w:eastAsia="楷体" w:hAnsi="Times New Roman" w:cs="Times New Roman"/>
        </w:rPr>
        <w:t xml:space="preserve"> 510006</w:t>
      </w:r>
    </w:p>
    <w:p w14:paraId="1B1F5C12" w14:textId="05AAD5C6" w:rsidR="00116D5D" w:rsidRPr="00283A58" w:rsidRDefault="006A0CB1" w:rsidP="00116D5D">
      <w:pPr>
        <w:pStyle w:val="a3"/>
        <w:numPr>
          <w:ilvl w:val="0"/>
          <w:numId w:val="3"/>
        </w:numPr>
        <w:shd w:val="clear" w:color="auto" w:fill="FFFFFF"/>
        <w:spacing w:before="0" w:beforeAutospacing="0" w:after="0" w:afterAutospacing="0" w:line="360" w:lineRule="auto"/>
        <w:ind w:left="567" w:firstLine="0"/>
        <w:jc w:val="both"/>
        <w:rPr>
          <w:rFonts w:ascii="Times New Roman" w:eastAsia="楷体" w:hAnsi="Times New Roman" w:cs="Times New Roman"/>
        </w:rPr>
      </w:pPr>
      <w:r w:rsidRPr="00283A58">
        <w:rPr>
          <w:rFonts w:ascii="Times New Roman" w:eastAsia="楷体" w:hAnsi="Times New Roman" w:cs="Times New Roman"/>
          <w:noProof/>
        </w:rPr>
        <w:drawing>
          <wp:anchor distT="0" distB="0" distL="114300" distR="114300" simplePos="0" relativeHeight="251664384" behindDoc="1" locked="0" layoutInCell="1" allowOverlap="1" wp14:anchorId="41EC2215" wp14:editId="05D7C162">
            <wp:simplePos x="0" y="0"/>
            <wp:positionH relativeFrom="page">
              <wp:align>right</wp:align>
            </wp:positionH>
            <wp:positionV relativeFrom="paragraph">
              <wp:posOffset>350520</wp:posOffset>
            </wp:positionV>
            <wp:extent cx="7559675" cy="5047615"/>
            <wp:effectExtent l="0" t="0" r="3175" b="63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9675" cy="5047615"/>
                    </a:xfrm>
                    <a:prstGeom prst="rect">
                      <a:avLst/>
                    </a:prstGeom>
                    <a:noFill/>
                  </pic:spPr>
                </pic:pic>
              </a:graphicData>
            </a:graphic>
            <wp14:sizeRelH relativeFrom="page">
              <wp14:pctWidth>0</wp14:pctWidth>
            </wp14:sizeRelH>
            <wp14:sizeRelV relativeFrom="page">
              <wp14:pctHeight>0</wp14:pctHeight>
            </wp14:sizeRelV>
          </wp:anchor>
        </w:drawing>
      </w:r>
      <w:r w:rsidR="00116D5D" w:rsidRPr="00283A58">
        <w:rPr>
          <w:rFonts w:ascii="Times New Roman" w:eastAsia="楷体" w:hAnsi="Times New Roman" w:cs="Times New Roman"/>
        </w:rPr>
        <w:t>华南理工大学广东省生物医学工程重点实验室，广州</w:t>
      </w:r>
      <w:r w:rsidR="00116D5D" w:rsidRPr="00283A58">
        <w:rPr>
          <w:rFonts w:ascii="Times New Roman" w:eastAsia="楷体" w:hAnsi="Times New Roman" w:cs="Times New Roman"/>
        </w:rPr>
        <w:t xml:space="preserve"> 510006</w:t>
      </w:r>
    </w:p>
    <w:p w14:paraId="360E5DC4" w14:textId="18EE9500" w:rsidR="00116D5D" w:rsidRPr="00283A58" w:rsidRDefault="00116D5D" w:rsidP="00116D5D">
      <w:pPr>
        <w:pStyle w:val="a3"/>
        <w:numPr>
          <w:ilvl w:val="0"/>
          <w:numId w:val="3"/>
        </w:numPr>
        <w:shd w:val="clear" w:color="auto" w:fill="FFFFFF"/>
        <w:spacing w:before="0" w:beforeAutospacing="0" w:after="0" w:afterAutospacing="0" w:line="360" w:lineRule="auto"/>
        <w:ind w:left="567" w:firstLine="0"/>
        <w:jc w:val="both"/>
        <w:rPr>
          <w:rFonts w:ascii="Times New Roman" w:eastAsia="楷体" w:hAnsi="Times New Roman" w:cs="Times New Roman"/>
        </w:rPr>
      </w:pPr>
      <w:r w:rsidRPr="00283A58">
        <w:rPr>
          <w:rFonts w:ascii="Times New Roman" w:eastAsia="楷体" w:hAnsi="Times New Roman" w:cs="Times New Roman"/>
        </w:rPr>
        <w:t>华南理工大学生物医</w:t>
      </w:r>
      <w:r w:rsidR="00B728D7" w:rsidRPr="00283A58">
        <w:rPr>
          <w:rFonts w:ascii="Times New Roman" w:eastAsia="楷体" w:hAnsi="Times New Roman" w:cs="Times New Roman"/>
        </w:rPr>
        <w:t>学</w:t>
      </w:r>
      <w:r w:rsidRPr="00283A58">
        <w:rPr>
          <w:rFonts w:ascii="Times New Roman" w:eastAsia="楷体" w:hAnsi="Times New Roman" w:cs="Times New Roman"/>
        </w:rPr>
        <w:t>材料教育部重点实验室，广州</w:t>
      </w:r>
      <w:r w:rsidRPr="00283A58">
        <w:rPr>
          <w:rFonts w:ascii="Times New Roman" w:eastAsia="楷体" w:hAnsi="Times New Roman" w:cs="Times New Roman"/>
        </w:rPr>
        <w:t xml:space="preserve"> </w:t>
      </w:r>
      <w:r w:rsidR="00243F27" w:rsidRPr="00243F27">
        <w:rPr>
          <w:rFonts w:ascii="Times New Roman" w:eastAsia="楷体" w:hAnsi="Times New Roman" w:cs="Times New Roman"/>
        </w:rPr>
        <w:t>511442</w:t>
      </w:r>
    </w:p>
    <w:p w14:paraId="62456422" w14:textId="4B81F562" w:rsidR="00116D5D" w:rsidRPr="00283A58" w:rsidRDefault="00116D5D" w:rsidP="006773B6">
      <w:pPr>
        <w:pStyle w:val="a3"/>
        <w:numPr>
          <w:ilvl w:val="0"/>
          <w:numId w:val="3"/>
        </w:numPr>
        <w:shd w:val="clear" w:color="auto" w:fill="FFFFFF"/>
        <w:spacing w:before="0" w:beforeAutospacing="0" w:after="0" w:afterAutospacing="0" w:line="360" w:lineRule="auto"/>
        <w:ind w:left="567" w:firstLine="0"/>
        <w:jc w:val="both"/>
        <w:rPr>
          <w:rFonts w:ascii="Times New Roman" w:eastAsia="楷体" w:hAnsi="Times New Roman" w:cs="Times New Roman"/>
        </w:rPr>
      </w:pPr>
      <w:r w:rsidRPr="00283A58">
        <w:rPr>
          <w:rFonts w:ascii="Times New Roman" w:eastAsia="楷体" w:hAnsi="Times New Roman" w:cs="Times New Roman"/>
        </w:rPr>
        <w:t>华南理工大学</w:t>
      </w:r>
      <w:bookmarkStart w:id="2" w:name="_Hlk239338742"/>
      <w:r w:rsidR="00B728D7" w:rsidRPr="00283A58">
        <w:rPr>
          <w:rFonts w:ascii="Times New Roman" w:eastAsia="楷体" w:hAnsi="Times New Roman" w:cs="Times New Roman"/>
          <w:color w:val="000000" w:themeColor="text1"/>
        </w:rPr>
        <w:t>国家药品监督管理局监管科学创新研究基地</w:t>
      </w:r>
      <w:bookmarkEnd w:id="2"/>
      <w:r w:rsidRPr="00283A58">
        <w:rPr>
          <w:rFonts w:ascii="Times New Roman" w:eastAsia="楷体" w:hAnsi="Times New Roman" w:cs="Times New Roman"/>
        </w:rPr>
        <w:t>，广州</w:t>
      </w:r>
      <w:r w:rsidRPr="00283A58">
        <w:rPr>
          <w:rFonts w:ascii="Times New Roman" w:eastAsia="楷体" w:hAnsi="Times New Roman" w:cs="Times New Roman"/>
        </w:rPr>
        <w:t xml:space="preserve"> 510006</w:t>
      </w:r>
    </w:p>
    <w:p w14:paraId="577791F8" w14:textId="21E354AE" w:rsidR="00715D05" w:rsidRPr="00283A58" w:rsidRDefault="00715D05" w:rsidP="006773B6">
      <w:pPr>
        <w:shd w:val="clear" w:color="auto" w:fill="FFFFFF"/>
        <w:spacing w:line="360" w:lineRule="auto"/>
        <w:rPr>
          <w:rFonts w:ascii="Times New Roman" w:eastAsia="楷体" w:hAnsi="Times New Roman" w:cs="Times New Roman"/>
          <w:b/>
          <w:sz w:val="24"/>
          <w:szCs w:val="24"/>
        </w:rPr>
      </w:pPr>
    </w:p>
    <w:p w14:paraId="2127B6B4" w14:textId="27863696" w:rsidR="00715D05" w:rsidRPr="00283A58" w:rsidRDefault="00715D05" w:rsidP="006773B6">
      <w:pPr>
        <w:shd w:val="clear" w:color="auto" w:fill="FFFFFF"/>
        <w:spacing w:line="360" w:lineRule="auto"/>
        <w:rPr>
          <w:rFonts w:ascii="Times New Roman" w:eastAsia="楷体" w:hAnsi="Times New Roman" w:cs="Times New Roman"/>
          <w:b/>
          <w:sz w:val="24"/>
          <w:szCs w:val="24"/>
        </w:rPr>
      </w:pPr>
      <w:r w:rsidRPr="00283A58">
        <w:rPr>
          <w:rFonts w:ascii="Times New Roman" w:eastAsia="楷体" w:hAnsi="Times New Roman" w:cs="Times New Roman"/>
          <w:b/>
          <w:sz w:val="24"/>
          <w:szCs w:val="24"/>
        </w:rPr>
        <w:t>在英文期刊发表论文的规范署名如下：</w:t>
      </w:r>
    </w:p>
    <w:p w14:paraId="0B98E88B" w14:textId="27852F0D" w:rsidR="00F1455B" w:rsidRPr="00283A58" w:rsidRDefault="00F1455B" w:rsidP="006773B6">
      <w:pPr>
        <w:pStyle w:val="a3"/>
        <w:numPr>
          <w:ilvl w:val="1"/>
          <w:numId w:val="5"/>
        </w:numPr>
        <w:shd w:val="clear" w:color="auto" w:fill="FFFFFF"/>
        <w:spacing w:before="0" w:beforeAutospacing="0" w:after="0" w:afterAutospacing="0" w:line="360" w:lineRule="auto"/>
        <w:jc w:val="both"/>
        <w:rPr>
          <w:rFonts w:ascii="Times New Roman" w:eastAsia="楷体" w:hAnsi="Times New Roman" w:cs="Times New Roman"/>
        </w:rPr>
      </w:pPr>
      <w:r w:rsidRPr="00283A58">
        <w:rPr>
          <w:rFonts w:ascii="Times New Roman" w:eastAsia="楷体" w:hAnsi="Times New Roman" w:cs="Times New Roman"/>
        </w:rPr>
        <w:t>School of Biomedical Science</w:t>
      </w:r>
      <w:r w:rsidR="00FE76D5" w:rsidRPr="00283A58">
        <w:rPr>
          <w:rFonts w:ascii="Times New Roman" w:eastAsia="楷体" w:hAnsi="Times New Roman" w:cs="Times New Roman"/>
        </w:rPr>
        <w:t>s</w:t>
      </w:r>
      <w:r w:rsidRPr="00283A58">
        <w:rPr>
          <w:rFonts w:ascii="Times New Roman" w:eastAsia="楷体" w:hAnsi="Times New Roman" w:cs="Times New Roman"/>
        </w:rPr>
        <w:t xml:space="preserve"> and Engineering, South China University of Technology, Guangzhou International Campus,</w:t>
      </w:r>
      <w:r w:rsidRPr="00283A58">
        <w:rPr>
          <w:rFonts w:ascii="Times New Roman" w:eastAsia="楷体" w:hAnsi="Times New Roman" w:cs="Times New Roman"/>
          <w:color w:val="FF0000"/>
        </w:rPr>
        <w:t xml:space="preserve"> </w:t>
      </w:r>
      <w:r w:rsidRPr="00283A58">
        <w:rPr>
          <w:rFonts w:ascii="Times New Roman" w:eastAsia="楷体" w:hAnsi="Times New Roman" w:cs="Times New Roman"/>
        </w:rPr>
        <w:t xml:space="preserve">Guangzhou </w:t>
      </w:r>
      <w:r w:rsidR="00793297" w:rsidRPr="00793297">
        <w:rPr>
          <w:rFonts w:ascii="Times New Roman" w:eastAsia="楷体" w:hAnsi="Times New Roman" w:cs="Times New Roman"/>
        </w:rPr>
        <w:t>511442</w:t>
      </w:r>
      <w:r w:rsidRPr="00283A58">
        <w:rPr>
          <w:rFonts w:ascii="Times New Roman" w:eastAsia="楷体" w:hAnsi="Times New Roman" w:cs="Times New Roman"/>
        </w:rPr>
        <w:t>, P. R. China</w:t>
      </w:r>
    </w:p>
    <w:p w14:paraId="47E52D6F" w14:textId="09AAF2B4" w:rsidR="00B728D7" w:rsidRPr="00283A58" w:rsidRDefault="00B728D7" w:rsidP="00B728D7">
      <w:pPr>
        <w:pStyle w:val="a3"/>
        <w:shd w:val="clear" w:color="auto" w:fill="FFFFFF"/>
        <w:spacing w:before="0" w:beforeAutospacing="0" w:after="0" w:afterAutospacing="0" w:line="360" w:lineRule="auto"/>
        <w:ind w:left="840"/>
        <w:jc w:val="both"/>
        <w:rPr>
          <w:rFonts w:ascii="Times New Roman" w:eastAsia="楷体" w:hAnsi="Times New Roman" w:cs="Times New Roman"/>
          <w:color w:val="FF0000"/>
        </w:rPr>
      </w:pPr>
      <w:r w:rsidRPr="00283A58">
        <w:rPr>
          <w:rFonts w:ascii="Times New Roman" w:eastAsia="楷体" w:hAnsi="Times New Roman" w:cs="Times New Roman"/>
          <w:color w:val="FF0000"/>
        </w:rPr>
        <w:t>Or:</w:t>
      </w:r>
    </w:p>
    <w:p w14:paraId="24638740" w14:textId="43D962A9" w:rsidR="00B728D7" w:rsidRPr="00283A58" w:rsidRDefault="00B728D7" w:rsidP="00B728D7">
      <w:pPr>
        <w:pStyle w:val="a3"/>
        <w:shd w:val="clear" w:color="auto" w:fill="FFFFFF"/>
        <w:spacing w:before="0" w:beforeAutospacing="0" w:after="0" w:afterAutospacing="0" w:line="360" w:lineRule="auto"/>
        <w:ind w:left="840"/>
        <w:jc w:val="both"/>
        <w:rPr>
          <w:rFonts w:ascii="Times New Roman" w:eastAsia="楷体" w:hAnsi="Times New Roman" w:cs="Times New Roman"/>
        </w:rPr>
      </w:pPr>
      <w:bookmarkStart w:id="3" w:name="_Hlk240356120"/>
      <w:r w:rsidRPr="00283A58">
        <w:rPr>
          <w:rFonts w:ascii="Times New Roman" w:eastAsia="楷体" w:hAnsi="Times New Roman" w:cs="Times New Roman"/>
        </w:rPr>
        <w:t xml:space="preserve">School of Materials Science and Engineering, South China University of Technology, </w:t>
      </w:r>
      <w:r w:rsidRPr="00283A58">
        <w:rPr>
          <w:rFonts w:ascii="Times New Roman" w:eastAsia="楷体" w:hAnsi="Times New Roman" w:cs="Times New Roman"/>
          <w:color w:val="FF0000"/>
        </w:rPr>
        <w:t xml:space="preserve"> </w:t>
      </w:r>
      <w:r w:rsidRPr="00283A58">
        <w:rPr>
          <w:rFonts w:ascii="Times New Roman" w:eastAsia="楷体" w:hAnsi="Times New Roman" w:cs="Times New Roman"/>
        </w:rPr>
        <w:t>Guangzhou 510006, P. R. China</w:t>
      </w:r>
    </w:p>
    <w:bookmarkEnd w:id="3"/>
    <w:p w14:paraId="041DC51C" w14:textId="7045B212" w:rsidR="00F1455B" w:rsidRPr="00283A58" w:rsidRDefault="00F1455B" w:rsidP="006773B6">
      <w:pPr>
        <w:pStyle w:val="a3"/>
        <w:numPr>
          <w:ilvl w:val="1"/>
          <w:numId w:val="5"/>
        </w:numPr>
        <w:shd w:val="clear" w:color="auto" w:fill="FFFFFF"/>
        <w:spacing w:before="0" w:beforeAutospacing="0" w:after="0" w:afterAutospacing="0" w:line="360" w:lineRule="auto"/>
        <w:jc w:val="both"/>
        <w:rPr>
          <w:rFonts w:ascii="Times New Roman" w:eastAsia="楷体" w:hAnsi="Times New Roman" w:cs="Times New Roman"/>
        </w:rPr>
      </w:pPr>
      <w:r w:rsidRPr="00283A58">
        <w:rPr>
          <w:rFonts w:ascii="Times New Roman" w:eastAsia="楷体" w:hAnsi="Times New Roman" w:cs="Times New Roman"/>
        </w:rPr>
        <w:t>National Engineering Research Center for Tissue Restoration and Reconstruction, South China University of Technology, Guangzhou 510006, P. R. China</w:t>
      </w:r>
    </w:p>
    <w:p w14:paraId="051F87E3" w14:textId="6E5AE19A" w:rsidR="00F1455B" w:rsidRPr="00283A58" w:rsidRDefault="008609D5" w:rsidP="006773B6">
      <w:pPr>
        <w:pStyle w:val="a3"/>
        <w:numPr>
          <w:ilvl w:val="1"/>
          <w:numId w:val="5"/>
        </w:numPr>
        <w:shd w:val="clear" w:color="auto" w:fill="FFFFFF"/>
        <w:spacing w:before="0" w:beforeAutospacing="0" w:after="0" w:afterAutospacing="0" w:line="360" w:lineRule="auto"/>
        <w:jc w:val="both"/>
        <w:rPr>
          <w:rFonts w:ascii="Times New Roman" w:eastAsia="楷体" w:hAnsi="Times New Roman" w:cs="Times New Roman"/>
        </w:rPr>
      </w:pPr>
      <w:r w:rsidRPr="008609D5">
        <w:rPr>
          <w:rFonts w:ascii="Times New Roman" w:eastAsia="楷体" w:hAnsi="Times New Roman" w:cs="Times New Roman"/>
        </w:rPr>
        <w:t>Guangdong Provincial Key Laboratory of Biomedical Engineering</w:t>
      </w:r>
      <w:r w:rsidR="00F1455B" w:rsidRPr="00283A58">
        <w:rPr>
          <w:rFonts w:ascii="Times New Roman" w:eastAsia="楷体" w:hAnsi="Times New Roman" w:cs="Times New Roman"/>
        </w:rPr>
        <w:t>, South China University of Technology, Guangzhou 510006, P. R. China</w:t>
      </w:r>
    </w:p>
    <w:p w14:paraId="25ACB23C" w14:textId="07F12AC8" w:rsidR="00F1455B" w:rsidRPr="00283A58" w:rsidRDefault="00F1455B" w:rsidP="006773B6">
      <w:pPr>
        <w:pStyle w:val="a3"/>
        <w:numPr>
          <w:ilvl w:val="1"/>
          <w:numId w:val="5"/>
        </w:numPr>
        <w:shd w:val="clear" w:color="auto" w:fill="FFFFFF"/>
        <w:spacing w:before="0" w:beforeAutospacing="0" w:after="0" w:afterAutospacing="0" w:line="360" w:lineRule="auto"/>
        <w:jc w:val="both"/>
        <w:rPr>
          <w:rFonts w:ascii="Times New Roman" w:eastAsia="楷体" w:hAnsi="Times New Roman" w:cs="Times New Roman"/>
        </w:rPr>
      </w:pPr>
      <w:r w:rsidRPr="00283A58">
        <w:rPr>
          <w:rFonts w:ascii="Times New Roman" w:eastAsia="楷体" w:hAnsi="Times New Roman" w:cs="Times New Roman"/>
        </w:rPr>
        <w:t xml:space="preserve">Key Laboratory of Biomedical Materials of the Ministry of Education, South China University of Technology, Guangzhou </w:t>
      </w:r>
      <w:r w:rsidR="00243F27" w:rsidRPr="00243F27">
        <w:rPr>
          <w:rFonts w:ascii="Times New Roman" w:eastAsia="楷体" w:hAnsi="Times New Roman" w:cs="Times New Roman"/>
        </w:rPr>
        <w:t>511442</w:t>
      </w:r>
      <w:r w:rsidRPr="00283A58">
        <w:rPr>
          <w:rFonts w:ascii="Times New Roman" w:eastAsia="楷体" w:hAnsi="Times New Roman" w:cs="Times New Roman"/>
        </w:rPr>
        <w:t>, P. R. China</w:t>
      </w:r>
    </w:p>
    <w:p w14:paraId="76A0ED6B" w14:textId="2DCE783C" w:rsidR="00116D5D" w:rsidRPr="00283A58" w:rsidRDefault="00B728D7" w:rsidP="006773B6">
      <w:pPr>
        <w:pStyle w:val="a3"/>
        <w:numPr>
          <w:ilvl w:val="1"/>
          <w:numId w:val="5"/>
        </w:numPr>
        <w:shd w:val="clear" w:color="auto" w:fill="FFFFFF"/>
        <w:spacing w:before="0" w:beforeAutospacing="0" w:after="0" w:afterAutospacing="0" w:line="360" w:lineRule="auto"/>
        <w:jc w:val="both"/>
        <w:rPr>
          <w:rFonts w:ascii="Times New Roman" w:eastAsia="楷体" w:hAnsi="Times New Roman" w:cs="Times New Roman"/>
        </w:rPr>
      </w:pPr>
      <w:r w:rsidRPr="00283A58">
        <w:rPr>
          <w:rFonts w:ascii="Times New Roman" w:eastAsia="楷体" w:hAnsi="Times New Roman" w:cs="Times New Roman"/>
        </w:rPr>
        <w:t>NMPA Center for Innovation and Research in Regulatory Science</w:t>
      </w:r>
      <w:r w:rsidR="00116D5D" w:rsidRPr="00283A58">
        <w:rPr>
          <w:rFonts w:ascii="Times New Roman" w:eastAsia="楷体" w:hAnsi="Times New Roman" w:cs="Times New Roman"/>
        </w:rPr>
        <w:t>, South China University of Technology, Guangzhou 510006, P. R. China</w:t>
      </w:r>
    </w:p>
    <w:p w14:paraId="0DDE4B7B" w14:textId="22833E0C" w:rsidR="00DC2580" w:rsidRPr="00283A58" w:rsidRDefault="00DC2580" w:rsidP="006773B6">
      <w:pPr>
        <w:pStyle w:val="a3"/>
        <w:shd w:val="clear" w:color="auto" w:fill="FFFFFF"/>
        <w:spacing w:before="0" w:beforeAutospacing="0" w:after="0" w:afterAutospacing="0" w:line="360" w:lineRule="auto"/>
        <w:ind w:firstLine="420"/>
        <w:jc w:val="both"/>
        <w:rPr>
          <w:rFonts w:ascii="Times New Roman" w:eastAsia="楷体" w:hAnsi="Times New Roman" w:cs="Times New Roman"/>
        </w:rPr>
      </w:pPr>
      <w:r w:rsidRPr="00283A58">
        <w:rPr>
          <w:rFonts w:ascii="Times New Roman" w:eastAsia="楷体" w:hAnsi="Times New Roman" w:cs="Times New Roman"/>
          <w:b/>
        </w:rPr>
        <w:lastRenderedPageBreak/>
        <w:t>学籍在生物医学科学与工程学院的</w:t>
      </w:r>
      <w:r w:rsidRPr="00283A58">
        <w:rPr>
          <w:rFonts w:ascii="Times New Roman" w:eastAsia="楷体" w:hAnsi="Times New Roman" w:cs="Times New Roman"/>
          <w:b/>
          <w:u w:val="single"/>
        </w:rPr>
        <w:t>研究生</w:t>
      </w:r>
      <w:r w:rsidRPr="00283A58">
        <w:rPr>
          <w:rFonts w:ascii="Times New Roman" w:eastAsia="楷体" w:hAnsi="Times New Roman" w:cs="Times New Roman"/>
          <w:b/>
        </w:rPr>
        <w:t>，</w:t>
      </w:r>
      <w:r w:rsidRPr="00283A58">
        <w:rPr>
          <w:rFonts w:ascii="Times New Roman" w:eastAsia="楷体" w:hAnsi="Times New Roman" w:cs="Times New Roman"/>
        </w:rPr>
        <w:t>以及人事关系在生物医学科学与工程学院的</w:t>
      </w:r>
      <w:r w:rsidRPr="00283A58">
        <w:rPr>
          <w:rFonts w:ascii="Times New Roman" w:eastAsia="楷体" w:hAnsi="Times New Roman" w:cs="Times New Roman"/>
          <w:u w:val="single"/>
        </w:rPr>
        <w:t>博士后</w:t>
      </w:r>
      <w:r w:rsidR="00005771" w:rsidRPr="00283A58">
        <w:rPr>
          <w:rFonts w:ascii="Times New Roman" w:eastAsia="楷体" w:hAnsi="Times New Roman" w:cs="Times New Roman"/>
        </w:rPr>
        <w:t>及</w:t>
      </w:r>
      <w:r w:rsidR="00005771" w:rsidRPr="00283A58">
        <w:rPr>
          <w:rFonts w:ascii="Times New Roman" w:eastAsia="楷体" w:hAnsi="Times New Roman" w:cs="Times New Roman"/>
          <w:u w:val="single"/>
        </w:rPr>
        <w:t>其他研究人员</w:t>
      </w:r>
      <w:r w:rsidRPr="00283A58">
        <w:rPr>
          <w:rFonts w:ascii="Times New Roman" w:eastAsia="楷体" w:hAnsi="Times New Roman" w:cs="Times New Roman"/>
        </w:rPr>
        <w:t>，</w:t>
      </w:r>
      <w:r w:rsidR="008A14F0" w:rsidRPr="00283A58">
        <w:rPr>
          <w:rFonts w:ascii="Times New Roman" w:eastAsia="楷体" w:hAnsi="Times New Roman" w:cs="Times New Roman"/>
        </w:rPr>
        <w:t>在其学习</w:t>
      </w:r>
      <w:r w:rsidR="003644FA" w:rsidRPr="00283A58">
        <w:rPr>
          <w:rFonts w:ascii="Times New Roman" w:eastAsia="楷体" w:hAnsi="Times New Roman" w:cs="Times New Roman"/>
        </w:rPr>
        <w:t>或</w:t>
      </w:r>
      <w:r w:rsidR="008A14F0" w:rsidRPr="00283A58">
        <w:rPr>
          <w:rFonts w:ascii="Times New Roman" w:eastAsia="楷体" w:hAnsi="Times New Roman" w:cs="Times New Roman"/>
        </w:rPr>
        <w:t>供职期间所</w:t>
      </w:r>
      <w:r w:rsidRPr="00283A58">
        <w:rPr>
          <w:rFonts w:ascii="Times New Roman" w:eastAsia="楷体" w:hAnsi="Times New Roman" w:cs="Times New Roman"/>
        </w:rPr>
        <w:t>产生的</w:t>
      </w:r>
      <w:r w:rsidR="008A14F0" w:rsidRPr="00283A58">
        <w:rPr>
          <w:rFonts w:ascii="Times New Roman" w:eastAsia="楷体" w:hAnsi="Times New Roman" w:cs="Times New Roman"/>
        </w:rPr>
        <w:t>研究</w:t>
      </w:r>
      <w:r w:rsidRPr="00283A58">
        <w:rPr>
          <w:rFonts w:ascii="Times New Roman" w:eastAsia="楷体" w:hAnsi="Times New Roman" w:cs="Times New Roman"/>
        </w:rPr>
        <w:t>成果必须</w:t>
      </w:r>
      <w:r w:rsidR="00EF255D" w:rsidRPr="00283A58">
        <w:rPr>
          <w:rFonts w:ascii="Times New Roman" w:eastAsia="楷体" w:hAnsi="Times New Roman" w:cs="Times New Roman"/>
          <w:b/>
          <w:color w:val="FF0000"/>
        </w:rPr>
        <w:t>同时</w:t>
      </w:r>
      <w:r w:rsidRPr="00283A58">
        <w:rPr>
          <w:rFonts w:ascii="Times New Roman" w:eastAsia="楷体" w:hAnsi="Times New Roman" w:cs="Times New Roman"/>
          <w:b/>
          <w:color w:val="FF0000"/>
        </w:rPr>
        <w:t>标注</w:t>
      </w:r>
      <w:r w:rsidR="00EF255D" w:rsidRPr="00283A58">
        <w:rPr>
          <w:rFonts w:ascii="Times New Roman" w:eastAsia="楷体" w:hAnsi="Times New Roman" w:cs="Times New Roman"/>
          <w:u w:val="single"/>
        </w:rPr>
        <w:t>生物医学科学与工程学院</w:t>
      </w:r>
      <w:r w:rsidR="00AF4CC9" w:rsidRPr="00283A58">
        <w:rPr>
          <w:rFonts w:ascii="Times New Roman" w:eastAsia="楷体" w:hAnsi="Times New Roman" w:cs="Times New Roman"/>
          <w:u w:val="single"/>
        </w:rPr>
        <w:t>、</w:t>
      </w:r>
      <w:r w:rsidR="00EF255D" w:rsidRPr="00283A58">
        <w:rPr>
          <w:rFonts w:ascii="Times New Roman" w:eastAsia="楷体" w:hAnsi="Times New Roman" w:cs="Times New Roman"/>
          <w:u w:val="single"/>
        </w:rPr>
        <w:t>国家人体组织功能重建工程技术研究中心</w:t>
      </w:r>
      <w:r w:rsidR="00AF4CC9" w:rsidRPr="00283A58">
        <w:rPr>
          <w:rFonts w:ascii="Times New Roman" w:eastAsia="楷体" w:hAnsi="Times New Roman" w:cs="Times New Roman"/>
          <w:u w:val="single"/>
        </w:rPr>
        <w:t>、</w:t>
      </w:r>
      <w:r w:rsidR="00B86375" w:rsidRPr="00283A58">
        <w:rPr>
          <w:rFonts w:ascii="Times New Roman" w:eastAsia="楷体" w:hAnsi="Times New Roman" w:cs="Times New Roman"/>
          <w:u w:val="single"/>
        </w:rPr>
        <w:t>广东省生物医学工程重点实验室</w:t>
      </w:r>
      <w:r w:rsidR="00AF4CC9" w:rsidRPr="00283A58">
        <w:rPr>
          <w:rFonts w:ascii="Times New Roman" w:eastAsia="楷体" w:hAnsi="Times New Roman" w:cs="Times New Roman"/>
          <w:u w:val="single"/>
        </w:rPr>
        <w:t>、</w:t>
      </w:r>
      <w:r w:rsidR="00B86375" w:rsidRPr="00283A58">
        <w:rPr>
          <w:rFonts w:ascii="Times New Roman" w:eastAsia="楷体" w:hAnsi="Times New Roman" w:cs="Times New Roman"/>
          <w:u w:val="single"/>
        </w:rPr>
        <w:t>生物</w:t>
      </w:r>
      <w:r w:rsidR="00B728D7" w:rsidRPr="00283A58">
        <w:rPr>
          <w:rFonts w:ascii="Times New Roman" w:eastAsia="楷体" w:hAnsi="Times New Roman" w:cs="Times New Roman"/>
          <w:u w:val="single"/>
        </w:rPr>
        <w:t>医学</w:t>
      </w:r>
      <w:r w:rsidR="00B86375" w:rsidRPr="00283A58">
        <w:rPr>
          <w:rFonts w:ascii="Times New Roman" w:eastAsia="楷体" w:hAnsi="Times New Roman" w:cs="Times New Roman"/>
          <w:u w:val="single"/>
        </w:rPr>
        <w:t>材料教育部重点实验室</w:t>
      </w:r>
      <w:r w:rsidR="00CF0AD3" w:rsidRPr="00283A58">
        <w:rPr>
          <w:rFonts w:ascii="Times New Roman" w:eastAsia="楷体" w:hAnsi="Times New Roman" w:cs="Times New Roman"/>
          <w:u w:val="single"/>
        </w:rPr>
        <w:t>和</w:t>
      </w:r>
      <w:r w:rsidR="00B728D7" w:rsidRPr="00283A58">
        <w:rPr>
          <w:rFonts w:ascii="Times New Roman" w:eastAsia="楷体" w:hAnsi="Times New Roman" w:cs="Times New Roman"/>
          <w:b/>
          <w:color w:val="FF0000"/>
          <w:u w:val="single"/>
        </w:rPr>
        <w:t>国家药品监督管理局监管科学创新研究基地</w:t>
      </w:r>
      <w:r w:rsidR="0025673D" w:rsidRPr="00283A58">
        <w:rPr>
          <w:rFonts w:ascii="Times New Roman" w:eastAsia="楷体" w:hAnsi="Times New Roman" w:cs="Times New Roman"/>
        </w:rPr>
        <w:t>，范例如下：</w:t>
      </w:r>
    </w:p>
    <w:p w14:paraId="2402753E" w14:textId="77777777" w:rsidR="0025673D" w:rsidRPr="00283A58" w:rsidRDefault="0025673D" w:rsidP="006773B6">
      <w:pPr>
        <w:pStyle w:val="a3"/>
        <w:shd w:val="clear" w:color="auto" w:fill="FFFFFF"/>
        <w:spacing w:before="0" w:beforeAutospacing="0" w:after="0" w:afterAutospacing="0" w:line="360" w:lineRule="auto"/>
        <w:ind w:firstLine="420"/>
        <w:jc w:val="both"/>
        <w:rPr>
          <w:rFonts w:ascii="Times New Roman" w:eastAsia="楷体" w:hAnsi="Times New Roman" w:cs="Times New Roman"/>
          <w:b/>
        </w:rPr>
      </w:pPr>
      <w:r w:rsidRPr="00283A58">
        <w:rPr>
          <w:rFonts w:ascii="Times New Roman" w:eastAsia="楷体" w:hAnsi="Times New Roman" w:cs="Times New Roman"/>
          <w:b/>
        </w:rPr>
        <w:t>中文：</w:t>
      </w:r>
    </w:p>
    <w:p w14:paraId="501CC0CF" w14:textId="77777777" w:rsidR="00243F27" w:rsidRDefault="0025673D" w:rsidP="00EE19BB">
      <w:pPr>
        <w:pStyle w:val="a3"/>
        <w:shd w:val="clear" w:color="auto" w:fill="FFFFFF"/>
        <w:spacing w:before="0" w:beforeAutospacing="0" w:after="0" w:afterAutospacing="0" w:line="360" w:lineRule="auto"/>
        <w:ind w:left="425"/>
        <w:jc w:val="both"/>
        <w:rPr>
          <w:rFonts w:ascii="Times New Roman" w:eastAsia="楷体" w:hAnsi="Times New Roman" w:cs="Times New Roman"/>
        </w:rPr>
      </w:pPr>
      <w:r w:rsidRPr="00283A58">
        <w:rPr>
          <w:rFonts w:ascii="Times New Roman" w:eastAsia="楷体" w:hAnsi="Times New Roman" w:cs="Times New Roman"/>
        </w:rPr>
        <w:t>华南理工大学生物医学科学与工程学院，</w:t>
      </w:r>
      <w:r w:rsidR="00EE19BB" w:rsidRPr="00283A58">
        <w:rPr>
          <w:rFonts w:ascii="Times New Roman" w:eastAsia="楷体" w:hAnsi="Times New Roman" w:cs="Times New Roman"/>
        </w:rPr>
        <w:t>广州国际</w:t>
      </w:r>
      <w:bookmarkStart w:id="4" w:name="OLE_LINK1"/>
      <w:bookmarkStart w:id="5" w:name="OLE_LINK2"/>
      <w:r w:rsidR="00EE19BB" w:rsidRPr="00283A58">
        <w:rPr>
          <w:rFonts w:ascii="Times New Roman" w:eastAsia="楷体" w:hAnsi="Times New Roman" w:cs="Times New Roman"/>
        </w:rPr>
        <w:t>校区，广州</w:t>
      </w:r>
      <w:r w:rsidR="00EE19BB" w:rsidRPr="00283A58">
        <w:rPr>
          <w:rFonts w:ascii="Times New Roman" w:eastAsia="楷体" w:hAnsi="Times New Roman" w:cs="Times New Roman"/>
        </w:rPr>
        <w:t xml:space="preserve"> </w:t>
      </w:r>
      <w:r w:rsidR="00793297" w:rsidRPr="00793297">
        <w:rPr>
          <w:rFonts w:ascii="Times New Roman" w:eastAsia="楷体" w:hAnsi="Times New Roman" w:cs="Times New Roman"/>
        </w:rPr>
        <w:t>511442</w:t>
      </w:r>
      <w:r w:rsidR="00EE19BB" w:rsidRPr="00283A58">
        <w:rPr>
          <w:rFonts w:ascii="Times New Roman" w:eastAsia="楷体" w:hAnsi="Times New Roman" w:cs="Times New Roman"/>
        </w:rPr>
        <w:t>；</w:t>
      </w:r>
      <w:bookmarkEnd w:id="4"/>
      <w:bookmarkEnd w:id="5"/>
    </w:p>
    <w:p w14:paraId="26F082B0" w14:textId="77777777" w:rsidR="00243F27" w:rsidRDefault="00CF0AD3" w:rsidP="00EE19BB">
      <w:pPr>
        <w:pStyle w:val="a3"/>
        <w:shd w:val="clear" w:color="auto" w:fill="FFFFFF"/>
        <w:spacing w:before="0" w:beforeAutospacing="0" w:after="0" w:afterAutospacing="0" w:line="360" w:lineRule="auto"/>
        <w:ind w:left="425"/>
        <w:jc w:val="both"/>
        <w:rPr>
          <w:rFonts w:ascii="Times New Roman" w:eastAsia="楷体" w:hAnsi="Times New Roman" w:cs="Times New Roman"/>
        </w:rPr>
      </w:pPr>
      <w:r w:rsidRPr="00283A58">
        <w:rPr>
          <w:rFonts w:ascii="Times New Roman" w:eastAsia="楷体" w:hAnsi="Times New Roman" w:cs="Times New Roman"/>
        </w:rPr>
        <w:t>国家人体组织功能重建工程技术研究中心，</w:t>
      </w:r>
      <w:r w:rsidR="0025673D" w:rsidRPr="00283A58">
        <w:rPr>
          <w:rFonts w:ascii="Times New Roman" w:eastAsia="楷体" w:hAnsi="Times New Roman" w:cs="Times New Roman"/>
        </w:rPr>
        <w:t>广东省生物医学工程重点实验室，</w:t>
      </w:r>
      <w:r w:rsidR="00B728D7" w:rsidRPr="00283A58">
        <w:rPr>
          <w:rFonts w:ascii="Times New Roman" w:eastAsia="楷体" w:hAnsi="Times New Roman" w:cs="Times New Roman"/>
          <w:color w:val="FF0000"/>
        </w:rPr>
        <w:t>国家药品监督管理局监管科学创新研究基地</w:t>
      </w:r>
      <w:r w:rsidR="00EE19BB" w:rsidRPr="00283A58">
        <w:rPr>
          <w:rFonts w:ascii="Times New Roman" w:eastAsia="楷体" w:hAnsi="Times New Roman" w:cs="Times New Roman"/>
        </w:rPr>
        <w:t>，</w:t>
      </w:r>
      <w:r w:rsidR="0025673D" w:rsidRPr="00283A58">
        <w:rPr>
          <w:rFonts w:ascii="Times New Roman" w:eastAsia="楷体" w:hAnsi="Times New Roman" w:cs="Times New Roman"/>
        </w:rPr>
        <w:t>广州</w:t>
      </w:r>
      <w:r w:rsidR="0025673D" w:rsidRPr="00283A58">
        <w:rPr>
          <w:rFonts w:ascii="Times New Roman" w:eastAsia="楷体" w:hAnsi="Times New Roman" w:cs="Times New Roman"/>
        </w:rPr>
        <w:t xml:space="preserve"> 510006</w:t>
      </w:r>
      <w:r w:rsidR="00243F27">
        <w:rPr>
          <w:rFonts w:ascii="Times New Roman" w:eastAsia="楷体" w:hAnsi="Times New Roman" w:cs="Times New Roman" w:hint="eastAsia"/>
        </w:rPr>
        <w:t>；</w:t>
      </w:r>
    </w:p>
    <w:p w14:paraId="0D5890E9" w14:textId="5849EC06" w:rsidR="006F49AC" w:rsidRPr="00283A58" w:rsidRDefault="00243F27" w:rsidP="00EE19BB">
      <w:pPr>
        <w:pStyle w:val="a3"/>
        <w:shd w:val="clear" w:color="auto" w:fill="FFFFFF"/>
        <w:spacing w:before="0" w:beforeAutospacing="0" w:after="0" w:afterAutospacing="0" w:line="360" w:lineRule="auto"/>
        <w:ind w:left="425"/>
        <w:jc w:val="both"/>
        <w:rPr>
          <w:rFonts w:ascii="Times New Roman" w:eastAsia="楷体" w:hAnsi="Times New Roman" w:cs="Times New Roman"/>
        </w:rPr>
      </w:pPr>
      <w:r w:rsidRPr="00283A58">
        <w:rPr>
          <w:rFonts w:ascii="Times New Roman" w:eastAsia="楷体" w:hAnsi="Times New Roman" w:cs="Times New Roman"/>
        </w:rPr>
        <w:t>生物医学材料教育部重点实验室，</w:t>
      </w:r>
      <w:r>
        <w:rPr>
          <w:rFonts w:ascii="Times New Roman" w:eastAsia="楷体" w:hAnsi="Times New Roman" w:cs="Times New Roman" w:hint="eastAsia"/>
        </w:rPr>
        <w:t>广州国际</w:t>
      </w:r>
      <w:r w:rsidRPr="00283A58">
        <w:rPr>
          <w:rFonts w:ascii="Times New Roman" w:eastAsia="楷体" w:hAnsi="Times New Roman" w:cs="Times New Roman"/>
        </w:rPr>
        <w:t>校区，广州</w:t>
      </w:r>
      <w:r w:rsidRPr="00283A58">
        <w:rPr>
          <w:rFonts w:ascii="Times New Roman" w:eastAsia="楷体" w:hAnsi="Times New Roman" w:cs="Times New Roman"/>
        </w:rPr>
        <w:t xml:space="preserve"> </w:t>
      </w:r>
      <w:r w:rsidRPr="00793297">
        <w:rPr>
          <w:rFonts w:ascii="Times New Roman" w:eastAsia="楷体" w:hAnsi="Times New Roman" w:cs="Times New Roman"/>
        </w:rPr>
        <w:t>511442</w:t>
      </w:r>
    </w:p>
    <w:p w14:paraId="42DB261D" w14:textId="7A40BA09" w:rsidR="006A0CB1" w:rsidRPr="00283A58" w:rsidRDefault="006A0CB1" w:rsidP="006773B6">
      <w:pPr>
        <w:pStyle w:val="a3"/>
        <w:shd w:val="clear" w:color="auto" w:fill="FFFFFF"/>
        <w:spacing w:before="0" w:beforeAutospacing="0" w:after="0" w:afterAutospacing="0" w:line="360" w:lineRule="auto"/>
        <w:ind w:left="426"/>
        <w:jc w:val="both"/>
        <w:rPr>
          <w:rFonts w:ascii="Times New Roman" w:eastAsia="楷体" w:hAnsi="Times New Roman" w:cs="Times New Roman"/>
          <w:b/>
        </w:rPr>
      </w:pPr>
    </w:p>
    <w:p w14:paraId="30D60EE4" w14:textId="202DF19E" w:rsidR="006F49AC" w:rsidRPr="00283A58" w:rsidRDefault="006A0CB1" w:rsidP="006773B6">
      <w:pPr>
        <w:pStyle w:val="a3"/>
        <w:shd w:val="clear" w:color="auto" w:fill="FFFFFF"/>
        <w:spacing w:before="0" w:beforeAutospacing="0" w:after="0" w:afterAutospacing="0" w:line="360" w:lineRule="auto"/>
        <w:ind w:left="426"/>
        <w:jc w:val="both"/>
        <w:rPr>
          <w:rFonts w:ascii="Times New Roman" w:eastAsia="楷体" w:hAnsi="Times New Roman" w:cs="Times New Roman"/>
          <w:b/>
        </w:rPr>
      </w:pPr>
      <w:r w:rsidRPr="00283A58">
        <w:rPr>
          <w:rFonts w:ascii="Times New Roman" w:eastAsia="楷体" w:hAnsi="Times New Roman" w:cs="Times New Roman"/>
          <w:noProof/>
        </w:rPr>
        <w:drawing>
          <wp:anchor distT="0" distB="0" distL="114300" distR="114300" simplePos="0" relativeHeight="251666432" behindDoc="1" locked="0" layoutInCell="1" allowOverlap="1" wp14:anchorId="159FC109" wp14:editId="1D9B081A">
            <wp:simplePos x="0" y="0"/>
            <wp:positionH relativeFrom="page">
              <wp:align>right</wp:align>
            </wp:positionH>
            <wp:positionV relativeFrom="paragraph">
              <wp:posOffset>355600</wp:posOffset>
            </wp:positionV>
            <wp:extent cx="7560310" cy="5048250"/>
            <wp:effectExtent l="0" t="0" r="2540" b="0"/>
            <wp:wrapNone/>
            <wp:docPr id="4" name="图片 4"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信纸-A4电子版-01"/>
                    <pic:cNvPicPr>
                      <a:picLocks noChangeAspect="1"/>
                    </pic:cNvPicPr>
                  </pic:nvPicPr>
                  <pic:blipFill>
                    <a:blip r:embed="rId8"/>
                    <a:srcRect t="30460" b="22338"/>
                    <a:stretch>
                      <a:fillRect/>
                    </a:stretch>
                  </pic:blipFill>
                  <pic:spPr>
                    <a:xfrm>
                      <a:off x="0" y="0"/>
                      <a:ext cx="7560310" cy="5048250"/>
                    </a:xfrm>
                    <a:prstGeom prst="rect">
                      <a:avLst/>
                    </a:prstGeom>
                    <a:ln>
                      <a:noFill/>
                    </a:ln>
                  </pic:spPr>
                </pic:pic>
              </a:graphicData>
            </a:graphic>
          </wp:anchor>
        </w:drawing>
      </w:r>
      <w:r w:rsidR="00C461A3" w:rsidRPr="00283A58">
        <w:rPr>
          <w:rFonts w:ascii="Times New Roman" w:eastAsia="楷体" w:hAnsi="Times New Roman" w:cs="Times New Roman"/>
          <w:b/>
        </w:rPr>
        <w:t>英文</w:t>
      </w:r>
      <w:r w:rsidR="00C17D89" w:rsidRPr="00283A58">
        <w:rPr>
          <w:rFonts w:ascii="Times New Roman" w:eastAsia="楷体" w:hAnsi="Times New Roman" w:cs="Times New Roman"/>
          <w:b/>
        </w:rPr>
        <w:t>（同时标注）</w:t>
      </w:r>
      <w:r w:rsidR="00C461A3" w:rsidRPr="00283A58">
        <w:rPr>
          <w:rFonts w:ascii="Times New Roman" w:eastAsia="楷体" w:hAnsi="Times New Roman" w:cs="Times New Roman"/>
          <w:b/>
        </w:rPr>
        <w:t>：</w:t>
      </w:r>
    </w:p>
    <w:p w14:paraId="1F05FECC" w14:textId="361CEF60" w:rsidR="006F49AC" w:rsidRPr="00283A58" w:rsidRDefault="006F49AC" w:rsidP="006773B6">
      <w:pPr>
        <w:pStyle w:val="a3"/>
        <w:numPr>
          <w:ilvl w:val="0"/>
          <w:numId w:val="8"/>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School of Biomedical Science</w:t>
      </w:r>
      <w:r w:rsidR="00FE76D5" w:rsidRPr="00283A58">
        <w:rPr>
          <w:rFonts w:ascii="Times New Roman" w:eastAsia="楷体" w:hAnsi="Times New Roman" w:cs="Times New Roman"/>
        </w:rPr>
        <w:t>s</w:t>
      </w:r>
      <w:r w:rsidRPr="00283A58">
        <w:rPr>
          <w:rFonts w:ascii="Times New Roman" w:eastAsia="楷体" w:hAnsi="Times New Roman" w:cs="Times New Roman"/>
        </w:rPr>
        <w:t xml:space="preserve"> and Engineering, South China University of Technology, Guangzhou International Campus, Guangzhou </w:t>
      </w:r>
      <w:r w:rsidR="00793297" w:rsidRPr="00793297">
        <w:rPr>
          <w:rFonts w:ascii="Times New Roman" w:eastAsia="楷体" w:hAnsi="Times New Roman" w:cs="Times New Roman"/>
        </w:rPr>
        <w:t>511442</w:t>
      </w:r>
      <w:r w:rsidRPr="00283A58">
        <w:rPr>
          <w:rFonts w:ascii="Times New Roman" w:eastAsia="楷体" w:hAnsi="Times New Roman" w:cs="Times New Roman"/>
        </w:rPr>
        <w:t>, P. R. China</w:t>
      </w:r>
    </w:p>
    <w:p w14:paraId="440C93E7" w14:textId="77777777" w:rsidR="00365F2B" w:rsidRPr="00283A58" w:rsidRDefault="006F49AC" w:rsidP="006773B6">
      <w:pPr>
        <w:pStyle w:val="a3"/>
        <w:numPr>
          <w:ilvl w:val="0"/>
          <w:numId w:val="8"/>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National Engineering Research Center for Tissue Restoration and Reconstruction, South China University of Technology, Guangzhou 510006, P. R. China</w:t>
      </w:r>
    </w:p>
    <w:p w14:paraId="109BCB3D" w14:textId="5286B749" w:rsidR="00AF4CC9" w:rsidRPr="00283A58" w:rsidRDefault="008609D5" w:rsidP="006773B6">
      <w:pPr>
        <w:pStyle w:val="a3"/>
        <w:numPr>
          <w:ilvl w:val="0"/>
          <w:numId w:val="8"/>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8609D5">
        <w:rPr>
          <w:rFonts w:ascii="Times New Roman" w:eastAsia="楷体" w:hAnsi="Times New Roman" w:cs="Times New Roman"/>
        </w:rPr>
        <w:t>Guangdong Provincial Key Laboratory of Biomedical Engineering</w:t>
      </w:r>
      <w:r w:rsidR="00C17D89" w:rsidRPr="00283A58">
        <w:rPr>
          <w:rFonts w:ascii="Times New Roman" w:eastAsia="楷体" w:hAnsi="Times New Roman" w:cs="Times New Roman"/>
        </w:rPr>
        <w:t>, South China University of Technology, Guangzhou 510006, P. R. China</w:t>
      </w:r>
    </w:p>
    <w:p w14:paraId="3AE5B673" w14:textId="1C7393BA" w:rsidR="00AF4CC9" w:rsidRPr="00283A58" w:rsidRDefault="00365F2B" w:rsidP="00AF4CC9">
      <w:pPr>
        <w:pStyle w:val="a3"/>
        <w:numPr>
          <w:ilvl w:val="0"/>
          <w:numId w:val="8"/>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Key Laboratory of Biomedical Materials of the Ministry of Education, South China University of Technology, Guangzhou</w:t>
      </w:r>
      <w:r w:rsidR="00243F27">
        <w:rPr>
          <w:rFonts w:ascii="Times New Roman" w:eastAsia="楷体" w:hAnsi="Times New Roman" w:cs="Times New Roman"/>
        </w:rPr>
        <w:t xml:space="preserve"> </w:t>
      </w:r>
      <w:r w:rsidR="00243F27" w:rsidRPr="00793297">
        <w:rPr>
          <w:rFonts w:ascii="Times New Roman" w:eastAsia="楷体" w:hAnsi="Times New Roman" w:cs="Times New Roman"/>
        </w:rPr>
        <w:t>511442</w:t>
      </w:r>
      <w:r w:rsidRPr="00283A58">
        <w:rPr>
          <w:rFonts w:ascii="Times New Roman" w:eastAsia="楷体" w:hAnsi="Times New Roman" w:cs="Times New Roman"/>
        </w:rPr>
        <w:t>, P. R. China</w:t>
      </w:r>
    </w:p>
    <w:p w14:paraId="6A2DCD82" w14:textId="19427443" w:rsidR="00C51DAD" w:rsidRPr="00283A58" w:rsidRDefault="00DB3379" w:rsidP="00AF4CC9">
      <w:pPr>
        <w:pStyle w:val="a3"/>
        <w:numPr>
          <w:ilvl w:val="0"/>
          <w:numId w:val="8"/>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NMPA Center for Innovation and Research in Regulatory Science</w:t>
      </w:r>
      <w:r w:rsidR="00AF4CC9" w:rsidRPr="00283A58">
        <w:rPr>
          <w:rFonts w:ascii="Times New Roman" w:eastAsia="楷体" w:hAnsi="Times New Roman" w:cs="Times New Roman"/>
        </w:rPr>
        <w:t>, South China University of Technology, Guangzhou 510006, P. R. China</w:t>
      </w:r>
    </w:p>
    <w:p w14:paraId="0CB99CE5" w14:textId="77777777" w:rsidR="008B0695" w:rsidRPr="00283A58" w:rsidRDefault="008B0695" w:rsidP="00AF4CC9">
      <w:pPr>
        <w:pStyle w:val="a3"/>
        <w:shd w:val="clear" w:color="auto" w:fill="FFFFFF"/>
        <w:spacing w:before="0" w:beforeAutospacing="0" w:after="0" w:afterAutospacing="0" w:line="360" w:lineRule="auto"/>
        <w:ind w:left="426"/>
        <w:jc w:val="both"/>
        <w:rPr>
          <w:rFonts w:ascii="Times New Roman" w:eastAsia="楷体" w:hAnsi="Times New Roman" w:cs="Times New Roman"/>
        </w:rPr>
      </w:pPr>
    </w:p>
    <w:p w14:paraId="208938B0" w14:textId="77777777" w:rsidR="006A0CB1" w:rsidRPr="00283A58" w:rsidRDefault="006A0CB1">
      <w:pPr>
        <w:widowControl/>
        <w:jc w:val="left"/>
        <w:rPr>
          <w:rFonts w:ascii="Times New Roman" w:eastAsia="楷体" w:hAnsi="Times New Roman" w:cs="Times New Roman"/>
          <w:kern w:val="0"/>
          <w:sz w:val="24"/>
          <w:szCs w:val="24"/>
        </w:rPr>
      </w:pPr>
      <w:r w:rsidRPr="00283A58">
        <w:rPr>
          <w:rFonts w:ascii="Times New Roman" w:eastAsia="楷体" w:hAnsi="Times New Roman" w:cs="Times New Roman"/>
        </w:rPr>
        <w:br w:type="page"/>
      </w:r>
    </w:p>
    <w:p w14:paraId="7A31EC09" w14:textId="6C51FDF9" w:rsidR="005166BC" w:rsidRPr="00283A58" w:rsidRDefault="0091382E" w:rsidP="006773B6">
      <w:pPr>
        <w:pStyle w:val="a3"/>
        <w:shd w:val="clear" w:color="auto" w:fill="FFFFFF"/>
        <w:spacing w:before="0" w:beforeAutospacing="0" w:after="0" w:afterAutospacing="0" w:line="360" w:lineRule="auto"/>
        <w:ind w:firstLine="420"/>
        <w:jc w:val="both"/>
        <w:rPr>
          <w:rFonts w:ascii="Times New Roman" w:eastAsia="楷体" w:hAnsi="Times New Roman" w:cs="Times New Roman"/>
        </w:rPr>
      </w:pPr>
      <w:r w:rsidRPr="00283A58">
        <w:rPr>
          <w:rFonts w:ascii="Times New Roman" w:eastAsia="楷体" w:hAnsi="Times New Roman" w:cs="Times New Roman"/>
          <w:noProof/>
        </w:rPr>
        <w:lastRenderedPageBreak/>
        <w:drawing>
          <wp:anchor distT="0" distB="0" distL="114300" distR="114300" simplePos="0" relativeHeight="251668480" behindDoc="1" locked="0" layoutInCell="1" allowOverlap="1" wp14:anchorId="57D575C5" wp14:editId="0499E7DC">
            <wp:simplePos x="0" y="0"/>
            <wp:positionH relativeFrom="page">
              <wp:align>left</wp:align>
            </wp:positionH>
            <wp:positionV relativeFrom="paragraph">
              <wp:posOffset>1209040</wp:posOffset>
            </wp:positionV>
            <wp:extent cx="7560310" cy="5048250"/>
            <wp:effectExtent l="0" t="0" r="2540" b="0"/>
            <wp:wrapNone/>
            <wp:docPr id="5" name="图片 5"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信纸-A4电子版-01"/>
                    <pic:cNvPicPr>
                      <a:picLocks noChangeAspect="1"/>
                    </pic:cNvPicPr>
                  </pic:nvPicPr>
                  <pic:blipFill>
                    <a:blip r:embed="rId8"/>
                    <a:srcRect t="30460" b="22338"/>
                    <a:stretch>
                      <a:fillRect/>
                    </a:stretch>
                  </pic:blipFill>
                  <pic:spPr>
                    <a:xfrm>
                      <a:off x="0" y="0"/>
                      <a:ext cx="7560310" cy="5048250"/>
                    </a:xfrm>
                    <a:prstGeom prst="rect">
                      <a:avLst/>
                    </a:prstGeom>
                    <a:ln>
                      <a:noFill/>
                    </a:ln>
                  </pic:spPr>
                </pic:pic>
              </a:graphicData>
            </a:graphic>
          </wp:anchor>
        </w:drawing>
      </w:r>
      <w:r w:rsidR="005166BC" w:rsidRPr="00283A58">
        <w:rPr>
          <w:rFonts w:ascii="Times New Roman" w:eastAsia="楷体" w:hAnsi="Times New Roman" w:cs="Times New Roman"/>
        </w:rPr>
        <w:t>学籍在</w:t>
      </w:r>
      <w:r w:rsidR="00ED7A13" w:rsidRPr="00283A58">
        <w:rPr>
          <w:rFonts w:ascii="Times New Roman" w:eastAsia="楷体" w:hAnsi="Times New Roman" w:cs="Times New Roman"/>
        </w:rPr>
        <w:t>材料学院或</w:t>
      </w:r>
      <w:r w:rsidR="00873259" w:rsidRPr="00283A58">
        <w:rPr>
          <w:rFonts w:ascii="Times New Roman" w:eastAsia="楷体" w:hAnsi="Times New Roman" w:cs="Times New Roman"/>
        </w:rPr>
        <w:t>其他学院</w:t>
      </w:r>
      <w:r w:rsidR="005166BC" w:rsidRPr="00283A58">
        <w:rPr>
          <w:rFonts w:ascii="Times New Roman" w:eastAsia="楷体" w:hAnsi="Times New Roman" w:cs="Times New Roman"/>
        </w:rPr>
        <w:t>的</w:t>
      </w:r>
      <w:r w:rsidR="005166BC" w:rsidRPr="00283A58">
        <w:rPr>
          <w:rFonts w:ascii="Times New Roman" w:eastAsia="楷体" w:hAnsi="Times New Roman" w:cs="Times New Roman"/>
          <w:u w:val="single"/>
        </w:rPr>
        <w:t>研究生</w:t>
      </w:r>
      <w:r w:rsidR="005166BC" w:rsidRPr="00283A58">
        <w:rPr>
          <w:rFonts w:ascii="Times New Roman" w:eastAsia="楷体" w:hAnsi="Times New Roman" w:cs="Times New Roman"/>
        </w:rPr>
        <w:t>，以及人事关系在</w:t>
      </w:r>
      <w:r w:rsidR="00ED7A13" w:rsidRPr="00283A58">
        <w:rPr>
          <w:rFonts w:ascii="Times New Roman" w:eastAsia="楷体" w:hAnsi="Times New Roman" w:cs="Times New Roman"/>
        </w:rPr>
        <w:t>材料学院或</w:t>
      </w:r>
      <w:r w:rsidR="00873259" w:rsidRPr="00283A58">
        <w:rPr>
          <w:rFonts w:ascii="Times New Roman" w:eastAsia="楷体" w:hAnsi="Times New Roman" w:cs="Times New Roman"/>
        </w:rPr>
        <w:t>其他学院</w:t>
      </w:r>
      <w:r w:rsidR="005166BC" w:rsidRPr="00283A58">
        <w:rPr>
          <w:rFonts w:ascii="Times New Roman" w:eastAsia="楷体" w:hAnsi="Times New Roman" w:cs="Times New Roman"/>
        </w:rPr>
        <w:t>的</w:t>
      </w:r>
      <w:r w:rsidR="005166BC" w:rsidRPr="00283A58">
        <w:rPr>
          <w:rFonts w:ascii="Times New Roman" w:eastAsia="楷体" w:hAnsi="Times New Roman" w:cs="Times New Roman"/>
          <w:u w:val="single"/>
        </w:rPr>
        <w:t>博士后</w:t>
      </w:r>
      <w:r w:rsidR="005166BC" w:rsidRPr="00283A58">
        <w:rPr>
          <w:rFonts w:ascii="Times New Roman" w:eastAsia="楷体" w:hAnsi="Times New Roman" w:cs="Times New Roman"/>
        </w:rPr>
        <w:t>及</w:t>
      </w:r>
      <w:r w:rsidR="005166BC" w:rsidRPr="00283A58">
        <w:rPr>
          <w:rFonts w:ascii="Times New Roman" w:eastAsia="楷体" w:hAnsi="Times New Roman" w:cs="Times New Roman"/>
          <w:u w:val="single"/>
        </w:rPr>
        <w:t>其他研究人员</w:t>
      </w:r>
      <w:r w:rsidR="005166BC" w:rsidRPr="00283A58">
        <w:rPr>
          <w:rFonts w:ascii="Times New Roman" w:eastAsia="楷体" w:hAnsi="Times New Roman" w:cs="Times New Roman"/>
        </w:rPr>
        <w:t>，研究成果</w:t>
      </w:r>
      <w:r w:rsidR="00CD7AB3" w:rsidRPr="00283A58">
        <w:rPr>
          <w:rFonts w:ascii="Times New Roman" w:eastAsia="楷体" w:hAnsi="Times New Roman" w:cs="Times New Roman"/>
          <w:b/>
        </w:rPr>
        <w:t>请</w:t>
      </w:r>
      <w:r w:rsidR="005166BC" w:rsidRPr="00283A58">
        <w:rPr>
          <w:rFonts w:ascii="Times New Roman" w:eastAsia="楷体" w:hAnsi="Times New Roman" w:cs="Times New Roman"/>
          <w:b/>
        </w:rPr>
        <w:t>标注</w:t>
      </w:r>
      <w:r w:rsidR="00CD7AB3" w:rsidRPr="00283A58">
        <w:rPr>
          <w:rFonts w:ascii="Times New Roman" w:eastAsia="楷体" w:hAnsi="Times New Roman" w:cs="Times New Roman"/>
          <w:b/>
        </w:rPr>
        <w:t>其</w:t>
      </w:r>
      <w:r w:rsidR="00CD7AB3" w:rsidRPr="00283A58">
        <w:rPr>
          <w:rFonts w:ascii="Times New Roman" w:eastAsia="楷体" w:hAnsi="Times New Roman" w:cs="Times New Roman"/>
          <w:b/>
          <w:u w:val="single"/>
        </w:rPr>
        <w:t>所在</w:t>
      </w:r>
      <w:r w:rsidR="005166BC" w:rsidRPr="00283A58">
        <w:rPr>
          <w:rFonts w:ascii="Times New Roman" w:eastAsia="楷体" w:hAnsi="Times New Roman" w:cs="Times New Roman"/>
          <w:b/>
          <w:u w:val="single"/>
        </w:rPr>
        <w:t>学院</w:t>
      </w:r>
      <w:r w:rsidR="005166BC" w:rsidRPr="00283A58">
        <w:rPr>
          <w:rFonts w:ascii="Times New Roman" w:eastAsia="楷体" w:hAnsi="Times New Roman" w:cs="Times New Roman"/>
          <w:b/>
        </w:rPr>
        <w:t>和</w:t>
      </w:r>
      <w:r w:rsidR="005166BC" w:rsidRPr="00283A58">
        <w:rPr>
          <w:rFonts w:ascii="Times New Roman" w:eastAsia="楷体" w:hAnsi="Times New Roman" w:cs="Times New Roman"/>
          <w:b/>
          <w:u w:val="single"/>
        </w:rPr>
        <w:t>国家人体组织功能重建工程技术研究中心</w:t>
      </w:r>
      <w:r w:rsidR="005166BC" w:rsidRPr="00283A58">
        <w:rPr>
          <w:rFonts w:ascii="Times New Roman" w:eastAsia="楷体" w:hAnsi="Times New Roman" w:cs="Times New Roman"/>
          <w:b/>
        </w:rPr>
        <w:t>，</w:t>
      </w:r>
      <w:r w:rsidR="00EE19BB" w:rsidRPr="00283A58">
        <w:rPr>
          <w:rFonts w:ascii="Times New Roman" w:eastAsia="楷体" w:hAnsi="Times New Roman" w:cs="Times New Roman"/>
        </w:rPr>
        <w:t>需</w:t>
      </w:r>
      <w:r w:rsidR="005166BC" w:rsidRPr="00283A58">
        <w:rPr>
          <w:rFonts w:ascii="Times New Roman" w:eastAsia="楷体" w:hAnsi="Times New Roman" w:cs="Times New Roman"/>
        </w:rPr>
        <w:t>同时</w:t>
      </w:r>
      <w:r w:rsidR="005166BC" w:rsidRPr="00283A58">
        <w:rPr>
          <w:rFonts w:ascii="Times New Roman" w:eastAsia="楷体" w:hAnsi="Times New Roman" w:cs="Times New Roman"/>
          <w:b/>
        </w:rPr>
        <w:t>标注</w:t>
      </w:r>
      <w:r w:rsidR="005166BC" w:rsidRPr="00283A58">
        <w:rPr>
          <w:rFonts w:ascii="Times New Roman" w:eastAsia="楷体" w:hAnsi="Times New Roman" w:cs="Times New Roman"/>
          <w:u w:val="single"/>
        </w:rPr>
        <w:t>广东省生物医学工程重点实验室</w:t>
      </w:r>
      <w:r w:rsidR="00AF4CC9" w:rsidRPr="00283A58">
        <w:rPr>
          <w:rFonts w:ascii="Times New Roman" w:eastAsia="楷体" w:hAnsi="Times New Roman" w:cs="Times New Roman"/>
          <w:u w:val="single"/>
        </w:rPr>
        <w:t>、</w:t>
      </w:r>
      <w:r w:rsidR="005166BC" w:rsidRPr="00283A58">
        <w:rPr>
          <w:rFonts w:ascii="Times New Roman" w:eastAsia="楷体" w:hAnsi="Times New Roman" w:cs="Times New Roman"/>
          <w:u w:val="single"/>
        </w:rPr>
        <w:t>生物医</w:t>
      </w:r>
      <w:r w:rsidR="00DB3379" w:rsidRPr="00283A58">
        <w:rPr>
          <w:rFonts w:ascii="Times New Roman" w:eastAsia="楷体" w:hAnsi="Times New Roman" w:cs="Times New Roman"/>
          <w:u w:val="single"/>
        </w:rPr>
        <w:t>学</w:t>
      </w:r>
      <w:r w:rsidR="005166BC" w:rsidRPr="00283A58">
        <w:rPr>
          <w:rFonts w:ascii="Times New Roman" w:eastAsia="楷体" w:hAnsi="Times New Roman" w:cs="Times New Roman"/>
          <w:u w:val="single"/>
        </w:rPr>
        <w:t>材料</w:t>
      </w:r>
      <w:r w:rsidR="00DB3379" w:rsidRPr="00283A58">
        <w:rPr>
          <w:rFonts w:ascii="Times New Roman" w:eastAsia="楷体" w:hAnsi="Times New Roman" w:cs="Times New Roman"/>
          <w:u w:val="single"/>
        </w:rPr>
        <w:t>教育</w:t>
      </w:r>
      <w:r w:rsidR="005166BC" w:rsidRPr="00283A58">
        <w:rPr>
          <w:rFonts w:ascii="Times New Roman" w:eastAsia="楷体" w:hAnsi="Times New Roman" w:cs="Times New Roman"/>
          <w:u w:val="single"/>
        </w:rPr>
        <w:t>部重点实验室</w:t>
      </w:r>
      <w:r w:rsidR="00AF4CC9" w:rsidRPr="00283A58">
        <w:rPr>
          <w:rFonts w:ascii="Times New Roman" w:eastAsia="楷体" w:hAnsi="Times New Roman" w:cs="Times New Roman"/>
          <w:u w:val="single"/>
        </w:rPr>
        <w:t>和</w:t>
      </w:r>
      <w:r w:rsidR="00DB3379" w:rsidRPr="00283A58">
        <w:rPr>
          <w:rFonts w:ascii="Times New Roman" w:eastAsia="楷体" w:hAnsi="Times New Roman" w:cs="Times New Roman"/>
          <w:b/>
          <w:color w:val="FF0000"/>
          <w:u w:val="single"/>
        </w:rPr>
        <w:t>国家药品监督管理局监管科学创新研究基地</w:t>
      </w:r>
      <w:r w:rsidR="005166BC" w:rsidRPr="00283A58">
        <w:rPr>
          <w:rFonts w:ascii="Times New Roman" w:eastAsia="楷体" w:hAnsi="Times New Roman" w:cs="Times New Roman"/>
        </w:rPr>
        <w:t>，范例如下：</w:t>
      </w:r>
    </w:p>
    <w:p w14:paraId="6839001D" w14:textId="47339A7C" w:rsidR="008408E1" w:rsidRPr="00283A58" w:rsidRDefault="008408E1" w:rsidP="006773B6">
      <w:pPr>
        <w:pStyle w:val="a3"/>
        <w:shd w:val="clear" w:color="auto" w:fill="FFFFFF"/>
        <w:spacing w:before="0" w:beforeAutospacing="0" w:after="0" w:afterAutospacing="0" w:line="360" w:lineRule="auto"/>
        <w:ind w:firstLine="420"/>
        <w:jc w:val="both"/>
        <w:rPr>
          <w:rFonts w:ascii="Times New Roman" w:eastAsia="楷体" w:hAnsi="Times New Roman" w:cs="Times New Roman"/>
          <w:b/>
        </w:rPr>
      </w:pPr>
      <w:r w:rsidRPr="00283A58">
        <w:rPr>
          <w:rFonts w:ascii="Times New Roman" w:eastAsia="楷体" w:hAnsi="Times New Roman" w:cs="Times New Roman"/>
          <w:b/>
        </w:rPr>
        <w:t>中文：</w:t>
      </w:r>
    </w:p>
    <w:p w14:paraId="6DC659A2" w14:textId="549BFD1D" w:rsidR="008408E1" w:rsidRPr="00283A58" w:rsidRDefault="00ED7A13" w:rsidP="00EE19BB">
      <w:pPr>
        <w:pStyle w:val="a3"/>
        <w:shd w:val="clear" w:color="auto" w:fill="FFFFFF"/>
        <w:spacing w:before="0" w:beforeAutospacing="0" w:after="0" w:afterAutospacing="0" w:line="360" w:lineRule="auto"/>
        <w:ind w:left="426"/>
        <w:jc w:val="both"/>
        <w:rPr>
          <w:rFonts w:ascii="Times New Roman" w:eastAsia="楷体" w:hAnsi="Times New Roman" w:cs="Times New Roman"/>
        </w:rPr>
      </w:pPr>
      <w:r w:rsidRPr="00283A58">
        <w:rPr>
          <w:rFonts w:ascii="Times New Roman" w:eastAsia="楷体" w:hAnsi="Times New Roman" w:cs="Times New Roman"/>
        </w:rPr>
        <w:t>华南理工大学材料科学与工程学院（或</w:t>
      </w:r>
      <w:r w:rsidRPr="00283A58">
        <w:rPr>
          <w:rFonts w:ascii="Times New Roman" w:eastAsia="楷体" w:hAnsi="Times New Roman" w:cs="Times New Roman"/>
          <w:color w:val="FF0000"/>
        </w:rPr>
        <w:t>XXXXXX</w:t>
      </w:r>
      <w:r w:rsidRPr="00283A58">
        <w:rPr>
          <w:rFonts w:ascii="Times New Roman" w:eastAsia="楷体" w:hAnsi="Times New Roman" w:cs="Times New Roman"/>
        </w:rPr>
        <w:t>学院），</w:t>
      </w:r>
      <w:r w:rsidR="008408E1" w:rsidRPr="00283A58">
        <w:rPr>
          <w:rFonts w:ascii="Times New Roman" w:eastAsia="楷体" w:hAnsi="Times New Roman" w:cs="Times New Roman"/>
        </w:rPr>
        <w:t>广州</w:t>
      </w:r>
      <w:r w:rsidR="008408E1" w:rsidRPr="00283A58">
        <w:rPr>
          <w:rFonts w:ascii="Times New Roman" w:eastAsia="楷体" w:hAnsi="Times New Roman" w:cs="Times New Roman"/>
        </w:rPr>
        <w:t xml:space="preserve"> 510006</w:t>
      </w:r>
      <w:r w:rsidR="008408E1" w:rsidRPr="00283A58">
        <w:rPr>
          <w:rFonts w:ascii="Times New Roman" w:eastAsia="楷体" w:hAnsi="Times New Roman" w:cs="Times New Roman"/>
        </w:rPr>
        <w:t>；</w:t>
      </w:r>
      <w:r w:rsidRPr="00283A58">
        <w:rPr>
          <w:rFonts w:ascii="Times New Roman" w:eastAsia="楷体" w:hAnsi="Times New Roman" w:cs="Times New Roman"/>
        </w:rPr>
        <w:t>华南理工大学国家人体组织功能重建工程技术研究中心，</w:t>
      </w:r>
      <w:r w:rsidR="008408E1" w:rsidRPr="00283A58">
        <w:rPr>
          <w:rFonts w:ascii="Times New Roman" w:eastAsia="楷体" w:hAnsi="Times New Roman" w:cs="Times New Roman"/>
        </w:rPr>
        <w:t>广东省生物医学工程重点实验室，</w:t>
      </w:r>
      <w:r w:rsidR="00EE19BB" w:rsidRPr="00283A58">
        <w:rPr>
          <w:rFonts w:ascii="Times New Roman" w:eastAsia="楷体" w:hAnsi="Times New Roman" w:cs="Times New Roman"/>
        </w:rPr>
        <w:t>生物医</w:t>
      </w:r>
      <w:r w:rsidR="00DB3379" w:rsidRPr="00283A58">
        <w:rPr>
          <w:rFonts w:ascii="Times New Roman" w:eastAsia="楷体" w:hAnsi="Times New Roman" w:cs="Times New Roman"/>
        </w:rPr>
        <w:t>学</w:t>
      </w:r>
      <w:r w:rsidR="00EE19BB" w:rsidRPr="00283A58">
        <w:rPr>
          <w:rFonts w:ascii="Times New Roman" w:eastAsia="楷体" w:hAnsi="Times New Roman" w:cs="Times New Roman"/>
        </w:rPr>
        <w:t>材料教育部重点实验室，</w:t>
      </w:r>
      <w:r w:rsidR="00DB3379" w:rsidRPr="00283A58">
        <w:rPr>
          <w:rFonts w:ascii="Times New Roman" w:eastAsia="楷体" w:hAnsi="Times New Roman" w:cs="Times New Roman"/>
          <w:color w:val="FF0000"/>
        </w:rPr>
        <w:t>国家药品监督管理局监管科学创新研究基地</w:t>
      </w:r>
      <w:r w:rsidR="00EE19BB" w:rsidRPr="00283A58">
        <w:rPr>
          <w:rFonts w:ascii="Times New Roman" w:eastAsia="楷体" w:hAnsi="Times New Roman" w:cs="Times New Roman"/>
        </w:rPr>
        <w:t>，</w:t>
      </w:r>
      <w:r w:rsidR="008408E1" w:rsidRPr="00283A58">
        <w:rPr>
          <w:rFonts w:ascii="Times New Roman" w:eastAsia="楷体" w:hAnsi="Times New Roman" w:cs="Times New Roman"/>
        </w:rPr>
        <w:t>广州</w:t>
      </w:r>
      <w:r w:rsidR="008408E1" w:rsidRPr="00283A58">
        <w:rPr>
          <w:rFonts w:ascii="Times New Roman" w:eastAsia="楷体" w:hAnsi="Times New Roman" w:cs="Times New Roman"/>
        </w:rPr>
        <w:t xml:space="preserve"> 510006</w:t>
      </w:r>
      <w:r w:rsidR="00CF0AD3" w:rsidRPr="00283A58">
        <w:rPr>
          <w:rFonts w:ascii="Times New Roman" w:eastAsia="楷体" w:hAnsi="Times New Roman" w:cs="Times New Roman"/>
        </w:rPr>
        <w:t>；</w:t>
      </w:r>
    </w:p>
    <w:p w14:paraId="5F9DE567" w14:textId="77777777" w:rsidR="00EE19BB" w:rsidRPr="00283A58" w:rsidRDefault="00EE19BB" w:rsidP="00EE19BB">
      <w:pPr>
        <w:pStyle w:val="a3"/>
        <w:shd w:val="clear" w:color="auto" w:fill="FFFFFF"/>
        <w:spacing w:before="0" w:beforeAutospacing="0" w:after="0" w:afterAutospacing="0" w:line="360" w:lineRule="auto"/>
        <w:ind w:left="426"/>
        <w:jc w:val="both"/>
        <w:rPr>
          <w:rFonts w:ascii="Times New Roman" w:eastAsia="楷体" w:hAnsi="Times New Roman" w:cs="Times New Roman"/>
        </w:rPr>
      </w:pPr>
    </w:p>
    <w:p w14:paraId="6D699AC7" w14:textId="01AD244F" w:rsidR="00EA69FA" w:rsidRPr="00283A58" w:rsidRDefault="00EA69FA" w:rsidP="006773B6">
      <w:pPr>
        <w:pStyle w:val="a3"/>
        <w:shd w:val="clear" w:color="auto" w:fill="FFFFFF"/>
        <w:spacing w:before="0" w:beforeAutospacing="0" w:after="0" w:afterAutospacing="0" w:line="360" w:lineRule="auto"/>
        <w:ind w:left="426"/>
        <w:jc w:val="both"/>
        <w:rPr>
          <w:rFonts w:ascii="Times New Roman" w:eastAsia="楷体" w:hAnsi="Times New Roman" w:cs="Times New Roman"/>
          <w:b/>
        </w:rPr>
      </w:pPr>
      <w:r w:rsidRPr="00283A58">
        <w:rPr>
          <w:rFonts w:ascii="Times New Roman" w:eastAsia="楷体" w:hAnsi="Times New Roman" w:cs="Times New Roman"/>
          <w:b/>
        </w:rPr>
        <w:t>英文（同时标注）：</w:t>
      </w:r>
    </w:p>
    <w:p w14:paraId="7F7E22D8" w14:textId="1FE75C3A" w:rsidR="00ED7A13" w:rsidRPr="00283A58" w:rsidRDefault="006A0CB1" w:rsidP="00ED7A13">
      <w:pPr>
        <w:pStyle w:val="a3"/>
        <w:numPr>
          <w:ilvl w:val="0"/>
          <w:numId w:val="11"/>
        </w:numPr>
        <w:shd w:val="clear" w:color="auto" w:fill="FFFFFF"/>
        <w:spacing w:before="0" w:beforeAutospacing="0" w:after="0" w:afterAutospacing="0" w:line="360" w:lineRule="auto"/>
        <w:ind w:left="993" w:hanging="567"/>
        <w:jc w:val="both"/>
        <w:rPr>
          <w:rFonts w:ascii="Times New Roman" w:eastAsia="楷体" w:hAnsi="Times New Roman" w:cs="Times New Roman"/>
        </w:rPr>
      </w:pPr>
      <w:r w:rsidRPr="00283A58">
        <w:rPr>
          <w:rFonts w:ascii="Times New Roman" w:eastAsia="楷体" w:hAnsi="Times New Roman" w:cs="Times New Roman"/>
          <w:noProof/>
        </w:rPr>
        <w:drawing>
          <wp:anchor distT="0" distB="0" distL="114300" distR="114300" simplePos="0" relativeHeight="251670528" behindDoc="1" locked="0" layoutInCell="1" allowOverlap="1" wp14:anchorId="55C48C41" wp14:editId="09C9EF58">
            <wp:simplePos x="0" y="0"/>
            <wp:positionH relativeFrom="page">
              <wp:align>right</wp:align>
            </wp:positionH>
            <wp:positionV relativeFrom="paragraph">
              <wp:posOffset>187960</wp:posOffset>
            </wp:positionV>
            <wp:extent cx="7560310" cy="5048250"/>
            <wp:effectExtent l="0" t="0" r="2540" b="0"/>
            <wp:wrapNone/>
            <wp:docPr id="6" name="图片 6" descr="信纸-A4电子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信纸-A4电子版-01"/>
                    <pic:cNvPicPr>
                      <a:picLocks noChangeAspect="1"/>
                    </pic:cNvPicPr>
                  </pic:nvPicPr>
                  <pic:blipFill>
                    <a:blip r:embed="rId8"/>
                    <a:srcRect t="30460" b="22338"/>
                    <a:stretch>
                      <a:fillRect/>
                    </a:stretch>
                  </pic:blipFill>
                  <pic:spPr>
                    <a:xfrm>
                      <a:off x="0" y="0"/>
                      <a:ext cx="7560310" cy="5048250"/>
                    </a:xfrm>
                    <a:prstGeom prst="rect">
                      <a:avLst/>
                    </a:prstGeom>
                    <a:ln>
                      <a:noFill/>
                    </a:ln>
                  </pic:spPr>
                </pic:pic>
              </a:graphicData>
            </a:graphic>
          </wp:anchor>
        </w:drawing>
      </w:r>
      <w:r w:rsidR="00ED7A13" w:rsidRPr="00283A58">
        <w:rPr>
          <w:rFonts w:ascii="Times New Roman" w:eastAsia="楷体" w:hAnsi="Times New Roman" w:cs="Times New Roman"/>
        </w:rPr>
        <w:t xml:space="preserve">School of Materials Science and Engineering, South China University of Technology, </w:t>
      </w:r>
      <w:r w:rsidR="00ED7A13" w:rsidRPr="00283A58">
        <w:rPr>
          <w:rFonts w:ascii="Times New Roman" w:eastAsia="楷体" w:hAnsi="Times New Roman" w:cs="Times New Roman"/>
          <w:color w:val="FF0000"/>
        </w:rPr>
        <w:t xml:space="preserve"> </w:t>
      </w:r>
      <w:r w:rsidR="00ED7A13" w:rsidRPr="00283A58">
        <w:rPr>
          <w:rFonts w:ascii="Times New Roman" w:eastAsia="楷体" w:hAnsi="Times New Roman" w:cs="Times New Roman"/>
        </w:rPr>
        <w:t>Guangzhou 510006, P. R. China</w:t>
      </w:r>
    </w:p>
    <w:p w14:paraId="397C93BF" w14:textId="20F9C87B" w:rsidR="00ED7A13" w:rsidRPr="00283A58" w:rsidRDefault="00ED7A13" w:rsidP="00ED7A13">
      <w:pPr>
        <w:pStyle w:val="a3"/>
        <w:shd w:val="clear" w:color="auto" w:fill="FFFFFF"/>
        <w:spacing w:before="0" w:beforeAutospacing="0" w:after="0" w:afterAutospacing="0" w:line="360" w:lineRule="auto"/>
        <w:ind w:left="426"/>
        <w:jc w:val="both"/>
        <w:rPr>
          <w:rFonts w:ascii="Times New Roman" w:eastAsia="楷体" w:hAnsi="Times New Roman" w:cs="Times New Roman"/>
          <w:color w:val="FF0000"/>
        </w:rPr>
      </w:pPr>
      <w:r w:rsidRPr="00283A58">
        <w:rPr>
          <w:rFonts w:ascii="Times New Roman" w:eastAsia="楷体" w:hAnsi="Times New Roman" w:cs="Times New Roman"/>
          <w:color w:val="FF0000"/>
        </w:rPr>
        <w:t>Or</w:t>
      </w:r>
      <w:r w:rsidRPr="00283A58">
        <w:rPr>
          <w:rFonts w:ascii="Times New Roman" w:eastAsia="楷体" w:hAnsi="Times New Roman" w:cs="Times New Roman"/>
          <w:color w:val="FF0000"/>
        </w:rPr>
        <w:t>：</w:t>
      </w:r>
    </w:p>
    <w:p w14:paraId="0763B91C" w14:textId="6CF0FD0A" w:rsidR="00EA69FA" w:rsidRPr="00283A58" w:rsidRDefault="00EA69FA" w:rsidP="00ED7A13">
      <w:pPr>
        <w:pStyle w:val="a3"/>
        <w:shd w:val="clear" w:color="auto" w:fill="FFFFFF"/>
        <w:spacing w:before="0" w:beforeAutospacing="0" w:after="0" w:afterAutospacing="0" w:line="360" w:lineRule="auto"/>
        <w:ind w:left="426"/>
        <w:jc w:val="both"/>
        <w:rPr>
          <w:rFonts w:ascii="Times New Roman" w:eastAsia="楷体" w:hAnsi="Times New Roman" w:cs="Times New Roman"/>
        </w:rPr>
      </w:pPr>
      <w:r w:rsidRPr="00283A58">
        <w:rPr>
          <w:rFonts w:ascii="Times New Roman" w:eastAsia="楷体" w:hAnsi="Times New Roman" w:cs="Times New Roman"/>
        </w:rPr>
        <w:t>School of</w:t>
      </w:r>
      <w:r w:rsidRPr="00283A58">
        <w:rPr>
          <w:rFonts w:ascii="Times New Roman" w:eastAsia="楷体" w:hAnsi="Times New Roman" w:cs="Times New Roman"/>
          <w:color w:val="FF0000"/>
        </w:rPr>
        <w:t xml:space="preserve"> XXXXXX</w:t>
      </w:r>
      <w:r w:rsidRPr="00283A58">
        <w:rPr>
          <w:rFonts w:ascii="Times New Roman" w:eastAsia="楷体" w:hAnsi="Times New Roman" w:cs="Times New Roman"/>
        </w:rPr>
        <w:t xml:space="preserve">, South China University of Technology, Guangzhou </w:t>
      </w:r>
      <w:r w:rsidR="00A344FA" w:rsidRPr="00283A58">
        <w:rPr>
          <w:rFonts w:ascii="Times New Roman" w:eastAsia="楷体" w:hAnsi="Times New Roman" w:cs="Times New Roman"/>
          <w:color w:val="FF0000"/>
        </w:rPr>
        <w:t>510006</w:t>
      </w:r>
      <w:r w:rsidRPr="00283A58">
        <w:rPr>
          <w:rFonts w:ascii="Times New Roman" w:eastAsia="楷体" w:hAnsi="Times New Roman" w:cs="Times New Roman"/>
        </w:rPr>
        <w:t>, P. R. China</w:t>
      </w:r>
    </w:p>
    <w:p w14:paraId="17C1218B" w14:textId="63F2FEB8" w:rsidR="00EA69FA" w:rsidRPr="00283A58" w:rsidRDefault="00EA69FA" w:rsidP="006773B6">
      <w:pPr>
        <w:pStyle w:val="a3"/>
        <w:numPr>
          <w:ilvl w:val="0"/>
          <w:numId w:val="11"/>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National Engineering Research Center for Tissue Restoration and Reconstruction, South China University of Technology, Guangzhou 510006, P. R. China</w:t>
      </w:r>
    </w:p>
    <w:p w14:paraId="62823FBC" w14:textId="44D82983" w:rsidR="00CF0AD3" w:rsidRPr="00283A58" w:rsidRDefault="008609D5" w:rsidP="006773B6">
      <w:pPr>
        <w:pStyle w:val="a3"/>
        <w:numPr>
          <w:ilvl w:val="0"/>
          <w:numId w:val="11"/>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8609D5">
        <w:rPr>
          <w:rFonts w:ascii="Times New Roman" w:eastAsia="楷体" w:hAnsi="Times New Roman" w:cs="Times New Roman"/>
        </w:rPr>
        <w:t>Guangdong Provincial Key Laboratory of Biomedical Engineering</w:t>
      </w:r>
      <w:r w:rsidR="00EA69FA" w:rsidRPr="00283A58">
        <w:rPr>
          <w:rFonts w:ascii="Times New Roman" w:eastAsia="楷体" w:hAnsi="Times New Roman" w:cs="Times New Roman"/>
        </w:rPr>
        <w:t>, South China University of Technology, Guangzhou 510006, P. R. China</w:t>
      </w:r>
    </w:p>
    <w:p w14:paraId="1873A251" w14:textId="4FEFD5A7" w:rsidR="00CF0AD3" w:rsidRPr="00283A58" w:rsidRDefault="00CF0AD3" w:rsidP="00CF0AD3">
      <w:pPr>
        <w:pStyle w:val="a3"/>
        <w:numPr>
          <w:ilvl w:val="0"/>
          <w:numId w:val="11"/>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 xml:space="preserve"> </w:t>
      </w:r>
      <w:r w:rsidR="00EA69FA" w:rsidRPr="00283A58">
        <w:rPr>
          <w:rFonts w:ascii="Times New Roman" w:eastAsia="楷体" w:hAnsi="Times New Roman" w:cs="Times New Roman"/>
        </w:rPr>
        <w:t>Ke</w:t>
      </w:r>
      <w:bookmarkStart w:id="6" w:name="_GoBack"/>
      <w:bookmarkEnd w:id="6"/>
      <w:r w:rsidR="00EA69FA" w:rsidRPr="00283A58">
        <w:rPr>
          <w:rFonts w:ascii="Times New Roman" w:eastAsia="楷体" w:hAnsi="Times New Roman" w:cs="Times New Roman"/>
        </w:rPr>
        <w:t xml:space="preserve">y Laboratory of Biomedical Materials of the Ministry of Education, South China University of Technology, Guangzhou </w:t>
      </w:r>
      <w:r w:rsidR="00243F27" w:rsidRPr="00793297">
        <w:rPr>
          <w:rFonts w:ascii="Times New Roman" w:eastAsia="楷体" w:hAnsi="Times New Roman" w:cs="Times New Roman"/>
        </w:rPr>
        <w:t>511442</w:t>
      </w:r>
      <w:r w:rsidR="00EA69FA" w:rsidRPr="00283A58">
        <w:rPr>
          <w:rFonts w:ascii="Times New Roman" w:eastAsia="楷体" w:hAnsi="Times New Roman" w:cs="Times New Roman"/>
        </w:rPr>
        <w:t>, P. R. China</w:t>
      </w:r>
    </w:p>
    <w:p w14:paraId="34D90E9B" w14:textId="2E259A4B" w:rsidR="00CF0AD3" w:rsidRPr="00283A58" w:rsidRDefault="00DB3379" w:rsidP="00CF0AD3">
      <w:pPr>
        <w:pStyle w:val="a3"/>
        <w:numPr>
          <w:ilvl w:val="0"/>
          <w:numId w:val="11"/>
        </w:numPr>
        <w:shd w:val="clear" w:color="auto" w:fill="FFFFFF"/>
        <w:spacing w:before="0" w:beforeAutospacing="0" w:after="0" w:afterAutospacing="0" w:line="360" w:lineRule="auto"/>
        <w:ind w:left="426" w:firstLine="0"/>
        <w:jc w:val="both"/>
        <w:rPr>
          <w:rFonts w:ascii="Times New Roman" w:eastAsia="楷体" w:hAnsi="Times New Roman" w:cs="Times New Roman"/>
        </w:rPr>
      </w:pPr>
      <w:r w:rsidRPr="00283A58">
        <w:rPr>
          <w:rFonts w:ascii="Times New Roman" w:eastAsia="楷体" w:hAnsi="Times New Roman" w:cs="Times New Roman"/>
        </w:rPr>
        <w:t>NMPA Center for Innovation and Research in Regulatory Science</w:t>
      </w:r>
      <w:r w:rsidR="00CF0AD3" w:rsidRPr="00283A58">
        <w:rPr>
          <w:rFonts w:ascii="Times New Roman" w:eastAsia="楷体" w:hAnsi="Times New Roman" w:cs="Times New Roman"/>
        </w:rPr>
        <w:t>, South China University of Technology, Guangzhou 510006, P. R. China</w:t>
      </w:r>
    </w:p>
    <w:p w14:paraId="4C46D10C" w14:textId="352A4BDD" w:rsidR="00D563C2" w:rsidRPr="00283A58" w:rsidRDefault="00D563C2" w:rsidP="006A0CB1">
      <w:pPr>
        <w:pStyle w:val="a3"/>
        <w:shd w:val="clear" w:color="auto" w:fill="FFFFFF"/>
        <w:spacing w:after="0" w:afterAutospacing="0" w:line="360" w:lineRule="auto"/>
        <w:jc w:val="both"/>
        <w:rPr>
          <w:rFonts w:ascii="Times New Roman" w:eastAsia="楷体" w:hAnsi="Times New Roman" w:cs="Times New Roman"/>
          <w:b/>
          <w:color w:val="FF0000"/>
        </w:rPr>
      </w:pPr>
      <w:r w:rsidRPr="00283A58">
        <w:rPr>
          <w:rFonts w:ascii="Times New Roman" w:eastAsia="楷体" w:hAnsi="Times New Roman" w:cs="Times New Roman"/>
          <w:b/>
          <w:color w:val="FF0000"/>
        </w:rPr>
        <w:t>注：对</w:t>
      </w:r>
      <w:r w:rsidRPr="00283A58">
        <w:rPr>
          <w:rFonts w:ascii="Times New Roman" w:eastAsia="楷体" w:hAnsi="Times New Roman" w:cs="Times New Roman"/>
          <w:b/>
          <w:color w:val="FF0000"/>
        </w:rPr>
        <w:t>20</w:t>
      </w:r>
      <w:r w:rsidR="00DB3379" w:rsidRPr="00283A58">
        <w:rPr>
          <w:rFonts w:ascii="Times New Roman" w:eastAsia="楷体" w:hAnsi="Times New Roman" w:cs="Times New Roman"/>
          <w:b/>
          <w:color w:val="FF0000"/>
        </w:rPr>
        <w:t>26</w:t>
      </w:r>
      <w:r w:rsidRPr="00283A58">
        <w:rPr>
          <w:rFonts w:ascii="Times New Roman" w:eastAsia="楷体" w:hAnsi="Times New Roman" w:cs="Times New Roman"/>
          <w:b/>
          <w:color w:val="FF0000"/>
        </w:rPr>
        <w:t>年</w:t>
      </w:r>
      <w:r w:rsidR="00ED7A13" w:rsidRPr="00283A58">
        <w:rPr>
          <w:rFonts w:ascii="Times New Roman" w:eastAsia="楷体" w:hAnsi="Times New Roman" w:cs="Times New Roman"/>
          <w:b/>
          <w:color w:val="FF0000"/>
        </w:rPr>
        <w:t>9</w:t>
      </w:r>
      <w:r w:rsidRPr="00283A58">
        <w:rPr>
          <w:rFonts w:ascii="Times New Roman" w:eastAsia="楷体" w:hAnsi="Times New Roman" w:cs="Times New Roman"/>
          <w:b/>
          <w:color w:val="FF0000"/>
        </w:rPr>
        <w:t>月</w:t>
      </w:r>
      <w:r w:rsidR="00ED7A13" w:rsidRPr="00283A58">
        <w:rPr>
          <w:rFonts w:ascii="Times New Roman" w:eastAsia="楷体" w:hAnsi="Times New Roman" w:cs="Times New Roman"/>
          <w:b/>
          <w:color w:val="FF0000"/>
        </w:rPr>
        <w:t>15</w:t>
      </w:r>
      <w:r w:rsidRPr="00283A58">
        <w:rPr>
          <w:rFonts w:ascii="Times New Roman" w:eastAsia="楷体" w:hAnsi="Times New Roman" w:cs="Times New Roman"/>
          <w:b/>
          <w:color w:val="FF0000"/>
        </w:rPr>
        <w:t>日后在线发表的研究论文，严格按上述署名规范执行。</w:t>
      </w:r>
    </w:p>
    <w:p w14:paraId="6B4835DA" w14:textId="77777777" w:rsidR="00D563C2" w:rsidRPr="00283A58" w:rsidRDefault="00D563C2" w:rsidP="006773B6">
      <w:pPr>
        <w:pStyle w:val="a3"/>
        <w:shd w:val="clear" w:color="auto" w:fill="FFFFFF"/>
        <w:spacing w:before="0" w:beforeAutospacing="0" w:after="0" w:afterAutospacing="0" w:line="360" w:lineRule="auto"/>
        <w:ind w:left="426"/>
        <w:jc w:val="both"/>
        <w:rPr>
          <w:rFonts w:ascii="Times New Roman" w:eastAsia="楷体" w:hAnsi="Times New Roman" w:cs="Times New Roman"/>
        </w:rPr>
      </w:pPr>
    </w:p>
    <w:p w14:paraId="386BEB5D" w14:textId="63C0A7DB" w:rsidR="0091382E" w:rsidRPr="00283A58" w:rsidRDefault="00CF0AD3" w:rsidP="00CF0AD3">
      <w:pPr>
        <w:pStyle w:val="a3"/>
        <w:shd w:val="clear" w:color="auto" w:fill="FFFFFF"/>
        <w:spacing w:before="0" w:beforeAutospacing="0" w:after="0" w:afterAutospacing="0" w:line="360" w:lineRule="auto"/>
        <w:jc w:val="right"/>
        <w:rPr>
          <w:rFonts w:ascii="Times New Roman" w:eastAsia="楷体" w:hAnsi="Times New Roman" w:cs="Times New Roman"/>
          <w:b/>
          <w:sz w:val="28"/>
          <w:szCs w:val="28"/>
        </w:rPr>
      </w:pPr>
      <w:r w:rsidRPr="00283A58">
        <w:rPr>
          <w:rFonts w:ascii="Times New Roman" w:eastAsia="楷体" w:hAnsi="Times New Roman" w:cs="Times New Roman"/>
          <w:b/>
        </w:rPr>
        <w:t>二〇</w:t>
      </w:r>
      <w:r w:rsidR="00DB3379" w:rsidRPr="00283A58">
        <w:rPr>
          <w:rFonts w:ascii="Times New Roman" w:eastAsia="楷体" w:hAnsi="Times New Roman" w:cs="Times New Roman"/>
          <w:b/>
        </w:rPr>
        <w:t>二六</w:t>
      </w:r>
      <w:r w:rsidR="00791566" w:rsidRPr="00283A58">
        <w:rPr>
          <w:rFonts w:ascii="Times New Roman" w:eastAsia="楷体" w:hAnsi="Times New Roman" w:cs="Times New Roman"/>
          <w:b/>
        </w:rPr>
        <w:t>年</w:t>
      </w:r>
      <w:r w:rsidR="00DB3379" w:rsidRPr="00283A58">
        <w:rPr>
          <w:rFonts w:ascii="Times New Roman" w:eastAsia="楷体" w:hAnsi="Times New Roman" w:cs="Times New Roman"/>
          <w:b/>
        </w:rPr>
        <w:t>九</w:t>
      </w:r>
      <w:r w:rsidR="00791566" w:rsidRPr="00283A58">
        <w:rPr>
          <w:rFonts w:ascii="Times New Roman" w:eastAsia="楷体" w:hAnsi="Times New Roman" w:cs="Times New Roman"/>
          <w:b/>
        </w:rPr>
        <w:t>月</w:t>
      </w:r>
      <w:r w:rsidR="00ED7A13" w:rsidRPr="00283A58">
        <w:rPr>
          <w:rFonts w:ascii="Times New Roman" w:eastAsia="楷体" w:hAnsi="Times New Roman" w:cs="Times New Roman"/>
          <w:b/>
        </w:rPr>
        <w:t>十五</w:t>
      </w:r>
      <w:r w:rsidR="00791566" w:rsidRPr="00283A58">
        <w:rPr>
          <w:rFonts w:ascii="Times New Roman" w:eastAsia="楷体" w:hAnsi="Times New Roman" w:cs="Times New Roman"/>
          <w:b/>
        </w:rPr>
        <w:t>日</w:t>
      </w:r>
    </w:p>
    <w:sectPr w:rsidR="0091382E" w:rsidRPr="00283A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2411B" w14:textId="77777777" w:rsidR="004639FD" w:rsidRDefault="004639FD" w:rsidP="008376E8">
      <w:r>
        <w:separator/>
      </w:r>
    </w:p>
  </w:endnote>
  <w:endnote w:type="continuationSeparator" w:id="0">
    <w:p w14:paraId="5F357AEC" w14:textId="77777777" w:rsidR="004639FD" w:rsidRDefault="004639FD" w:rsidP="0083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C26AD" w14:textId="77777777" w:rsidR="004639FD" w:rsidRDefault="004639FD" w:rsidP="008376E8">
      <w:r>
        <w:separator/>
      </w:r>
    </w:p>
  </w:footnote>
  <w:footnote w:type="continuationSeparator" w:id="0">
    <w:p w14:paraId="1E1BA3D2" w14:textId="77777777" w:rsidR="004639FD" w:rsidRDefault="004639FD" w:rsidP="00837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C3375"/>
    <w:multiLevelType w:val="hybridMultilevel"/>
    <w:tmpl w:val="B02625F0"/>
    <w:lvl w:ilvl="0" w:tplc="78525742">
      <w:start w:val="1"/>
      <w:numFmt w:val="decimal"/>
      <w:lvlText w:val="%1、"/>
      <w:lvlJc w:val="left"/>
      <w:pPr>
        <w:ind w:left="1680" w:hanging="420"/>
      </w:pPr>
      <w:rPr>
        <w:rFonts w:ascii="楷体" w:eastAsia="楷体" w:hAnsi="楷体" w:cs="宋体" w:hint="eastAsia"/>
        <w:b w:val="0"/>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022FEE"/>
    <w:multiLevelType w:val="hybridMultilevel"/>
    <w:tmpl w:val="0F8A7BBC"/>
    <w:lvl w:ilvl="0" w:tplc="BDA27384">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3DD36AC"/>
    <w:multiLevelType w:val="hybridMultilevel"/>
    <w:tmpl w:val="EECED8D8"/>
    <w:lvl w:ilvl="0" w:tplc="C59EBF9A">
      <w:start w:val="1"/>
      <w:numFmt w:val="decimal"/>
      <w:lvlText w:val="（%1）"/>
      <w:lvlJc w:val="left"/>
      <w:pPr>
        <w:ind w:left="1713" w:hanging="720"/>
      </w:pPr>
      <w:rPr>
        <w:rFonts w:ascii="楷体" w:hAnsi="楷体" w:cs="宋体" w:hint="default"/>
      </w:rPr>
    </w:lvl>
    <w:lvl w:ilvl="1" w:tplc="04090019" w:tentative="1">
      <w:start w:val="1"/>
      <w:numFmt w:val="lowerLetter"/>
      <w:lvlText w:val="%2)"/>
      <w:lvlJc w:val="left"/>
      <w:pPr>
        <w:ind w:left="1833" w:hanging="420"/>
      </w:pPr>
    </w:lvl>
    <w:lvl w:ilvl="2" w:tplc="0409001B" w:tentative="1">
      <w:start w:val="1"/>
      <w:numFmt w:val="lowerRoman"/>
      <w:lvlText w:val="%3."/>
      <w:lvlJc w:val="right"/>
      <w:pPr>
        <w:ind w:left="2253" w:hanging="420"/>
      </w:pPr>
    </w:lvl>
    <w:lvl w:ilvl="3" w:tplc="0409000F" w:tentative="1">
      <w:start w:val="1"/>
      <w:numFmt w:val="decimal"/>
      <w:lvlText w:val="%4."/>
      <w:lvlJc w:val="left"/>
      <w:pPr>
        <w:ind w:left="2673" w:hanging="420"/>
      </w:pPr>
    </w:lvl>
    <w:lvl w:ilvl="4" w:tplc="04090019" w:tentative="1">
      <w:start w:val="1"/>
      <w:numFmt w:val="lowerLetter"/>
      <w:lvlText w:val="%5)"/>
      <w:lvlJc w:val="left"/>
      <w:pPr>
        <w:ind w:left="3093" w:hanging="420"/>
      </w:pPr>
    </w:lvl>
    <w:lvl w:ilvl="5" w:tplc="0409001B" w:tentative="1">
      <w:start w:val="1"/>
      <w:numFmt w:val="lowerRoman"/>
      <w:lvlText w:val="%6."/>
      <w:lvlJc w:val="right"/>
      <w:pPr>
        <w:ind w:left="3513" w:hanging="420"/>
      </w:pPr>
    </w:lvl>
    <w:lvl w:ilvl="6" w:tplc="0409000F" w:tentative="1">
      <w:start w:val="1"/>
      <w:numFmt w:val="decimal"/>
      <w:lvlText w:val="%7."/>
      <w:lvlJc w:val="left"/>
      <w:pPr>
        <w:ind w:left="3933" w:hanging="420"/>
      </w:pPr>
    </w:lvl>
    <w:lvl w:ilvl="7" w:tplc="04090019" w:tentative="1">
      <w:start w:val="1"/>
      <w:numFmt w:val="lowerLetter"/>
      <w:lvlText w:val="%8)"/>
      <w:lvlJc w:val="left"/>
      <w:pPr>
        <w:ind w:left="4353" w:hanging="420"/>
      </w:pPr>
    </w:lvl>
    <w:lvl w:ilvl="8" w:tplc="0409001B" w:tentative="1">
      <w:start w:val="1"/>
      <w:numFmt w:val="lowerRoman"/>
      <w:lvlText w:val="%9."/>
      <w:lvlJc w:val="right"/>
      <w:pPr>
        <w:ind w:left="4773" w:hanging="420"/>
      </w:pPr>
    </w:lvl>
  </w:abstractNum>
  <w:abstractNum w:abstractNumId="3" w15:restartNumberingAfterBreak="0">
    <w:nsid w:val="25184C11"/>
    <w:multiLevelType w:val="hybridMultilevel"/>
    <w:tmpl w:val="E39C7BDE"/>
    <w:lvl w:ilvl="0" w:tplc="9FA2755C">
      <w:start w:val="1"/>
      <w:numFmt w:val="decimal"/>
      <w:lvlText w:val="%1、"/>
      <w:lvlJc w:val="left"/>
      <w:pPr>
        <w:ind w:left="1680" w:hanging="420"/>
      </w:pPr>
      <w:rPr>
        <w:rFonts w:ascii="楷体" w:eastAsia="楷体" w:hAnsi="楷体" w:cs="宋体"/>
      </w:rPr>
    </w:lvl>
    <w:lvl w:ilvl="1" w:tplc="04090003" w:tentative="1">
      <w:start w:val="1"/>
      <w:numFmt w:val="bullet"/>
      <w:lvlText w:val=""/>
      <w:lvlJc w:val="left"/>
      <w:pPr>
        <w:ind w:left="2100" w:hanging="420"/>
      </w:pPr>
      <w:rPr>
        <w:rFonts w:ascii="Wingdings" w:hAnsi="Wingdings" w:hint="default"/>
      </w:rPr>
    </w:lvl>
    <w:lvl w:ilvl="2" w:tplc="04090005"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3" w:tentative="1">
      <w:start w:val="1"/>
      <w:numFmt w:val="bullet"/>
      <w:lvlText w:val=""/>
      <w:lvlJc w:val="left"/>
      <w:pPr>
        <w:ind w:left="3360" w:hanging="420"/>
      </w:pPr>
      <w:rPr>
        <w:rFonts w:ascii="Wingdings" w:hAnsi="Wingdings" w:hint="default"/>
      </w:rPr>
    </w:lvl>
    <w:lvl w:ilvl="5" w:tplc="04090005"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3" w:tentative="1">
      <w:start w:val="1"/>
      <w:numFmt w:val="bullet"/>
      <w:lvlText w:val=""/>
      <w:lvlJc w:val="left"/>
      <w:pPr>
        <w:ind w:left="4620" w:hanging="420"/>
      </w:pPr>
      <w:rPr>
        <w:rFonts w:ascii="Wingdings" w:hAnsi="Wingdings" w:hint="default"/>
      </w:rPr>
    </w:lvl>
    <w:lvl w:ilvl="8" w:tplc="04090005" w:tentative="1">
      <w:start w:val="1"/>
      <w:numFmt w:val="bullet"/>
      <w:lvlText w:val=""/>
      <w:lvlJc w:val="left"/>
      <w:pPr>
        <w:ind w:left="5040" w:hanging="420"/>
      </w:pPr>
      <w:rPr>
        <w:rFonts w:ascii="Wingdings" w:hAnsi="Wingdings" w:hint="default"/>
      </w:rPr>
    </w:lvl>
  </w:abstractNum>
  <w:abstractNum w:abstractNumId="4" w15:restartNumberingAfterBreak="0">
    <w:nsid w:val="260417C9"/>
    <w:multiLevelType w:val="hybridMultilevel"/>
    <w:tmpl w:val="56767B1C"/>
    <w:lvl w:ilvl="0" w:tplc="37F4DEEA">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7437D8B"/>
    <w:multiLevelType w:val="hybridMultilevel"/>
    <w:tmpl w:val="110E9CBC"/>
    <w:lvl w:ilvl="0" w:tplc="74FC5D28">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E5B0A55"/>
    <w:multiLevelType w:val="hybridMultilevel"/>
    <w:tmpl w:val="34003588"/>
    <w:lvl w:ilvl="0" w:tplc="264ED394">
      <w:start w:val="1"/>
      <w:numFmt w:val="decimal"/>
      <w:lvlText w:val="%1、"/>
      <w:lvlJc w:val="left"/>
      <w:pPr>
        <w:ind w:left="1680" w:hanging="420"/>
      </w:pPr>
      <w:rPr>
        <w:rFonts w:ascii="楷体" w:eastAsia="楷体" w:hAnsi="楷体" w:cs="宋体" w:hint="eastAsia"/>
        <w:b w:val="0"/>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B0A2D2A"/>
    <w:multiLevelType w:val="hybridMultilevel"/>
    <w:tmpl w:val="C324C704"/>
    <w:lvl w:ilvl="0" w:tplc="9FA2755C">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C136D0C"/>
    <w:multiLevelType w:val="hybridMultilevel"/>
    <w:tmpl w:val="79B47B12"/>
    <w:lvl w:ilvl="0" w:tplc="F770447A">
      <w:start w:val="1"/>
      <w:numFmt w:val="decimal"/>
      <w:lvlText w:val="%1、"/>
      <w:lvlJc w:val="left"/>
      <w:pPr>
        <w:ind w:left="1680" w:hanging="420"/>
      </w:pPr>
      <w:rPr>
        <w:rFonts w:ascii="楷体" w:eastAsia="楷体" w:hAnsi="楷体" w:cs="宋体" w:hint="eastAsia"/>
        <w:b w:val="0"/>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7AE1A60"/>
    <w:multiLevelType w:val="hybridMultilevel"/>
    <w:tmpl w:val="56767B1C"/>
    <w:lvl w:ilvl="0" w:tplc="37F4DEEA">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27311FE"/>
    <w:multiLevelType w:val="hybridMultilevel"/>
    <w:tmpl w:val="EE64F6F4"/>
    <w:lvl w:ilvl="0" w:tplc="F770447A">
      <w:start w:val="1"/>
      <w:numFmt w:val="decimal"/>
      <w:lvlText w:val="%1、"/>
      <w:lvlJc w:val="left"/>
      <w:pPr>
        <w:ind w:left="1680" w:hanging="420"/>
      </w:pPr>
      <w:rPr>
        <w:rFonts w:ascii="楷体" w:eastAsia="楷体" w:hAnsi="楷体" w:cs="宋体" w:hint="eastAsia"/>
        <w:b w:val="0"/>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8C81309"/>
    <w:multiLevelType w:val="hybridMultilevel"/>
    <w:tmpl w:val="D168235E"/>
    <w:lvl w:ilvl="0" w:tplc="37F4DEEA">
      <w:start w:val="1"/>
      <w:numFmt w:val="decimal"/>
      <w:lvlText w:val="%1、"/>
      <w:lvlJc w:val="left"/>
      <w:pPr>
        <w:ind w:left="1680" w:hanging="420"/>
      </w:pPr>
      <w:rPr>
        <w:rFonts w:ascii="楷体" w:eastAsia="楷体" w:hAnsi="楷体" w:cs="宋体" w:hint="eastAsia"/>
        <w:b w:val="0"/>
        <w:i w:val="0"/>
      </w:rPr>
    </w:lvl>
    <w:lvl w:ilvl="1" w:tplc="75A25338">
      <w:start w:val="1"/>
      <w:numFmt w:val="decimal"/>
      <w:lvlText w:val="%2、"/>
      <w:lvlJc w:val="left"/>
      <w:pPr>
        <w:ind w:left="840" w:hanging="420"/>
      </w:pPr>
      <w:rPr>
        <w:rFonts w:ascii="楷体" w:eastAsia="楷体" w:hAnsi="楷体" w:cs="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0D31E77"/>
    <w:multiLevelType w:val="hybridMultilevel"/>
    <w:tmpl w:val="5BE25D14"/>
    <w:lvl w:ilvl="0" w:tplc="37F4DEEA">
      <w:start w:val="1"/>
      <w:numFmt w:val="decimal"/>
      <w:lvlText w:val="%1、"/>
      <w:lvlJc w:val="left"/>
      <w:pPr>
        <w:ind w:left="1680" w:hanging="420"/>
      </w:pPr>
      <w:rPr>
        <w:rFonts w:ascii="楷体" w:eastAsia="楷体" w:hAnsi="楷体" w:cs="宋体" w:hint="eastAsia"/>
        <w:b w:val="0"/>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D6D2303"/>
    <w:multiLevelType w:val="hybridMultilevel"/>
    <w:tmpl w:val="A80A1F98"/>
    <w:lvl w:ilvl="0" w:tplc="37F4DEEA">
      <w:start w:val="1"/>
      <w:numFmt w:val="decimal"/>
      <w:lvlText w:val="%1、"/>
      <w:lvlJc w:val="left"/>
      <w:pPr>
        <w:ind w:left="1680" w:hanging="420"/>
      </w:pPr>
      <w:rPr>
        <w:rFonts w:ascii="楷体" w:eastAsia="楷体" w:hAnsi="楷体" w:cs="宋体" w:hint="eastAsia"/>
        <w:b w:val="0"/>
        <w:i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2"/>
  </w:num>
  <w:num w:numId="4">
    <w:abstractNumId w:val="13"/>
  </w:num>
  <w:num w:numId="5">
    <w:abstractNumId w:val="11"/>
  </w:num>
  <w:num w:numId="6">
    <w:abstractNumId w:val="9"/>
  </w:num>
  <w:num w:numId="7">
    <w:abstractNumId w:val="6"/>
  </w:num>
  <w:num w:numId="8">
    <w:abstractNumId w:val="1"/>
  </w:num>
  <w:num w:numId="9">
    <w:abstractNumId w:val="4"/>
  </w:num>
  <w:num w:numId="10">
    <w:abstractNumId w:val="0"/>
  </w:num>
  <w:num w:numId="11">
    <w:abstractNumId w:val="5"/>
  </w:num>
  <w:num w:numId="12">
    <w:abstractNumId w:val="8"/>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3B"/>
    <w:rsid w:val="00001A8C"/>
    <w:rsid w:val="00005771"/>
    <w:rsid w:val="00064794"/>
    <w:rsid w:val="0006626E"/>
    <w:rsid w:val="000734A9"/>
    <w:rsid w:val="00073C6E"/>
    <w:rsid w:val="0007639A"/>
    <w:rsid w:val="000F0DCC"/>
    <w:rsid w:val="00116D5D"/>
    <w:rsid w:val="0012503C"/>
    <w:rsid w:val="00126E01"/>
    <w:rsid w:val="00142358"/>
    <w:rsid w:val="00147587"/>
    <w:rsid w:val="00154A8A"/>
    <w:rsid w:val="001747DD"/>
    <w:rsid w:val="0017726C"/>
    <w:rsid w:val="00192153"/>
    <w:rsid w:val="001E0266"/>
    <w:rsid w:val="002078C7"/>
    <w:rsid w:val="00243F27"/>
    <w:rsid w:val="00244DB9"/>
    <w:rsid w:val="0025673D"/>
    <w:rsid w:val="00283A58"/>
    <w:rsid w:val="002A0495"/>
    <w:rsid w:val="002A0541"/>
    <w:rsid w:val="002B7BE8"/>
    <w:rsid w:val="002D28C5"/>
    <w:rsid w:val="002D5BD9"/>
    <w:rsid w:val="002E3455"/>
    <w:rsid w:val="00325552"/>
    <w:rsid w:val="0035264C"/>
    <w:rsid w:val="00356721"/>
    <w:rsid w:val="0036182E"/>
    <w:rsid w:val="003644FA"/>
    <w:rsid w:val="00365F2B"/>
    <w:rsid w:val="00377EBE"/>
    <w:rsid w:val="0038212C"/>
    <w:rsid w:val="00393258"/>
    <w:rsid w:val="003A5C51"/>
    <w:rsid w:val="003B2896"/>
    <w:rsid w:val="003C4DB1"/>
    <w:rsid w:val="003D22F4"/>
    <w:rsid w:val="004307BF"/>
    <w:rsid w:val="00436B02"/>
    <w:rsid w:val="00450BBB"/>
    <w:rsid w:val="004600C8"/>
    <w:rsid w:val="004639FD"/>
    <w:rsid w:val="00464E22"/>
    <w:rsid w:val="004742DE"/>
    <w:rsid w:val="004846E0"/>
    <w:rsid w:val="00501F82"/>
    <w:rsid w:val="00504C14"/>
    <w:rsid w:val="005166BC"/>
    <w:rsid w:val="00546032"/>
    <w:rsid w:val="0059132E"/>
    <w:rsid w:val="005938A9"/>
    <w:rsid w:val="0059409D"/>
    <w:rsid w:val="005B77E1"/>
    <w:rsid w:val="00601261"/>
    <w:rsid w:val="00606781"/>
    <w:rsid w:val="00607E72"/>
    <w:rsid w:val="00625F1C"/>
    <w:rsid w:val="0066339F"/>
    <w:rsid w:val="00664AB7"/>
    <w:rsid w:val="006752FF"/>
    <w:rsid w:val="006773B6"/>
    <w:rsid w:val="006A0CB1"/>
    <w:rsid w:val="006C6FF6"/>
    <w:rsid w:val="006E270C"/>
    <w:rsid w:val="006E58FD"/>
    <w:rsid w:val="006F49AC"/>
    <w:rsid w:val="00715D05"/>
    <w:rsid w:val="00722BF1"/>
    <w:rsid w:val="00740300"/>
    <w:rsid w:val="0074692A"/>
    <w:rsid w:val="0077326C"/>
    <w:rsid w:val="00791566"/>
    <w:rsid w:val="00793297"/>
    <w:rsid w:val="007A7B48"/>
    <w:rsid w:val="007B3CB5"/>
    <w:rsid w:val="007D2462"/>
    <w:rsid w:val="007E4DC2"/>
    <w:rsid w:val="007E731E"/>
    <w:rsid w:val="007F25A4"/>
    <w:rsid w:val="0081150E"/>
    <w:rsid w:val="00822A9F"/>
    <w:rsid w:val="008376E8"/>
    <w:rsid w:val="008408E1"/>
    <w:rsid w:val="00851F5C"/>
    <w:rsid w:val="008609D5"/>
    <w:rsid w:val="00862A0B"/>
    <w:rsid w:val="00872ADB"/>
    <w:rsid w:val="00873259"/>
    <w:rsid w:val="00874F98"/>
    <w:rsid w:val="008802C4"/>
    <w:rsid w:val="008A14F0"/>
    <w:rsid w:val="008A3F4F"/>
    <w:rsid w:val="008A4F08"/>
    <w:rsid w:val="008B0695"/>
    <w:rsid w:val="008B57C1"/>
    <w:rsid w:val="0091382E"/>
    <w:rsid w:val="0093303B"/>
    <w:rsid w:val="00941EB0"/>
    <w:rsid w:val="00945F07"/>
    <w:rsid w:val="00965BD6"/>
    <w:rsid w:val="0098599C"/>
    <w:rsid w:val="009D2846"/>
    <w:rsid w:val="009E0F16"/>
    <w:rsid w:val="00A32798"/>
    <w:rsid w:val="00A344FA"/>
    <w:rsid w:val="00A37952"/>
    <w:rsid w:val="00A555E1"/>
    <w:rsid w:val="00A82BF8"/>
    <w:rsid w:val="00AC6B6D"/>
    <w:rsid w:val="00AE0673"/>
    <w:rsid w:val="00AE12AB"/>
    <w:rsid w:val="00AF472D"/>
    <w:rsid w:val="00AF4CC9"/>
    <w:rsid w:val="00B13CF9"/>
    <w:rsid w:val="00B25AAE"/>
    <w:rsid w:val="00B32DFC"/>
    <w:rsid w:val="00B56EB2"/>
    <w:rsid w:val="00B728D7"/>
    <w:rsid w:val="00B8426C"/>
    <w:rsid w:val="00B86375"/>
    <w:rsid w:val="00BA6DEE"/>
    <w:rsid w:val="00BA6E24"/>
    <w:rsid w:val="00BB6B58"/>
    <w:rsid w:val="00BD5253"/>
    <w:rsid w:val="00BE397B"/>
    <w:rsid w:val="00C11746"/>
    <w:rsid w:val="00C17D89"/>
    <w:rsid w:val="00C31922"/>
    <w:rsid w:val="00C423B8"/>
    <w:rsid w:val="00C461A3"/>
    <w:rsid w:val="00C51DAD"/>
    <w:rsid w:val="00C94846"/>
    <w:rsid w:val="00CB0014"/>
    <w:rsid w:val="00CC1050"/>
    <w:rsid w:val="00CD7AB3"/>
    <w:rsid w:val="00CE16BC"/>
    <w:rsid w:val="00CF0AD3"/>
    <w:rsid w:val="00CF7C2D"/>
    <w:rsid w:val="00D012C1"/>
    <w:rsid w:val="00D354ED"/>
    <w:rsid w:val="00D35DD0"/>
    <w:rsid w:val="00D4228C"/>
    <w:rsid w:val="00D43BB1"/>
    <w:rsid w:val="00D53550"/>
    <w:rsid w:val="00D55A5A"/>
    <w:rsid w:val="00D563C2"/>
    <w:rsid w:val="00D66742"/>
    <w:rsid w:val="00D74FB2"/>
    <w:rsid w:val="00D8227D"/>
    <w:rsid w:val="00DA0194"/>
    <w:rsid w:val="00DA21A9"/>
    <w:rsid w:val="00DB3379"/>
    <w:rsid w:val="00DC2580"/>
    <w:rsid w:val="00DD1CBD"/>
    <w:rsid w:val="00E03E63"/>
    <w:rsid w:val="00E0721B"/>
    <w:rsid w:val="00E22D59"/>
    <w:rsid w:val="00E415F4"/>
    <w:rsid w:val="00E626D6"/>
    <w:rsid w:val="00E86698"/>
    <w:rsid w:val="00E92690"/>
    <w:rsid w:val="00EA11A2"/>
    <w:rsid w:val="00EA4F91"/>
    <w:rsid w:val="00EA69FA"/>
    <w:rsid w:val="00EB72EE"/>
    <w:rsid w:val="00EC6463"/>
    <w:rsid w:val="00ED7A13"/>
    <w:rsid w:val="00EE19BB"/>
    <w:rsid w:val="00EE25B3"/>
    <w:rsid w:val="00EF255D"/>
    <w:rsid w:val="00F00C9A"/>
    <w:rsid w:val="00F1455B"/>
    <w:rsid w:val="00F476CB"/>
    <w:rsid w:val="00F92293"/>
    <w:rsid w:val="00F978B7"/>
    <w:rsid w:val="00FA0357"/>
    <w:rsid w:val="00FA276D"/>
    <w:rsid w:val="00FA35C1"/>
    <w:rsid w:val="00FB0BF3"/>
    <w:rsid w:val="00FC525C"/>
    <w:rsid w:val="00FE1662"/>
    <w:rsid w:val="00FE7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00C0A"/>
  <w15:docId w15:val="{89D1E15A-68B8-4EDB-BB25-A3F4C560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1EB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8376E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376E8"/>
    <w:rPr>
      <w:sz w:val="18"/>
      <w:szCs w:val="18"/>
    </w:rPr>
  </w:style>
  <w:style w:type="paragraph" w:styleId="a6">
    <w:name w:val="footer"/>
    <w:basedOn w:val="a"/>
    <w:link w:val="a7"/>
    <w:uiPriority w:val="99"/>
    <w:unhideWhenUsed/>
    <w:rsid w:val="008376E8"/>
    <w:pPr>
      <w:tabs>
        <w:tab w:val="center" w:pos="4153"/>
        <w:tab w:val="right" w:pos="8306"/>
      </w:tabs>
      <w:snapToGrid w:val="0"/>
      <w:jc w:val="left"/>
    </w:pPr>
    <w:rPr>
      <w:sz w:val="18"/>
      <w:szCs w:val="18"/>
    </w:rPr>
  </w:style>
  <w:style w:type="character" w:customStyle="1" w:styleId="a7">
    <w:name w:val="页脚 字符"/>
    <w:basedOn w:val="a0"/>
    <w:link w:val="a6"/>
    <w:uiPriority w:val="99"/>
    <w:rsid w:val="008376E8"/>
    <w:rPr>
      <w:sz w:val="18"/>
      <w:szCs w:val="18"/>
    </w:rPr>
  </w:style>
  <w:style w:type="paragraph" w:styleId="a8">
    <w:name w:val="List Paragraph"/>
    <w:basedOn w:val="a"/>
    <w:uiPriority w:val="34"/>
    <w:qFormat/>
    <w:rsid w:val="000F0DCC"/>
    <w:pPr>
      <w:ind w:firstLineChars="200" w:firstLine="420"/>
    </w:pPr>
  </w:style>
  <w:style w:type="paragraph" w:styleId="a9">
    <w:name w:val="Date"/>
    <w:basedOn w:val="a"/>
    <w:next w:val="a"/>
    <w:link w:val="aa"/>
    <w:uiPriority w:val="99"/>
    <w:semiHidden/>
    <w:unhideWhenUsed/>
    <w:rsid w:val="00791566"/>
    <w:pPr>
      <w:ind w:leftChars="2500" w:left="100"/>
    </w:pPr>
  </w:style>
  <w:style w:type="character" w:customStyle="1" w:styleId="aa">
    <w:name w:val="日期 字符"/>
    <w:basedOn w:val="a0"/>
    <w:link w:val="a9"/>
    <w:uiPriority w:val="99"/>
    <w:semiHidden/>
    <w:rsid w:val="00791566"/>
  </w:style>
  <w:style w:type="paragraph" w:styleId="ab">
    <w:name w:val="Balloon Text"/>
    <w:basedOn w:val="a"/>
    <w:link w:val="ac"/>
    <w:uiPriority w:val="99"/>
    <w:semiHidden/>
    <w:unhideWhenUsed/>
    <w:rsid w:val="00D55A5A"/>
    <w:rPr>
      <w:sz w:val="18"/>
      <w:szCs w:val="18"/>
    </w:rPr>
  </w:style>
  <w:style w:type="character" w:customStyle="1" w:styleId="ac">
    <w:name w:val="批注框文本 字符"/>
    <w:basedOn w:val="a0"/>
    <w:link w:val="ab"/>
    <w:uiPriority w:val="99"/>
    <w:semiHidden/>
    <w:rsid w:val="00D55A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565</Words>
  <Characters>3227</Characters>
  <Application>Microsoft Office Word</Application>
  <DocSecurity>0</DocSecurity>
  <Lines>26</Lines>
  <Paragraphs>7</Paragraphs>
  <ScaleCrop>false</ScaleCrop>
  <Company>Microsoft</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 Wang</dc:creator>
  <cp:lastModifiedBy>B12-317</cp:lastModifiedBy>
  <cp:revision>12</cp:revision>
  <cp:lastPrinted>2026-09-15T02:26:00Z</cp:lastPrinted>
  <dcterms:created xsi:type="dcterms:W3CDTF">2026-09-03T06:43:00Z</dcterms:created>
  <dcterms:modified xsi:type="dcterms:W3CDTF">2026-09-15T03:01:00Z</dcterms:modified>
</cp:coreProperties>
</file>