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56" w:rsidRDefault="00281B56" w:rsidP="00281B56">
      <w:pPr>
        <w:pStyle w:val="a3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各支部：</w:t>
      </w:r>
    </w:p>
    <w:p w:rsidR="00281B56" w:rsidRDefault="00281B56" w:rsidP="00281B56">
      <w:pPr>
        <w:pStyle w:val="a3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根据学校《关于开展</w:t>
      </w: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z w:val="18"/>
          <w:szCs w:val="18"/>
        </w:rPr>
        <w:t>党建创新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岭南追梦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党建主题活动之</w:t>
      </w:r>
      <w:r>
        <w:rPr>
          <w:rFonts w:ascii="Arial" w:hAnsi="Arial" w:cs="Arial"/>
          <w:color w:val="000000"/>
          <w:sz w:val="18"/>
          <w:szCs w:val="18"/>
        </w:rPr>
        <w:t xml:space="preserve"> “</w:t>
      </w:r>
      <w:r>
        <w:rPr>
          <w:rFonts w:ascii="Arial" w:hAnsi="Arial" w:cs="Arial"/>
          <w:color w:val="000000"/>
          <w:sz w:val="18"/>
          <w:szCs w:val="18"/>
        </w:rPr>
        <w:t>寻找身边的优秀党员</w:t>
      </w:r>
      <w:r>
        <w:rPr>
          <w:rFonts w:ascii="Arial" w:hAnsi="Arial" w:cs="Arial"/>
          <w:color w:val="000000"/>
          <w:sz w:val="18"/>
          <w:szCs w:val="18"/>
        </w:rPr>
        <w:t>”</w:t>
      </w:r>
      <w:r>
        <w:rPr>
          <w:rFonts w:ascii="Arial" w:hAnsi="Arial" w:cs="Arial"/>
          <w:color w:val="000000"/>
          <w:sz w:val="18"/>
          <w:szCs w:val="18"/>
        </w:rPr>
        <w:t>事迹征集活动的通知》，请各支部于</w:t>
      </w:r>
      <w:r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>月</w:t>
      </w:r>
      <w:r>
        <w:rPr>
          <w:rFonts w:ascii="Arial" w:hAnsi="Arial" w:cs="Arial"/>
          <w:color w:val="000000"/>
          <w:sz w:val="18"/>
          <w:szCs w:val="18"/>
        </w:rPr>
        <w:t>20</w:t>
      </w:r>
      <w:r>
        <w:rPr>
          <w:rFonts w:ascii="Arial" w:hAnsi="Arial" w:cs="Arial"/>
          <w:color w:val="000000"/>
          <w:sz w:val="18"/>
          <w:szCs w:val="18"/>
        </w:rPr>
        <w:t>日之前推荐的事迹材料交至</w:t>
      </w:r>
      <w:r>
        <w:rPr>
          <w:rFonts w:ascii="Arial" w:hAnsi="Arial" w:cs="Arial"/>
          <w:color w:val="000000"/>
          <w:sz w:val="18"/>
          <w:szCs w:val="18"/>
        </w:rPr>
        <w:t>wmanli@scut.edu.cn</w:t>
      </w:r>
      <w:r>
        <w:rPr>
          <w:rFonts w:ascii="Arial" w:hAnsi="Arial" w:cs="Arial"/>
          <w:color w:val="000000"/>
          <w:sz w:val="18"/>
          <w:szCs w:val="18"/>
        </w:rPr>
        <w:t>。</w:t>
      </w:r>
    </w:p>
    <w:p w:rsidR="00281B56" w:rsidRPr="00281B56" w:rsidRDefault="00281B56" w:rsidP="00281B56">
      <w:pPr>
        <w:pStyle w:val="a3"/>
        <w:rPr>
          <w:rFonts w:ascii="Arial" w:hAnsi="Arial" w:cs="Arial" w:hint="eastAsia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学生支部由学工办统一收集上交！</w:t>
      </w:r>
      <w:bookmarkStart w:id="0" w:name="_GoBack"/>
      <w:bookmarkEnd w:id="0"/>
    </w:p>
    <w:p w:rsidR="00281B56" w:rsidRDefault="00281B56" w:rsidP="00282883">
      <w:pPr>
        <w:widowControl/>
        <w:spacing w:line="360" w:lineRule="atLeast"/>
        <w:jc w:val="left"/>
        <w:rPr>
          <w:rFonts w:hint="eastAsia"/>
          <w:b/>
          <w:bCs/>
          <w:color w:val="003366"/>
        </w:rPr>
      </w:pPr>
    </w:p>
    <w:p w:rsidR="00281B56" w:rsidRDefault="00281B56" w:rsidP="00282883">
      <w:pPr>
        <w:widowControl/>
        <w:spacing w:line="360" w:lineRule="atLeast"/>
        <w:jc w:val="left"/>
        <w:rPr>
          <w:rFonts w:hint="eastAsia"/>
          <w:b/>
          <w:bCs/>
          <w:color w:val="003366"/>
        </w:rPr>
      </w:pPr>
    </w:p>
    <w:p w:rsidR="00281B56" w:rsidRDefault="00281B56" w:rsidP="00282883">
      <w:pPr>
        <w:widowControl/>
        <w:spacing w:line="360" w:lineRule="atLeast"/>
        <w:jc w:val="left"/>
        <w:rPr>
          <w:rFonts w:hint="eastAsia"/>
          <w:b/>
          <w:bCs/>
          <w:color w:val="003366"/>
        </w:rPr>
      </w:pPr>
    </w:p>
    <w:p w:rsidR="00281B56" w:rsidRDefault="00281B56" w:rsidP="00282883">
      <w:pPr>
        <w:widowControl/>
        <w:spacing w:line="360" w:lineRule="atLeast"/>
        <w:jc w:val="left"/>
        <w:rPr>
          <w:rFonts w:hint="eastAsia"/>
          <w:b/>
          <w:bCs/>
          <w:color w:val="003366"/>
        </w:rPr>
      </w:pPr>
    </w:p>
    <w:p w:rsidR="00282883" w:rsidRDefault="00282883" w:rsidP="00282883">
      <w:pPr>
        <w:widowControl/>
        <w:spacing w:line="36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3366"/>
        </w:rPr>
        <w:t>关于开展“党建创新</w:t>
      </w:r>
      <w:r>
        <w:rPr>
          <w:rFonts w:hint="eastAsia"/>
          <w:b/>
          <w:bCs/>
          <w:color w:val="003366"/>
        </w:rPr>
        <w:t xml:space="preserve"> </w:t>
      </w:r>
      <w:r>
        <w:rPr>
          <w:rFonts w:hint="eastAsia"/>
          <w:b/>
          <w:bCs/>
          <w:color w:val="003366"/>
        </w:rPr>
        <w:t>岭南追梦”党建主题活动之</w:t>
      </w:r>
      <w:r>
        <w:rPr>
          <w:rFonts w:hint="eastAsia"/>
          <w:b/>
          <w:bCs/>
          <w:color w:val="003366"/>
        </w:rPr>
        <w:t xml:space="preserve"> </w:t>
      </w:r>
      <w:r>
        <w:rPr>
          <w:rFonts w:hint="eastAsia"/>
          <w:b/>
          <w:bCs/>
          <w:color w:val="003366"/>
        </w:rPr>
        <w:t>“寻找身边的优秀党员”事迹征集活动的通知</w:t>
      </w:r>
    </w:p>
    <w:p w:rsidR="00282883" w:rsidRPr="00282883" w:rsidRDefault="00282883" w:rsidP="00282883">
      <w:pPr>
        <w:widowControl/>
        <w:spacing w:line="360" w:lineRule="atLeast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各学院党委（党总支）：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为弘扬主旋律，彰</w:t>
      </w:r>
      <w:proofErr w:type="gramStart"/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显党员</w:t>
      </w:r>
      <w:proofErr w:type="gramEnd"/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风采，充分发挥优秀党员的先锋模范作用，按照《关于开展“党建创新 岭南追梦”党建主题活动的通知》精神，经研究决定在全校范围内开展“寻找身边的优秀党员”事迹征集活动，现就有关事宜通知如下：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黑体" w:eastAsia="黑体" w:hAnsi="Courier New" w:cs="宋体" w:hint="eastAsia"/>
          <w:color w:val="000000"/>
          <w:kern w:val="0"/>
          <w:sz w:val="24"/>
          <w:szCs w:val="24"/>
        </w:rPr>
        <w:t>一、活动内容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积极推进“学党章党规、学系列讲话，做合格党员”学习教育（简称“两学一做”学习教育）活动，带领广大党员做讲政治、有信念，讲规矩、有纪律，讲道德、有品行，讲奉献、有作为的“</w:t>
      </w:r>
      <w:r w:rsidRPr="00282883">
        <w:rPr>
          <w:rFonts w:ascii="Courier New" w:eastAsia="宋体" w:hAnsi="Courier New" w:cs="宋体"/>
          <w:color w:val="000000"/>
          <w:kern w:val="0"/>
          <w:sz w:val="24"/>
          <w:szCs w:val="24"/>
        </w:rPr>
        <w:t>4</w:t>
      </w: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讲</w:t>
      </w:r>
      <w:r w:rsidRPr="00282883">
        <w:rPr>
          <w:rFonts w:ascii="Courier New" w:eastAsia="宋体" w:hAnsi="Courier New" w:cs="宋体"/>
          <w:color w:val="000000"/>
          <w:kern w:val="0"/>
          <w:sz w:val="24"/>
          <w:szCs w:val="24"/>
        </w:rPr>
        <w:t>4</w:t>
      </w: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有”合格党员。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充分利用学校“青春筑梦 情牵乡</w:t>
      </w:r>
      <w:proofErr w:type="gramStart"/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梓</w:t>
      </w:r>
      <w:proofErr w:type="gramEnd"/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社会实践、“寻找身边的感动”及“十大党、团员标兵”评选等活动契机，深入挖掘身边的优秀党员，通过征集、推广优秀党员的先进事迹，教育和引导广大青年学子勤奋学习，扎实工作，不断传递“青春正能量”，积极培育和</w:t>
      </w:r>
      <w:proofErr w:type="gramStart"/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践行</w:t>
      </w:r>
      <w:proofErr w:type="gramEnd"/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社会主义核心价值观，努力为实现中华民族伟大复兴中国梦而不懈奋斗。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黑体" w:eastAsia="黑体" w:hAnsi="Courier New" w:cs="宋体" w:hint="eastAsia"/>
          <w:color w:val="000000"/>
          <w:kern w:val="0"/>
          <w:sz w:val="24"/>
          <w:szCs w:val="24"/>
        </w:rPr>
        <w:t>二、活动时间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2016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年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月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21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日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-4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月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25</w:t>
      </w: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黑体" w:eastAsia="黑体" w:hAnsi="Courier New" w:cs="宋体" w:hint="eastAsia"/>
          <w:color w:val="000000"/>
          <w:kern w:val="0"/>
          <w:sz w:val="24"/>
          <w:szCs w:val="24"/>
        </w:rPr>
        <w:t>三、活动对象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全体在校学生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黑体" w:eastAsia="黑体" w:hAnsi="Courier New" w:cs="宋体" w:hint="eastAsia"/>
          <w:color w:val="000000"/>
          <w:kern w:val="0"/>
          <w:sz w:val="24"/>
          <w:szCs w:val="24"/>
        </w:rPr>
        <w:t>四、有关要求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事迹征集对象：以校内师生党员为主，可为身边的学生党员、教职工党员、后勤产业集团员工党员等，也可适当延伸至校外熟悉的优秀党员。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事迹内容：党员在热爱祖国、敬业奉献、勤奋学习、科技创新、志愿服务、热心助人、见义勇为、诚实守信、孝老爱亲、艰苦奋斗、自强不息等方面的突出表现。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作品要求：围绕优秀党员的先进事迹，以积极向上、阳光健康为基调，感情真挚，结合实际，有独特的视角。文体不限，题目自拟，不得抄袭。要求语言朴实、文字精炼、语句通畅、逻辑性强，字数不多于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1500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字。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4. 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作品提交：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月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25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日前将电子版（附件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）发至邮箱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hnlgdxhzn@163.com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，纸质版和授权书（附件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）交至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号楼数学学院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4217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室。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作品评选：本次活动将组织专家老师对党员事迹进行评选，为获奖作品颁发证书，并选取优秀事迹进行线上宣传。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各学院党委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党总支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要充分认识此项活动的重要意义，高度重视，精心组织，加强宣传力度，号召学生积极参与踊跃投稿，活动未尽事宜另行通知。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联系人：吴奇治，联系电话：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020-87110923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附件：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征文排版格式</w:t>
      </w:r>
    </w:p>
    <w:p w:rsidR="00282883" w:rsidRPr="00282883" w:rsidRDefault="00282883" w:rsidP="00282883">
      <w:pPr>
        <w:widowControl/>
        <w:spacing w:line="360" w:lineRule="atLeast"/>
        <w:ind w:firstLine="120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2. 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授权书模板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282883" w:rsidRPr="00282883" w:rsidRDefault="00282883" w:rsidP="00282883">
      <w:pPr>
        <w:widowControl/>
        <w:spacing w:line="360" w:lineRule="atLeast"/>
        <w:ind w:firstLine="480"/>
        <w:jc w:val="left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282883" w:rsidRPr="00282883" w:rsidRDefault="00282883" w:rsidP="00282883">
      <w:pPr>
        <w:widowControl/>
        <w:spacing w:line="360" w:lineRule="atLeast"/>
        <w:ind w:firstLine="540"/>
        <w:jc w:val="center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党委组织部</w:t>
      </w:r>
    </w:p>
    <w:p w:rsidR="00282883" w:rsidRPr="00282883" w:rsidRDefault="00282883" w:rsidP="00282883">
      <w:pPr>
        <w:widowControl/>
        <w:spacing w:line="360" w:lineRule="atLeast"/>
        <w:ind w:firstLine="540"/>
        <w:jc w:val="center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校团委</w:t>
      </w:r>
    </w:p>
    <w:p w:rsidR="00282883" w:rsidRPr="00282883" w:rsidRDefault="00282883" w:rsidP="00282883">
      <w:pPr>
        <w:widowControl/>
        <w:spacing w:line="360" w:lineRule="atLeast"/>
        <w:ind w:firstLine="540"/>
        <w:jc w:val="center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数学学院</w:t>
      </w:r>
    </w:p>
    <w:p w:rsidR="00282883" w:rsidRPr="00282883" w:rsidRDefault="00282883" w:rsidP="00282883">
      <w:pPr>
        <w:widowControl/>
        <w:spacing w:line="360" w:lineRule="atLeast"/>
        <w:ind w:firstLine="540"/>
        <w:jc w:val="center"/>
        <w:rPr>
          <w:rFonts w:ascii="Courier New" w:eastAsia="宋体" w:hAnsi="Courier New" w:cs="宋体"/>
          <w:color w:val="000000"/>
          <w:kern w:val="0"/>
          <w:sz w:val="18"/>
          <w:szCs w:val="18"/>
        </w:rPr>
      </w:pP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2016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年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月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21</w:t>
      </w:r>
      <w:r w:rsidRPr="0028288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日</w:t>
      </w:r>
    </w:p>
    <w:p w:rsidR="00B24894" w:rsidRDefault="00B24894"/>
    <w:p w:rsidR="00282883" w:rsidRDefault="00282883"/>
    <w:p w:rsidR="00282883" w:rsidRDefault="00282883"/>
    <w:p w:rsidR="00282883" w:rsidRDefault="00282883"/>
    <w:sectPr w:rsidR="00282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D1"/>
    <w:rsid w:val="00281B56"/>
    <w:rsid w:val="00282883"/>
    <w:rsid w:val="007330D1"/>
    <w:rsid w:val="00B2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2883"/>
  </w:style>
  <w:style w:type="paragraph" w:styleId="a3">
    <w:name w:val="Normal (Web)"/>
    <w:basedOn w:val="a"/>
    <w:uiPriority w:val="99"/>
    <w:unhideWhenUsed/>
    <w:rsid w:val="00281B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2883"/>
  </w:style>
  <w:style w:type="paragraph" w:styleId="a3">
    <w:name w:val="Normal (Web)"/>
    <w:basedOn w:val="a"/>
    <w:uiPriority w:val="99"/>
    <w:unhideWhenUsed/>
    <w:rsid w:val="00281B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>微软中国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2016-03-21T10:02:00Z</dcterms:created>
  <dcterms:modified xsi:type="dcterms:W3CDTF">2016-03-23T03:36:00Z</dcterms:modified>
</cp:coreProperties>
</file>