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tabs>
          <w:tab w:val="center" w:pos="4153"/>
        </w:tabs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数学学院“旅澳院友学习进步奖学金”评选办法</w:t>
      </w:r>
    </w:p>
    <w:p>
      <w:pPr>
        <w:spacing w:line="360" w:lineRule="auto"/>
        <w:rPr>
          <w:rFonts w:ascii="宋体"/>
          <w:b/>
          <w:sz w:val="24"/>
          <w:szCs w:val="24"/>
        </w:rPr>
      </w:pPr>
    </w:p>
    <w:p>
      <w:pPr>
        <w:spacing w:line="360" w:lineRule="auto"/>
        <w:ind w:firstLine="49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为了鼓励大学生认真学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习，刻苦钻研，立志成为优秀人才，华南理工大学数学学院旅澳院友在华南理工大学数学学院设立“旅澳院友学习进步奖学金”。</w:t>
      </w:r>
    </w:p>
    <w:p>
      <w:pPr>
        <w:spacing w:line="360" w:lineRule="auto"/>
        <w:ind w:firstLine="495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一、评选对象</w:t>
      </w:r>
    </w:p>
    <w:p>
      <w:pPr>
        <w:spacing w:line="360" w:lineRule="auto"/>
        <w:ind w:firstLine="495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华南理工大学数学学院全日制本科生。</w:t>
      </w:r>
    </w:p>
    <w:p>
      <w:pPr>
        <w:spacing w:line="360" w:lineRule="auto"/>
        <w:ind w:firstLine="495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二、评选细则</w:t>
      </w:r>
    </w:p>
    <w:p>
      <w:pPr>
        <w:spacing w:line="360" w:lineRule="auto"/>
        <w:ind w:firstLine="495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（一）评选资格</w:t>
      </w:r>
    </w:p>
    <w:p>
      <w:pPr>
        <w:spacing w:line="360" w:lineRule="auto"/>
        <w:ind w:firstLine="42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1.</w:t>
      </w:r>
      <w:r>
        <w:rPr>
          <w:rFonts w:hint="eastAsia" w:ascii="宋体"/>
          <w:sz w:val="24"/>
          <w:szCs w:val="24"/>
        </w:rPr>
        <w:t>拥护党的基本路线，思想道德品质优良，团结同学，热爱集体，评选学期无因违反学校、学院规章制度而受到任何形式的处分。</w:t>
      </w:r>
    </w:p>
    <w:p>
      <w:pPr>
        <w:spacing w:line="360" w:lineRule="auto"/>
        <w:ind w:firstLine="42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2.</w:t>
      </w:r>
      <w:r>
        <w:rPr>
          <w:rFonts w:hint="eastAsia" w:ascii="宋体"/>
          <w:sz w:val="24"/>
          <w:szCs w:val="24"/>
        </w:rPr>
        <w:t>积极进取，刻苦学习，成绩进步显著，评选学期无不合格科目（以首次考试</w:t>
      </w:r>
      <w:r>
        <w:rPr>
          <w:rFonts w:ascii="宋体"/>
          <w:sz w:val="24"/>
          <w:szCs w:val="24"/>
        </w:rPr>
        <w:t>/</w:t>
      </w:r>
      <w:r>
        <w:rPr>
          <w:rFonts w:hint="eastAsia" w:ascii="宋体"/>
          <w:sz w:val="24"/>
          <w:szCs w:val="24"/>
        </w:rPr>
        <w:t>考核成绩为准）。</w:t>
      </w:r>
    </w:p>
    <w:p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 xml:space="preserve">    </w:t>
      </w:r>
      <w:r>
        <w:rPr>
          <w:rFonts w:hint="eastAsia" w:ascii="宋体"/>
          <w:b/>
          <w:sz w:val="24"/>
          <w:szCs w:val="24"/>
        </w:rPr>
        <w:t>（二）奖项设置及要求</w:t>
      </w:r>
    </w:p>
    <w:p>
      <w:pPr>
        <w:spacing w:line="360" w:lineRule="auto"/>
        <w:ind w:firstLine="472" w:firstLineChars="196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“旅澳院友学习进步奖学金”的评选以学生学习成绩进步幅度为标准，按照每一学期与前一学期相比较学习成绩所取得的进步来评定。</w:t>
      </w:r>
    </w:p>
    <w:p>
      <w:pPr>
        <w:spacing w:line="360" w:lineRule="auto"/>
        <w:ind w:firstLine="472" w:firstLineChars="196"/>
        <w:rPr>
          <w:rFonts w:ascii="宋体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>1.</w:t>
      </w:r>
      <w:r>
        <w:rPr>
          <w:rFonts w:hint="eastAsia" w:ascii="宋体"/>
          <w:b/>
          <w:sz w:val="24"/>
          <w:szCs w:val="24"/>
        </w:rPr>
        <w:t>“旅澳院友学习进步奖学金”一等奖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智育成绩在本班排名较上学期提前20名或以上，或者提前名次数超过本班人数的60</w:t>
      </w:r>
      <w:r>
        <w:rPr>
          <w:rFonts w:ascii="宋体"/>
          <w:sz w:val="24"/>
          <w:szCs w:val="24"/>
        </w:rPr>
        <w:t>%</w:t>
      </w:r>
      <w:r>
        <w:rPr>
          <w:rFonts w:hint="eastAsia" w:ascii="宋体"/>
          <w:sz w:val="24"/>
          <w:szCs w:val="24"/>
        </w:rPr>
        <w:t>或以上。</w:t>
      </w:r>
    </w:p>
    <w:p>
      <w:pPr>
        <w:spacing w:line="360" w:lineRule="auto"/>
        <w:ind w:firstLine="472" w:firstLineChars="196"/>
        <w:rPr>
          <w:rFonts w:ascii="宋体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>2.</w:t>
      </w:r>
      <w:r>
        <w:rPr>
          <w:rFonts w:hint="eastAsia" w:ascii="宋体"/>
          <w:b/>
          <w:sz w:val="24"/>
          <w:szCs w:val="24"/>
        </w:rPr>
        <w:t>“旅澳院友学习进步奖学金”二等奖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智育成绩在本班排名较上学期提前15名或以上，或者提前名次数超过本班人数的5</w:t>
      </w:r>
      <w:r>
        <w:rPr>
          <w:rFonts w:ascii="宋体"/>
          <w:sz w:val="24"/>
          <w:szCs w:val="24"/>
        </w:rPr>
        <w:t>0%</w:t>
      </w:r>
      <w:r>
        <w:rPr>
          <w:rFonts w:hint="eastAsia" w:ascii="宋体"/>
          <w:sz w:val="24"/>
          <w:szCs w:val="24"/>
        </w:rPr>
        <w:t>或以上。</w:t>
      </w:r>
    </w:p>
    <w:p>
      <w:pPr>
        <w:spacing w:line="360" w:lineRule="auto"/>
        <w:ind w:firstLine="472" w:firstLineChars="196"/>
        <w:rPr>
          <w:rFonts w:ascii="宋体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>3.</w:t>
      </w:r>
      <w:r>
        <w:rPr>
          <w:rFonts w:hint="eastAsia" w:ascii="宋体"/>
          <w:b/>
          <w:sz w:val="24"/>
          <w:szCs w:val="24"/>
        </w:rPr>
        <w:t>“旅澳院友学习进步奖学金”三等奖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智育成绩在本班排名较上学期提前10名或以上，或者提前名次数超过本班人数的4</w:t>
      </w:r>
      <w:r>
        <w:rPr>
          <w:rFonts w:ascii="宋体"/>
          <w:sz w:val="24"/>
          <w:szCs w:val="24"/>
        </w:rPr>
        <w:t>0%</w:t>
      </w:r>
      <w:r>
        <w:rPr>
          <w:rFonts w:hint="eastAsia" w:ascii="宋体"/>
          <w:sz w:val="24"/>
          <w:szCs w:val="24"/>
        </w:rPr>
        <w:t>或以上。</w:t>
      </w:r>
    </w:p>
    <w:p>
      <w:pPr>
        <w:spacing w:line="360" w:lineRule="auto"/>
        <w:ind w:firstLine="480" w:firstLineChars="200"/>
        <w:rPr>
          <w:b/>
          <w:color w:val="000000"/>
          <w:sz w:val="24"/>
          <w:szCs w:val="24"/>
        </w:rPr>
      </w:pPr>
      <w:r>
        <w:rPr>
          <w:rFonts w:hint="eastAsia" w:ascii="宋体"/>
          <w:sz w:val="24"/>
          <w:szCs w:val="24"/>
        </w:rPr>
        <w:t>注：（1）“智育成绩”仅仅指考试成绩，不包括智育加分等；（2）如果排名提前名次符合其中的两个或者两个以上的情况，则以更高等次的奖学金为准。</w:t>
      </w:r>
    </w:p>
    <w:p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 xml:space="preserve">    </w:t>
      </w:r>
      <w:r>
        <w:rPr>
          <w:rFonts w:hint="eastAsia" w:ascii="宋体"/>
          <w:b/>
          <w:sz w:val="24"/>
          <w:szCs w:val="24"/>
        </w:rPr>
        <w:t>三、评选时间和数量</w:t>
      </w:r>
    </w:p>
    <w:p>
      <w:pPr>
        <w:spacing w:line="360" w:lineRule="auto"/>
        <w:ind w:firstLine="472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数学学院“旅澳院友学习进步奖学金”每学期初评定一次，奖项设一、二、三等奖，获奖人数不设限制。</w:t>
      </w:r>
    </w:p>
    <w:p>
      <w:pPr>
        <w:spacing w:line="360" w:lineRule="auto"/>
        <w:ind w:firstLine="472" w:firstLineChars="196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四、评选流程</w:t>
      </w:r>
    </w:p>
    <w:p>
      <w:pPr>
        <w:spacing w:line="360" w:lineRule="auto"/>
        <w:ind w:firstLine="472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由受益方数学学院成立“旅澳院友学习进步奖学金”管理小组，指定专人负责，并进行每年的评选及发放工作；</w:t>
      </w:r>
    </w:p>
    <w:p>
      <w:pPr>
        <w:spacing w:line="360" w:lineRule="auto"/>
        <w:ind w:firstLine="472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凡符合评选条件的学生可提出申请，并填写《数学学院本科生“旅澳院友学习进步奖”申请表》；</w:t>
      </w:r>
    </w:p>
    <w:p>
      <w:pPr>
        <w:spacing w:line="360" w:lineRule="auto"/>
        <w:ind w:firstLine="472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经“旅澳院友学习进步奖学金”管理小组评选通过的名单在校基金会网站和学院网站进行公示1周，无异议后，数学学院将组织实施发放并对获奖者进行通报表彰。</w:t>
      </w:r>
    </w:p>
    <w:p>
      <w:pPr>
        <w:spacing w:line="360" w:lineRule="auto"/>
        <w:ind w:firstLine="472" w:firstLineChars="196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五、奖励措施</w:t>
      </w:r>
    </w:p>
    <w:p>
      <w:pPr>
        <w:spacing w:line="360" w:lineRule="auto"/>
        <w:ind w:firstLine="470" w:firstLineChars="19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学院为获奖者颁发“旅澳院友学习进步奖学金”荣誉证书，获奖情况存入学生个人档案，“旅澳院友学习进步奖学金”在综合测评中不加分。</w:t>
      </w:r>
    </w:p>
    <w:p>
      <w:pPr>
        <w:spacing w:line="360" w:lineRule="auto"/>
        <w:ind w:firstLine="470" w:firstLineChars="196"/>
        <w:rPr>
          <w:rFonts w:asci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每年度奖学金总额为人民币贰万元（￥ 20000.00元），分两次发放，即每学期（即每年3月和9月）评定、颁发一次，每次使用奖学金的一半（即壹万元，￥10000.00元）。奖励人数不限，即每次每个奖项的金额会有变动，每个同学的奖金根据奖励人数的多少及获奖级别来确定。</w:t>
      </w:r>
    </w:p>
    <w:p>
      <w:pPr>
        <w:spacing w:line="360" w:lineRule="auto"/>
        <w:ind w:firstLine="354" w:firstLineChars="147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六、附则</w:t>
      </w:r>
    </w:p>
    <w:p>
      <w:pPr>
        <w:spacing w:line="360" w:lineRule="auto"/>
        <w:ind w:firstLine="353" w:firstLineChars="147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本办法自公布之日起实施，最终解释权归数学学院学生工作办公室所有。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111E"/>
    <w:rsid w:val="44DF11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2016-03-03T10:22:00Z</dcterms:created>
  <dc:creator>scut</dc:creator>
  <cp:lastModifiedBy>scut</cp:lastModifiedBy>
  <dcterms:modified xsi:type="dcterms:W3CDTF">2016-03-03T10:28:41Z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