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1E" w:rsidRDefault="00D613EC">
      <w:pPr>
        <w:pStyle w:val="a7"/>
        <w:ind w:right="420"/>
        <w:jc w:val="right"/>
        <w:rPr>
          <w:rFonts w:asciiTheme="minorEastAsia" w:eastAsiaTheme="minorEastAsia" w:hAnsiTheme="minorEastAsia"/>
          <w:b w:val="0"/>
          <w:bCs w:val="0"/>
          <w:sz w:val="22"/>
          <w:szCs w:val="22"/>
        </w:rPr>
      </w:pPr>
      <w:r>
        <w:rPr>
          <w:rFonts w:asciiTheme="minorEastAsia" w:eastAsiaTheme="minorEastAsia" w:hAnsiTheme="minorEastAsia" w:hint="eastAsia"/>
          <w:b w:val="0"/>
          <w:bCs w:val="0"/>
          <w:sz w:val="22"/>
          <w:szCs w:val="22"/>
        </w:rPr>
        <w:t>合同编号：后勤合同XXXX</w:t>
      </w:r>
    </w:p>
    <w:p w:rsidR="0075241E" w:rsidRDefault="00D613EC">
      <w:pPr>
        <w:pStyle w:val="a7"/>
        <w:spacing w:before="400"/>
        <w:rPr>
          <w:rFonts w:ascii="宋体" w:eastAsia="宋体" w:hAnsi="宋体"/>
          <w:bCs w:val="0"/>
        </w:rPr>
      </w:pPr>
      <w:r>
        <w:rPr>
          <w:rFonts w:ascii="宋体" w:eastAsia="宋体" w:hAnsi="宋体" w:hint="eastAsia"/>
          <w:bCs w:val="0"/>
        </w:rPr>
        <w:t>华南理工大学零星维修工程框</w:t>
      </w:r>
      <w:r>
        <w:rPr>
          <w:rFonts w:ascii="宋体" w:eastAsia="宋体" w:hAnsi="宋体"/>
          <w:bCs w:val="0"/>
        </w:rPr>
        <w:t>架</w:t>
      </w:r>
      <w:r>
        <w:rPr>
          <w:rFonts w:ascii="宋体" w:eastAsia="宋体" w:hAnsi="宋体" w:hint="eastAsia"/>
          <w:bCs w:val="0"/>
        </w:rPr>
        <w:t>协议</w:t>
      </w:r>
    </w:p>
    <w:p w:rsidR="0075241E" w:rsidRDefault="0075241E">
      <w:pPr>
        <w:rPr>
          <w:rFonts w:asciiTheme="minorEastAsia" w:eastAsiaTheme="minorEastAsia" w:hAnsiTheme="minorEastAsia"/>
        </w:rPr>
      </w:pPr>
    </w:p>
    <w:p w:rsidR="0075241E" w:rsidRDefault="00D613EC">
      <w:pPr>
        <w:spacing w:line="360" w:lineRule="auto"/>
        <w:rPr>
          <w:rFonts w:asciiTheme="minorEastAsia" w:eastAsiaTheme="minorEastAsia" w:hAnsiTheme="minorEastAsia"/>
          <w:sz w:val="22"/>
        </w:rPr>
      </w:pPr>
      <w:r>
        <w:rPr>
          <w:rFonts w:asciiTheme="minorEastAsia" w:eastAsiaTheme="minorEastAsia" w:hAnsiTheme="minorEastAsia" w:hint="eastAsia"/>
          <w:sz w:val="22"/>
        </w:rPr>
        <w:t xml:space="preserve">发包人： </w:t>
      </w:r>
      <w:r>
        <w:rPr>
          <w:rFonts w:asciiTheme="minorEastAsia" w:eastAsiaTheme="minorEastAsia" w:hAnsiTheme="minorEastAsia" w:hint="eastAsia"/>
          <w:sz w:val="22"/>
          <w:u w:val="single"/>
        </w:rPr>
        <w:t xml:space="preserve">华南理工大学 </w:t>
      </w:r>
      <w:r>
        <w:rPr>
          <w:rFonts w:asciiTheme="minorEastAsia" w:eastAsiaTheme="minorEastAsia" w:hAnsiTheme="minorEastAsia"/>
          <w:sz w:val="22"/>
          <w:u w:val="single"/>
        </w:rPr>
        <w:t xml:space="preserve">       </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rPr>
        <w:t>（下称甲方）</w:t>
      </w:r>
    </w:p>
    <w:p w:rsidR="0075241E" w:rsidRDefault="00D613EC">
      <w:pPr>
        <w:spacing w:line="360" w:lineRule="auto"/>
        <w:rPr>
          <w:rFonts w:asciiTheme="minorEastAsia" w:eastAsiaTheme="minorEastAsia" w:hAnsiTheme="minorEastAsia"/>
          <w:sz w:val="22"/>
        </w:rPr>
      </w:pPr>
      <w:r>
        <w:rPr>
          <w:rFonts w:asciiTheme="minorEastAsia" w:eastAsiaTheme="minorEastAsia" w:hAnsiTheme="minorEastAsia" w:hint="eastAsia"/>
          <w:sz w:val="22"/>
        </w:rPr>
        <w:t>承包人：</w:t>
      </w:r>
      <w:r>
        <w:rPr>
          <w:rFonts w:asciiTheme="minorEastAsia" w:eastAsiaTheme="minorEastAsia" w:hAnsiTheme="minorEastAsia"/>
          <w:sz w:val="22"/>
          <w:u w:val="single"/>
        </w:rPr>
        <w:t xml:space="preserve">                          </w:t>
      </w:r>
      <w:r>
        <w:rPr>
          <w:rFonts w:asciiTheme="minorEastAsia" w:eastAsiaTheme="minorEastAsia" w:hAnsiTheme="minorEastAsia" w:hint="eastAsia"/>
          <w:sz w:val="22"/>
        </w:rPr>
        <w:t>（下称乙方）</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依据《中华人民共和国民法典》及其他相关法律的规定，甲乙双方经友好协商，甲方就</w:t>
      </w:r>
      <w:r>
        <w:rPr>
          <w:rFonts w:asciiTheme="minorEastAsia" w:eastAsiaTheme="minorEastAsia" w:hAnsiTheme="minorEastAsia" w:hint="eastAsia"/>
          <w:b/>
          <w:sz w:val="22"/>
        </w:rPr>
        <w:t>委托乙方承担</w:t>
      </w:r>
      <w:r>
        <w:rPr>
          <w:rFonts w:asciiTheme="minorEastAsia" w:eastAsiaTheme="minorEastAsia" w:hAnsiTheme="minorEastAsia"/>
          <w:sz w:val="22"/>
          <w:u w:val="single"/>
        </w:rPr>
        <w:t xml:space="preserve">                      </w:t>
      </w:r>
      <w:r>
        <w:rPr>
          <w:rFonts w:asciiTheme="minorEastAsia" w:eastAsiaTheme="minorEastAsia" w:hAnsiTheme="minorEastAsia" w:hint="eastAsia"/>
          <w:sz w:val="22"/>
        </w:rPr>
        <w:t>（校区\学院\楼宇）内</w:t>
      </w:r>
      <w:r>
        <w:rPr>
          <w:rFonts w:asciiTheme="minorEastAsia" w:eastAsiaTheme="minorEastAsia" w:hAnsiTheme="minorEastAsia" w:hint="eastAsia"/>
          <w:b/>
          <w:sz w:val="22"/>
        </w:rPr>
        <w:t>零星维修工程项目</w:t>
      </w:r>
      <w:r>
        <w:rPr>
          <w:rFonts w:asciiTheme="minorEastAsia" w:eastAsiaTheme="minorEastAsia" w:hAnsiTheme="minorEastAsia" w:hint="eastAsia"/>
          <w:sz w:val="22"/>
        </w:rPr>
        <w:t>相关事宜</w:t>
      </w:r>
      <w:r>
        <w:rPr>
          <w:rFonts w:asciiTheme="minorEastAsia" w:eastAsiaTheme="minorEastAsia" w:hAnsiTheme="minorEastAsia"/>
          <w:sz w:val="22"/>
        </w:rPr>
        <w:t>达成一致，签订本</w:t>
      </w:r>
      <w:r>
        <w:rPr>
          <w:rFonts w:asciiTheme="minorEastAsia" w:eastAsiaTheme="minorEastAsia" w:hAnsiTheme="minorEastAsia" w:hint="eastAsia"/>
          <w:sz w:val="22"/>
        </w:rPr>
        <w:t>协议</w:t>
      </w:r>
      <w:r>
        <w:rPr>
          <w:rFonts w:asciiTheme="minorEastAsia" w:eastAsiaTheme="minorEastAsia" w:hAnsiTheme="minorEastAsia"/>
          <w:sz w:val="22"/>
        </w:rPr>
        <w:t>，供双方遵守。</w:t>
      </w:r>
    </w:p>
    <w:p w:rsidR="0075241E" w:rsidRPr="00CC59F7" w:rsidRDefault="00CA29D7" w:rsidP="00F063CD">
      <w:pPr>
        <w:spacing w:line="360" w:lineRule="auto"/>
        <w:rPr>
          <w:rFonts w:asciiTheme="minorEastAsia" w:eastAsiaTheme="minorEastAsia" w:hAnsiTheme="minorEastAsia"/>
          <w:b/>
          <w:bCs/>
          <w:sz w:val="22"/>
        </w:rPr>
      </w:pPr>
      <w:r w:rsidRPr="00CC59F7">
        <w:rPr>
          <w:rFonts w:asciiTheme="minorEastAsia" w:eastAsiaTheme="minorEastAsia" w:hAnsiTheme="minorEastAsia" w:hint="eastAsia"/>
          <w:b/>
          <w:bCs/>
          <w:sz w:val="22"/>
        </w:rPr>
        <w:t xml:space="preserve">第一条 </w:t>
      </w:r>
      <w:r w:rsidR="00D613EC" w:rsidRPr="00CC59F7">
        <w:rPr>
          <w:rFonts w:asciiTheme="minorEastAsia" w:eastAsiaTheme="minorEastAsia" w:hAnsiTheme="minorEastAsia" w:hint="eastAsia"/>
          <w:b/>
          <w:bCs/>
          <w:sz w:val="22"/>
        </w:rPr>
        <w:t>基本概况</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1.1</w:t>
      </w:r>
      <w:r w:rsidR="00CA29D7">
        <w:rPr>
          <w:rFonts w:asciiTheme="minorEastAsia" w:eastAsiaTheme="minorEastAsia" w:hAnsiTheme="minorEastAsia" w:hint="eastAsia"/>
          <w:sz w:val="22"/>
        </w:rPr>
        <w:t xml:space="preserve"> </w:t>
      </w:r>
      <w:r>
        <w:rPr>
          <w:rFonts w:asciiTheme="minorEastAsia" w:eastAsiaTheme="minorEastAsia" w:hAnsiTheme="minorEastAsia" w:hint="eastAsia"/>
          <w:sz w:val="22"/>
        </w:rPr>
        <w:t>项目</w:t>
      </w:r>
      <w:r>
        <w:rPr>
          <w:rFonts w:asciiTheme="minorEastAsia" w:eastAsiaTheme="minorEastAsia" w:hAnsiTheme="minorEastAsia"/>
          <w:sz w:val="22"/>
        </w:rPr>
        <w:t>承办单位名称：</w:t>
      </w:r>
      <w:r>
        <w:rPr>
          <w:rFonts w:asciiTheme="minorEastAsia" w:eastAsiaTheme="minorEastAsia" w:hAnsiTheme="minorEastAsia"/>
          <w:sz w:val="22"/>
          <w:u w:val="single"/>
        </w:rPr>
        <w:t xml:space="preserve">                                                       </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1.2</w:t>
      </w:r>
      <w:r w:rsidR="00CA29D7">
        <w:rPr>
          <w:rFonts w:asciiTheme="minorEastAsia" w:eastAsiaTheme="minorEastAsia" w:hAnsiTheme="minorEastAsia" w:hint="eastAsia"/>
          <w:sz w:val="22"/>
        </w:rPr>
        <w:t xml:space="preserve"> </w:t>
      </w:r>
      <w:r>
        <w:rPr>
          <w:rFonts w:asciiTheme="minorEastAsia" w:eastAsiaTheme="minorEastAsia" w:hAnsiTheme="minorEastAsia" w:hint="eastAsia"/>
          <w:sz w:val="22"/>
        </w:rPr>
        <w:t>项目地</w:t>
      </w:r>
      <w:r>
        <w:rPr>
          <w:rFonts w:asciiTheme="minorEastAsia" w:eastAsiaTheme="minorEastAsia" w:hAnsiTheme="minorEastAsia"/>
          <w:sz w:val="22"/>
        </w:rPr>
        <w:t>点：</w:t>
      </w:r>
      <w:r>
        <w:rPr>
          <w:rFonts w:asciiTheme="minorEastAsia" w:eastAsiaTheme="minorEastAsia" w:hAnsiTheme="minorEastAsia"/>
          <w:sz w:val="22"/>
          <w:u w:val="single"/>
        </w:rPr>
        <w:t xml:space="preserve">                                                          </w:t>
      </w:r>
      <w:r>
        <w:rPr>
          <w:rFonts w:asciiTheme="minorEastAsia" w:eastAsiaTheme="minorEastAsia" w:hAnsiTheme="minorEastAsia"/>
          <w:sz w:val="22"/>
        </w:rPr>
        <w:t xml:space="preserve">                                                         </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1.3</w:t>
      </w:r>
      <w:r w:rsidR="00CA29D7">
        <w:rPr>
          <w:rFonts w:asciiTheme="minorEastAsia" w:eastAsiaTheme="minorEastAsia" w:hAnsiTheme="minorEastAsia" w:hint="eastAsia"/>
          <w:sz w:val="22"/>
        </w:rPr>
        <w:t xml:space="preserve"> </w:t>
      </w:r>
      <w:r>
        <w:rPr>
          <w:rFonts w:asciiTheme="minorEastAsia" w:eastAsiaTheme="minorEastAsia" w:hAnsiTheme="minorEastAsia"/>
          <w:sz w:val="22"/>
        </w:rPr>
        <w:t>施工范围：</w:t>
      </w:r>
      <w:r>
        <w:rPr>
          <w:rFonts w:asciiTheme="minorEastAsia" w:eastAsiaTheme="minorEastAsia" w:hAnsiTheme="minorEastAsia"/>
          <w:sz w:val="22"/>
          <w:u w:val="single"/>
        </w:rPr>
        <w:t xml:space="preserve">                                                            </w:t>
      </w:r>
      <w:r>
        <w:rPr>
          <w:rFonts w:asciiTheme="minorEastAsia" w:eastAsiaTheme="minorEastAsia" w:hAnsiTheme="minorEastAsia"/>
          <w:sz w:val="22"/>
        </w:rPr>
        <w:t xml:space="preserve">                                                         </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1.4</w:t>
      </w:r>
      <w:r w:rsidR="00CA29D7">
        <w:rPr>
          <w:rFonts w:asciiTheme="minorEastAsia" w:eastAsiaTheme="minorEastAsia" w:hAnsiTheme="minorEastAsia" w:hint="eastAsia"/>
          <w:sz w:val="22"/>
        </w:rPr>
        <w:t xml:space="preserve"> </w:t>
      </w:r>
      <w:r>
        <w:rPr>
          <w:rFonts w:asciiTheme="minorEastAsia" w:eastAsiaTheme="minorEastAsia" w:hAnsiTheme="minorEastAsia"/>
          <w:sz w:val="22"/>
        </w:rPr>
        <w:t>工程承包方式：</w:t>
      </w:r>
      <w:r w:rsidRPr="00CA29D7">
        <w:rPr>
          <w:rFonts w:asciiTheme="minorEastAsia" w:eastAsiaTheme="minorEastAsia" w:hAnsiTheme="minorEastAsia"/>
          <w:sz w:val="22"/>
          <w:u w:val="single"/>
        </w:rPr>
        <w:t>包工包料、</w:t>
      </w:r>
      <w:r w:rsidRPr="00CA29D7">
        <w:rPr>
          <w:rFonts w:asciiTheme="minorEastAsia" w:eastAsiaTheme="minorEastAsia" w:hAnsiTheme="minorEastAsia" w:hint="eastAsia"/>
          <w:sz w:val="22"/>
          <w:u w:val="single"/>
        </w:rPr>
        <w:t>包机械、</w:t>
      </w:r>
      <w:r w:rsidRPr="00CA29D7">
        <w:rPr>
          <w:rFonts w:asciiTheme="minorEastAsia" w:eastAsiaTheme="minorEastAsia" w:hAnsiTheme="minorEastAsia"/>
          <w:sz w:val="22"/>
          <w:u w:val="single"/>
        </w:rPr>
        <w:t>包质量、包工期、包安全、包文明施工、</w:t>
      </w:r>
      <w:r w:rsidRPr="00CA29D7">
        <w:rPr>
          <w:rFonts w:asciiTheme="minorEastAsia" w:eastAsiaTheme="minorEastAsia" w:hAnsiTheme="minorEastAsia" w:hint="eastAsia"/>
          <w:sz w:val="22"/>
          <w:u w:val="single"/>
        </w:rPr>
        <w:t>包水包电、包成品及半成品保护、包保修、</w:t>
      </w:r>
      <w:r w:rsidRPr="00CA29D7">
        <w:rPr>
          <w:rFonts w:asciiTheme="minorEastAsia" w:eastAsiaTheme="minorEastAsia" w:hAnsiTheme="minorEastAsia"/>
          <w:sz w:val="22"/>
          <w:u w:val="single"/>
        </w:rPr>
        <w:t>包售后服务</w:t>
      </w:r>
      <w:r w:rsidRPr="00CA29D7">
        <w:rPr>
          <w:rFonts w:asciiTheme="minorEastAsia" w:eastAsiaTheme="minorEastAsia" w:hAnsiTheme="minorEastAsia" w:hint="eastAsia"/>
          <w:sz w:val="22"/>
          <w:u w:val="single"/>
        </w:rPr>
        <w:t>、包税费等</w:t>
      </w:r>
      <w:r w:rsidRPr="00CA29D7">
        <w:rPr>
          <w:rFonts w:asciiTheme="minorEastAsia" w:eastAsiaTheme="minorEastAsia" w:hAnsiTheme="minorEastAsia"/>
          <w:sz w:val="22"/>
          <w:u w:val="single"/>
        </w:rPr>
        <w:t>。</w:t>
      </w:r>
    </w:p>
    <w:p w:rsidR="0075241E" w:rsidRDefault="00D613EC">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1.5</w:t>
      </w:r>
      <w:r w:rsidR="00CA29D7">
        <w:rPr>
          <w:rFonts w:asciiTheme="minorEastAsia" w:eastAsiaTheme="minorEastAsia" w:hAnsiTheme="minorEastAsia" w:hint="eastAsia"/>
          <w:sz w:val="22"/>
        </w:rPr>
        <w:t xml:space="preserve"> </w:t>
      </w:r>
      <w:r>
        <w:rPr>
          <w:rFonts w:asciiTheme="minorEastAsia" w:eastAsiaTheme="minorEastAsia" w:hAnsiTheme="minorEastAsia"/>
          <w:sz w:val="22"/>
        </w:rPr>
        <w:t>工程质量管理：</w:t>
      </w:r>
      <w:r>
        <w:rPr>
          <w:rFonts w:asciiTheme="minorEastAsia" w:eastAsiaTheme="minorEastAsia" w:hAnsiTheme="minorEastAsia" w:cs="Lucida Sans" w:hint="eastAsia"/>
          <w:sz w:val="22"/>
          <w:u w:val="single"/>
        </w:rPr>
        <w:t>按照《建筑装饰装修工程质量验收规范》（GB50210-2018）、《建筑工程施工质量验收统一标准》（GB50300-2013）及国家现行相关专业施工质量验收标准执行</w:t>
      </w:r>
      <w:r w:rsidR="006637B1">
        <w:rPr>
          <w:rFonts w:asciiTheme="minorEastAsia" w:eastAsiaTheme="minorEastAsia" w:hAnsiTheme="minorEastAsia" w:cs="Lucida Sans" w:hint="eastAsia"/>
          <w:sz w:val="22"/>
          <w:u w:val="single"/>
        </w:rPr>
        <w:t>。</w:t>
      </w:r>
    </w:p>
    <w:p w:rsidR="0075241E" w:rsidRDefault="004E4D87">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sz w:val="22"/>
        </w:rPr>
        <w:t xml:space="preserve">1.6 </w:t>
      </w:r>
      <w:r>
        <w:rPr>
          <w:rFonts w:asciiTheme="minorEastAsia" w:eastAsiaTheme="minorEastAsia" w:hAnsiTheme="minorEastAsia" w:hint="eastAsia"/>
          <w:sz w:val="22"/>
        </w:rPr>
        <w:t>本协议</w:t>
      </w:r>
      <w:r>
        <w:rPr>
          <w:rFonts w:asciiTheme="minorEastAsia" w:eastAsiaTheme="minorEastAsia" w:hAnsiTheme="minorEastAsia"/>
          <w:sz w:val="22"/>
        </w:rPr>
        <w:t>期限自</w:t>
      </w:r>
      <w:r>
        <w:rPr>
          <w:rFonts w:asciiTheme="minorEastAsia" w:eastAsiaTheme="minorEastAsia" w:hAnsiTheme="minorEastAsia"/>
          <w:sz w:val="22"/>
          <w:u w:val="single"/>
        </w:rPr>
        <w:t xml:space="preserve">  </w:t>
      </w:r>
      <w:r>
        <w:rPr>
          <w:rFonts w:asciiTheme="minorEastAsia" w:eastAsiaTheme="minorEastAsia" w:hAnsiTheme="minorEastAsia" w:hint="eastAsia"/>
          <w:sz w:val="22"/>
          <w:u w:val="single"/>
        </w:rPr>
        <w:t xml:space="preserve"> </w:t>
      </w:r>
      <w:r>
        <w:rPr>
          <w:rFonts w:asciiTheme="minorEastAsia" w:eastAsiaTheme="minorEastAsia" w:hAnsiTheme="minorEastAsia"/>
          <w:sz w:val="22"/>
          <w:u w:val="single"/>
        </w:rPr>
        <w:t xml:space="preserve"> </w:t>
      </w:r>
      <w:r>
        <w:rPr>
          <w:rFonts w:asciiTheme="minorEastAsia" w:eastAsiaTheme="minorEastAsia" w:hAnsiTheme="minorEastAsia"/>
          <w:sz w:val="22"/>
        </w:rPr>
        <w:t>年</w:t>
      </w:r>
      <w:r>
        <w:rPr>
          <w:rFonts w:asciiTheme="minorEastAsia" w:eastAsiaTheme="minorEastAsia" w:hAnsiTheme="minorEastAsia"/>
          <w:sz w:val="22"/>
          <w:u w:val="single"/>
        </w:rPr>
        <w:t xml:space="preserve">  </w:t>
      </w:r>
      <w:r>
        <w:rPr>
          <w:rFonts w:asciiTheme="minorEastAsia" w:eastAsiaTheme="minorEastAsia" w:hAnsiTheme="minorEastAsia" w:hint="eastAsia"/>
          <w:sz w:val="22"/>
          <w:u w:val="single"/>
        </w:rPr>
        <w:t xml:space="preserve"> </w:t>
      </w:r>
      <w:r>
        <w:rPr>
          <w:rFonts w:asciiTheme="minorEastAsia" w:eastAsiaTheme="minorEastAsia" w:hAnsiTheme="minorEastAsia"/>
          <w:sz w:val="22"/>
        </w:rPr>
        <w:t>月</w:t>
      </w:r>
      <w:r>
        <w:rPr>
          <w:rFonts w:asciiTheme="minorEastAsia" w:eastAsiaTheme="minorEastAsia" w:hAnsiTheme="minorEastAsia"/>
          <w:sz w:val="22"/>
          <w:u w:val="single"/>
        </w:rPr>
        <w:t xml:space="preserve">   </w:t>
      </w:r>
      <w:r>
        <w:rPr>
          <w:rFonts w:asciiTheme="minorEastAsia" w:eastAsiaTheme="minorEastAsia" w:hAnsiTheme="minorEastAsia"/>
          <w:sz w:val="22"/>
        </w:rPr>
        <w:t>日</w:t>
      </w:r>
      <w:r>
        <w:rPr>
          <w:rFonts w:asciiTheme="minorEastAsia" w:eastAsiaTheme="minorEastAsia" w:hAnsiTheme="minorEastAsia" w:hint="eastAsia"/>
          <w:sz w:val="22"/>
        </w:rPr>
        <w:t>起至</w:t>
      </w:r>
      <w:r>
        <w:rPr>
          <w:rFonts w:asciiTheme="minorEastAsia" w:eastAsiaTheme="minorEastAsia" w:hAnsiTheme="minorEastAsia"/>
          <w:sz w:val="22"/>
          <w:u w:val="single"/>
        </w:rPr>
        <w:t xml:space="preserve">    </w:t>
      </w:r>
      <w:r>
        <w:rPr>
          <w:rFonts w:asciiTheme="minorEastAsia" w:eastAsiaTheme="minorEastAsia" w:hAnsiTheme="minorEastAsia"/>
          <w:sz w:val="22"/>
        </w:rPr>
        <w:t>年</w:t>
      </w:r>
      <w:r>
        <w:rPr>
          <w:rFonts w:asciiTheme="minorEastAsia" w:eastAsiaTheme="minorEastAsia" w:hAnsiTheme="minorEastAsia"/>
          <w:sz w:val="22"/>
          <w:u w:val="single"/>
        </w:rPr>
        <w:t xml:space="preserve">   </w:t>
      </w:r>
      <w:r>
        <w:rPr>
          <w:rFonts w:asciiTheme="minorEastAsia" w:eastAsiaTheme="minorEastAsia" w:hAnsiTheme="minorEastAsia"/>
          <w:sz w:val="22"/>
        </w:rPr>
        <w:t>月</w:t>
      </w:r>
      <w:r>
        <w:rPr>
          <w:rFonts w:asciiTheme="minorEastAsia" w:eastAsiaTheme="minorEastAsia" w:hAnsiTheme="minorEastAsia"/>
          <w:sz w:val="22"/>
          <w:u w:val="single"/>
        </w:rPr>
        <w:t xml:space="preserve">   </w:t>
      </w:r>
      <w:r>
        <w:rPr>
          <w:rFonts w:asciiTheme="minorEastAsia" w:eastAsiaTheme="minorEastAsia" w:hAnsiTheme="minorEastAsia"/>
          <w:sz w:val="22"/>
        </w:rPr>
        <w:t>日</w:t>
      </w:r>
      <w:r>
        <w:rPr>
          <w:rFonts w:asciiTheme="minorEastAsia" w:eastAsiaTheme="minorEastAsia" w:hAnsiTheme="minorEastAsia" w:hint="eastAsia"/>
          <w:sz w:val="22"/>
        </w:rPr>
        <w:t>止，共</w:t>
      </w:r>
      <w:r w:rsidRPr="005D564B">
        <w:rPr>
          <w:rFonts w:asciiTheme="minorEastAsia" w:eastAsiaTheme="minorEastAsia" w:hAnsiTheme="minorEastAsia" w:hint="eastAsia"/>
          <w:sz w:val="22"/>
          <w:u w:val="single"/>
        </w:rPr>
        <w:t xml:space="preserve">   </w:t>
      </w:r>
      <w:proofErr w:type="gramStart"/>
      <w:r>
        <w:rPr>
          <w:rFonts w:asciiTheme="minorEastAsia" w:eastAsiaTheme="minorEastAsia" w:hAnsiTheme="minorEastAsia" w:hint="eastAsia"/>
          <w:sz w:val="22"/>
        </w:rPr>
        <w:t>个</w:t>
      </w:r>
      <w:proofErr w:type="gramEnd"/>
      <w:r>
        <w:rPr>
          <w:rFonts w:asciiTheme="minorEastAsia" w:eastAsiaTheme="minorEastAsia" w:hAnsiTheme="minorEastAsia" w:hint="eastAsia"/>
          <w:sz w:val="22"/>
        </w:rPr>
        <w:t>月（最长不超过12个月）。</w:t>
      </w:r>
    </w:p>
    <w:p w:rsidR="0075241E" w:rsidRPr="00CC59F7" w:rsidRDefault="00D613EC">
      <w:pPr>
        <w:spacing w:line="360" w:lineRule="auto"/>
        <w:rPr>
          <w:rFonts w:asciiTheme="minorEastAsia" w:eastAsiaTheme="minorEastAsia" w:hAnsiTheme="minorEastAsia"/>
          <w:b/>
          <w:sz w:val="22"/>
        </w:rPr>
      </w:pPr>
      <w:r w:rsidRPr="00CC59F7">
        <w:rPr>
          <w:rFonts w:asciiTheme="minorEastAsia" w:eastAsiaTheme="minorEastAsia" w:hAnsiTheme="minorEastAsia" w:hint="eastAsia"/>
          <w:b/>
          <w:bCs/>
          <w:sz w:val="22"/>
        </w:rPr>
        <w:t>第</w:t>
      </w:r>
      <w:r w:rsidR="004B5C21" w:rsidRPr="00CC59F7">
        <w:rPr>
          <w:rFonts w:asciiTheme="minorEastAsia" w:eastAsiaTheme="minorEastAsia" w:hAnsiTheme="minorEastAsia" w:hint="eastAsia"/>
          <w:b/>
          <w:bCs/>
          <w:sz w:val="22"/>
        </w:rPr>
        <w:t>二</w:t>
      </w:r>
      <w:r w:rsidRPr="00CC59F7">
        <w:rPr>
          <w:rFonts w:asciiTheme="minorEastAsia" w:eastAsiaTheme="minorEastAsia" w:hAnsiTheme="minorEastAsia" w:hint="eastAsia"/>
          <w:b/>
          <w:bCs/>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b/>
          <w:sz w:val="22"/>
        </w:rPr>
        <w:t>甲方工作</w:t>
      </w:r>
    </w:p>
    <w:p w:rsidR="0075241E" w:rsidRDefault="004B5C21">
      <w:pPr>
        <w:tabs>
          <w:tab w:val="left" w:pos="0"/>
        </w:tabs>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2</w:t>
      </w:r>
      <w:r w:rsidR="00D613EC">
        <w:rPr>
          <w:rFonts w:asciiTheme="minorEastAsia" w:eastAsiaTheme="minorEastAsia" w:hAnsiTheme="minorEastAsia"/>
          <w:sz w:val="22"/>
        </w:rPr>
        <w:t>.1 向乙方提供施工所需的水、电</w:t>
      </w:r>
      <w:r w:rsidR="00D613EC">
        <w:rPr>
          <w:rFonts w:asciiTheme="minorEastAsia" w:eastAsiaTheme="minorEastAsia" w:hAnsiTheme="minorEastAsia" w:hint="eastAsia"/>
          <w:sz w:val="22"/>
        </w:rPr>
        <w:t>连接点，</w:t>
      </w:r>
      <w:r w:rsidR="00D613EC">
        <w:rPr>
          <w:rFonts w:asciiTheme="minorEastAsia" w:eastAsiaTheme="minorEastAsia" w:hAnsiTheme="minorEastAsia"/>
          <w:sz w:val="22"/>
        </w:rPr>
        <w:t>协助办理施工所涉及的各种申请、</w:t>
      </w:r>
      <w:r w:rsidR="00D613EC">
        <w:rPr>
          <w:rFonts w:asciiTheme="minorEastAsia" w:eastAsiaTheme="minorEastAsia" w:hAnsiTheme="minorEastAsia" w:hint="eastAsia"/>
          <w:sz w:val="22"/>
        </w:rPr>
        <w:t>审</w:t>
      </w:r>
      <w:r w:rsidR="00D613EC">
        <w:rPr>
          <w:rFonts w:asciiTheme="minorEastAsia" w:eastAsiaTheme="minorEastAsia" w:hAnsiTheme="minorEastAsia"/>
          <w:sz w:val="22"/>
        </w:rPr>
        <w:t>批手续。</w:t>
      </w:r>
    </w:p>
    <w:p w:rsidR="0075241E" w:rsidRDefault="004B5C21">
      <w:pPr>
        <w:tabs>
          <w:tab w:val="left" w:pos="0"/>
        </w:tabs>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2</w:t>
      </w:r>
      <w:r w:rsidR="00D613EC">
        <w:rPr>
          <w:rFonts w:asciiTheme="minorEastAsia" w:eastAsiaTheme="minorEastAsia" w:hAnsiTheme="minorEastAsia"/>
          <w:sz w:val="22"/>
        </w:rPr>
        <w:t>.2 指派</w:t>
      </w:r>
      <w:r w:rsidR="00D613EC">
        <w:rPr>
          <w:rFonts w:asciiTheme="minorEastAsia" w:eastAsiaTheme="minorEastAsia" w:hAnsiTheme="minorEastAsia"/>
          <w:sz w:val="22"/>
          <w:u w:val="single"/>
        </w:rPr>
        <w:t xml:space="preserve">     </w:t>
      </w:r>
      <w:r w:rsidR="00D613EC">
        <w:rPr>
          <w:rFonts w:asciiTheme="minorEastAsia" w:eastAsiaTheme="minorEastAsia" w:hAnsiTheme="minorEastAsia" w:hint="eastAsia"/>
          <w:sz w:val="22"/>
          <w:u w:val="single"/>
        </w:rPr>
        <w:t xml:space="preserve">  </w:t>
      </w:r>
      <w:r w:rsidR="00D613EC">
        <w:rPr>
          <w:rFonts w:asciiTheme="minorEastAsia" w:eastAsiaTheme="minorEastAsia" w:hAnsiTheme="minorEastAsia"/>
          <w:sz w:val="22"/>
          <w:u w:val="single"/>
        </w:rPr>
        <w:t xml:space="preserve">   </w:t>
      </w:r>
      <w:r w:rsidR="00D613EC">
        <w:rPr>
          <w:rFonts w:asciiTheme="minorEastAsia" w:eastAsiaTheme="minorEastAsia" w:hAnsiTheme="minorEastAsia"/>
          <w:sz w:val="22"/>
        </w:rPr>
        <w:t>为甲方</w:t>
      </w:r>
      <w:r w:rsidR="00D613EC">
        <w:rPr>
          <w:rFonts w:asciiTheme="minorEastAsia" w:eastAsiaTheme="minorEastAsia" w:hAnsiTheme="minorEastAsia" w:hint="eastAsia"/>
          <w:sz w:val="22"/>
        </w:rPr>
        <w:t>项目联系人</w:t>
      </w:r>
      <w:r w:rsidR="00D613EC">
        <w:rPr>
          <w:rFonts w:asciiTheme="minorEastAsia" w:eastAsiaTheme="minorEastAsia" w:hAnsiTheme="minorEastAsia"/>
          <w:sz w:val="22"/>
        </w:rPr>
        <w:t>，负责</w:t>
      </w:r>
      <w:r w:rsidR="006637B1">
        <w:rPr>
          <w:rFonts w:asciiTheme="minorEastAsia" w:eastAsiaTheme="minorEastAsia" w:hAnsiTheme="minorEastAsia" w:hint="eastAsia"/>
          <w:sz w:val="22"/>
        </w:rPr>
        <w:t>协议</w:t>
      </w:r>
      <w:r w:rsidR="00D613EC">
        <w:rPr>
          <w:rFonts w:asciiTheme="minorEastAsia" w:eastAsiaTheme="minorEastAsia" w:hAnsiTheme="minorEastAsia"/>
          <w:sz w:val="22"/>
        </w:rPr>
        <w:t>履行。对工程质量、进度进行监督检查，办理验收、变更、登记手续和其他事宜。</w:t>
      </w:r>
    </w:p>
    <w:p w:rsidR="0075241E" w:rsidRPr="00CC59F7" w:rsidRDefault="00D613EC">
      <w:pPr>
        <w:spacing w:line="360" w:lineRule="auto"/>
        <w:rPr>
          <w:rFonts w:asciiTheme="minorEastAsia" w:eastAsiaTheme="minorEastAsia" w:hAnsiTheme="minorEastAsia"/>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三</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b/>
          <w:sz w:val="22"/>
        </w:rPr>
        <w:t>乙方工作</w:t>
      </w:r>
    </w:p>
    <w:p w:rsidR="0075241E" w:rsidRDefault="004B5C21">
      <w:pPr>
        <w:tabs>
          <w:tab w:val="left" w:pos="0"/>
        </w:tabs>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sz w:val="22"/>
        </w:rPr>
        <w:t>.1</w:t>
      </w:r>
      <w:r w:rsidR="00C94344">
        <w:rPr>
          <w:rFonts w:asciiTheme="minorEastAsia" w:eastAsiaTheme="minorEastAsia" w:hAnsiTheme="minorEastAsia" w:hint="eastAsia"/>
          <w:sz w:val="22"/>
        </w:rPr>
        <w:t>施工前</w:t>
      </w:r>
      <w:r w:rsidR="00D613EC">
        <w:rPr>
          <w:rFonts w:asciiTheme="minorEastAsia" w:eastAsiaTheme="minorEastAsia" w:hAnsiTheme="minorEastAsia"/>
          <w:sz w:val="22"/>
        </w:rPr>
        <w:t>拟定施工方案和进度计划交甲方审定</w:t>
      </w:r>
      <w:r w:rsidR="00D613EC">
        <w:rPr>
          <w:rFonts w:asciiTheme="minorEastAsia" w:eastAsiaTheme="minorEastAsia" w:hAnsiTheme="minorEastAsia" w:hint="eastAsia"/>
          <w:sz w:val="22"/>
        </w:rPr>
        <w:t>，甲方审定后乙方应严格执行</w:t>
      </w:r>
      <w:r w:rsidR="00D613EC">
        <w:rPr>
          <w:rFonts w:asciiTheme="minorEastAsia" w:eastAsiaTheme="minorEastAsia" w:hAnsiTheme="minorEastAsia"/>
          <w:sz w:val="22"/>
        </w:rPr>
        <w:t>。</w:t>
      </w:r>
    </w:p>
    <w:p w:rsidR="0075241E" w:rsidRDefault="004B5C21">
      <w:pPr>
        <w:tabs>
          <w:tab w:val="left" w:pos="0"/>
        </w:tabs>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sz w:val="22"/>
        </w:rPr>
        <w:t>.2指派</w:t>
      </w:r>
      <w:r w:rsidR="00D613EC">
        <w:rPr>
          <w:rFonts w:asciiTheme="minorEastAsia" w:eastAsiaTheme="minorEastAsia" w:hAnsiTheme="minorEastAsia"/>
          <w:sz w:val="22"/>
          <w:u w:val="single"/>
        </w:rPr>
        <w:t xml:space="preserve">   </w:t>
      </w:r>
      <w:r w:rsidR="00D613EC">
        <w:rPr>
          <w:rFonts w:asciiTheme="minorEastAsia" w:eastAsiaTheme="minorEastAsia" w:hAnsiTheme="minorEastAsia" w:hint="eastAsia"/>
          <w:sz w:val="22"/>
          <w:u w:val="single"/>
        </w:rPr>
        <w:t xml:space="preserve"> </w:t>
      </w:r>
      <w:r w:rsidR="00D613EC">
        <w:rPr>
          <w:rFonts w:asciiTheme="minorEastAsia" w:eastAsiaTheme="minorEastAsia" w:hAnsiTheme="minorEastAsia"/>
          <w:sz w:val="22"/>
          <w:u w:val="single"/>
        </w:rPr>
        <w:t xml:space="preserve">  </w:t>
      </w:r>
      <w:r w:rsidR="00D613EC">
        <w:rPr>
          <w:rFonts w:asciiTheme="minorEastAsia" w:eastAsiaTheme="minorEastAsia" w:hAnsiTheme="minorEastAsia" w:hint="eastAsia"/>
          <w:sz w:val="22"/>
          <w:u w:val="single"/>
        </w:rPr>
        <w:t xml:space="preserve"> </w:t>
      </w:r>
      <w:r w:rsidR="00D613EC">
        <w:rPr>
          <w:rFonts w:asciiTheme="minorEastAsia" w:eastAsiaTheme="minorEastAsia" w:hAnsiTheme="minorEastAsia"/>
          <w:sz w:val="22"/>
          <w:u w:val="single"/>
        </w:rPr>
        <w:t xml:space="preserve">  </w:t>
      </w:r>
      <w:r w:rsidR="00D613EC">
        <w:rPr>
          <w:rFonts w:asciiTheme="minorEastAsia" w:eastAsiaTheme="minorEastAsia" w:hAnsiTheme="minorEastAsia"/>
          <w:sz w:val="22"/>
        </w:rPr>
        <w:t>为乙方</w:t>
      </w:r>
      <w:r w:rsidR="00D613EC">
        <w:rPr>
          <w:rFonts w:asciiTheme="minorEastAsia" w:eastAsiaTheme="minorEastAsia" w:hAnsiTheme="minorEastAsia" w:hint="eastAsia"/>
          <w:sz w:val="22"/>
        </w:rPr>
        <w:t>项目负责人</w:t>
      </w:r>
      <w:r w:rsidR="00D613EC">
        <w:rPr>
          <w:rFonts w:asciiTheme="minorEastAsia" w:eastAsiaTheme="minorEastAsia" w:hAnsiTheme="minorEastAsia"/>
          <w:sz w:val="22"/>
        </w:rPr>
        <w:t>，负责</w:t>
      </w:r>
      <w:r w:rsidR="00361990">
        <w:rPr>
          <w:rFonts w:asciiTheme="minorEastAsia" w:eastAsiaTheme="minorEastAsia" w:hAnsiTheme="minorEastAsia"/>
          <w:sz w:val="22"/>
        </w:rPr>
        <w:t>协议</w:t>
      </w:r>
      <w:r w:rsidR="00D613EC">
        <w:rPr>
          <w:rFonts w:asciiTheme="minorEastAsia" w:eastAsiaTheme="minorEastAsia" w:hAnsiTheme="minorEastAsia"/>
          <w:sz w:val="22"/>
        </w:rPr>
        <w:t>履行。按要求组织施工，保质、保量、按期完成施工任务，解决由乙方负责的各项事宜。</w:t>
      </w:r>
      <w:r w:rsidR="00D613EC">
        <w:rPr>
          <w:rFonts w:asciiTheme="minorEastAsia" w:eastAsiaTheme="minorEastAsia" w:hAnsiTheme="minorEastAsia" w:hint="eastAsia"/>
          <w:sz w:val="22"/>
        </w:rPr>
        <w:t>如乙方中途更换项目负责人应</w:t>
      </w:r>
      <w:r w:rsidR="00D613EC">
        <w:rPr>
          <w:rFonts w:asciiTheme="minorEastAsia" w:eastAsiaTheme="minorEastAsia" w:hAnsiTheme="minorEastAsia" w:hint="eastAsia"/>
          <w:sz w:val="22"/>
        </w:rPr>
        <w:lastRenderedPageBreak/>
        <w:t>征得甲方书面同意，如甲方认为乙方项目负责人不合格，乙方应按甲方要求及时更换。</w:t>
      </w:r>
    </w:p>
    <w:p w:rsidR="0075241E" w:rsidRDefault="004B5C21">
      <w:pPr>
        <w:tabs>
          <w:tab w:val="left" w:pos="0"/>
        </w:tabs>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sz w:val="22"/>
        </w:rPr>
        <w:t>.3 严格执行施工规范、操作规程、防火安全规定、</w:t>
      </w:r>
      <w:r w:rsidR="00D613EC">
        <w:rPr>
          <w:rFonts w:asciiTheme="minorEastAsia" w:eastAsiaTheme="minorEastAsia" w:hAnsiTheme="minorEastAsia" w:hint="eastAsia"/>
          <w:sz w:val="22"/>
        </w:rPr>
        <w:t>施工安全、</w:t>
      </w:r>
      <w:r w:rsidR="00D613EC">
        <w:rPr>
          <w:rFonts w:asciiTheme="minorEastAsia" w:eastAsiaTheme="minorEastAsia" w:hAnsiTheme="minorEastAsia"/>
          <w:sz w:val="22"/>
        </w:rPr>
        <w:t>环境保护规定。严格按照</w:t>
      </w:r>
      <w:r w:rsidR="00D613EC">
        <w:rPr>
          <w:rFonts w:asciiTheme="minorEastAsia" w:eastAsiaTheme="minorEastAsia" w:hAnsiTheme="minorEastAsia" w:hint="eastAsia"/>
          <w:sz w:val="22"/>
        </w:rPr>
        <w:t>施工图纸</w:t>
      </w:r>
      <w:r w:rsidR="00D613EC">
        <w:rPr>
          <w:rFonts w:asciiTheme="minorEastAsia" w:eastAsiaTheme="minorEastAsia" w:hAnsiTheme="minorEastAsia"/>
          <w:sz w:val="22"/>
        </w:rPr>
        <w:t>或作法说明进行施工，做好各项质量检查记录</w:t>
      </w:r>
      <w:r w:rsidR="00D613EC">
        <w:rPr>
          <w:rFonts w:asciiTheme="minorEastAsia" w:eastAsiaTheme="minorEastAsia" w:hAnsiTheme="minorEastAsia" w:hint="eastAsia"/>
          <w:sz w:val="22"/>
        </w:rPr>
        <w:t>，</w:t>
      </w:r>
      <w:r w:rsidR="00D613EC">
        <w:rPr>
          <w:rFonts w:asciiTheme="minorEastAsia" w:eastAsiaTheme="minorEastAsia" w:hAnsiTheme="minorEastAsia"/>
          <w:sz w:val="22"/>
        </w:rPr>
        <w:t>参加竣工验收，编制工程结算。</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.4 乙方应保证文明施工、安全生产，并按《建筑施工安全检查标准》（JGJ 59-2011)等国家及行业现行规范、标准执行，保证文明施工、安全生产，因施工安全管理不当等而引起的工伤意外或经济损失由乙方负责。因非甲方原因在施工场地内及其毗邻地带造成的第三者人员伤亡和财产损失，由乙方负责。</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.5</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遵守国家和地方政府有关部门对施工现场管理的规定，做好施工现场保卫和垃圾消除工作，处理好与现场其他单位的关系。</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.6</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施工中未经甲方同意或有关部门批准，不得随意</w:t>
      </w:r>
      <w:proofErr w:type="gramStart"/>
      <w:r w:rsidR="00D613EC">
        <w:rPr>
          <w:rFonts w:asciiTheme="minorEastAsia" w:eastAsiaTheme="minorEastAsia" w:hAnsiTheme="minorEastAsia" w:hint="eastAsia"/>
          <w:sz w:val="22"/>
        </w:rPr>
        <w:t>拆改原</w:t>
      </w:r>
      <w:proofErr w:type="gramEnd"/>
      <w:r w:rsidR="00D613EC">
        <w:rPr>
          <w:rFonts w:asciiTheme="minorEastAsia" w:eastAsiaTheme="minorEastAsia" w:hAnsiTheme="minorEastAsia" w:hint="eastAsia"/>
          <w:sz w:val="22"/>
        </w:rPr>
        <w:t>建筑物结构及各种管线。</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.7</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自行出资接驳和安装、拆除水电管线等，按时交纳水电费用。</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.8</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因工程所需人员的食宿、临时设施由乙方自行解决。</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.9</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接受甲方施工现场的指示和监督，对甲方管理人员所提出的问题或要求应在甲方规定的时间内答复处理，对质量问题应在甲方规定的时间内整改。</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.10</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施工过程中如有隐蔽工程需中间验收的，须在自检合格后24小时内向甲方提出书面申请，经验收合格后方可继续施工。</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.11</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工程竣工验收合格后向甲方提交竣工资料（如材料设备合格证、隐蔽工程记录等），并在完工后两天内做到工完场清，否则甲方有权按每平方米每天20元收取场地占用金。</w:t>
      </w:r>
    </w:p>
    <w:p w:rsidR="0075241E" w:rsidRDefault="004B5C21">
      <w:pPr>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w:t>
      </w:r>
      <w:r w:rsidR="00D613EC">
        <w:rPr>
          <w:rFonts w:asciiTheme="minorEastAsia" w:eastAsiaTheme="minorEastAsia" w:hAnsiTheme="minorEastAsia" w:hint="eastAsia"/>
          <w:sz w:val="22"/>
        </w:rPr>
        <w:t>.12</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未经甲方书面同意不得将工程转包或分包，否则甲方有权解除</w:t>
      </w:r>
      <w:r w:rsidR="00361990">
        <w:rPr>
          <w:rFonts w:asciiTheme="minorEastAsia" w:eastAsiaTheme="minorEastAsia" w:hAnsiTheme="minorEastAsia" w:hint="eastAsia"/>
          <w:sz w:val="22"/>
        </w:rPr>
        <w:t>协议</w:t>
      </w:r>
      <w:r w:rsidR="00D613EC">
        <w:rPr>
          <w:rFonts w:asciiTheme="minorEastAsia" w:eastAsiaTheme="minorEastAsia" w:hAnsiTheme="minorEastAsia" w:hint="eastAsia"/>
          <w:sz w:val="22"/>
        </w:rPr>
        <w:t>。</w:t>
      </w:r>
    </w:p>
    <w:p w:rsidR="0075241E" w:rsidRPr="00CC59F7" w:rsidRDefault="00D613EC">
      <w:pPr>
        <w:spacing w:line="360" w:lineRule="auto"/>
        <w:rPr>
          <w:rFonts w:asciiTheme="minorEastAsia" w:eastAsiaTheme="minorEastAsia" w:hAnsiTheme="minorEastAsia" w:cs="Lucida Sans"/>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四</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cs="Lucida Sans"/>
          <w:b/>
          <w:sz w:val="22"/>
        </w:rPr>
        <w:t>关</w:t>
      </w:r>
      <w:r w:rsidRPr="00CC59F7">
        <w:rPr>
          <w:rFonts w:asciiTheme="minorEastAsia" w:eastAsiaTheme="minorEastAsia" w:hAnsiTheme="minorEastAsia" w:cs="Lucida Sans" w:hint="eastAsia"/>
          <w:b/>
          <w:sz w:val="22"/>
        </w:rPr>
        <w:t>于</w:t>
      </w:r>
      <w:r w:rsidRPr="00CC59F7">
        <w:rPr>
          <w:rFonts w:asciiTheme="minorEastAsia" w:eastAsiaTheme="minorEastAsia" w:hAnsiTheme="minorEastAsia" w:cs="Lucida Sans"/>
          <w:b/>
          <w:sz w:val="22"/>
        </w:rPr>
        <w:t>工程质量及验收的约定</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u w:val="single"/>
        </w:rPr>
      </w:pPr>
      <w:r>
        <w:rPr>
          <w:rFonts w:asciiTheme="minorEastAsia" w:eastAsiaTheme="minorEastAsia" w:hAnsiTheme="minorEastAsia" w:hint="eastAsia"/>
          <w:sz w:val="22"/>
        </w:rPr>
        <w:t>4</w:t>
      </w:r>
      <w:r w:rsidR="00D613EC">
        <w:rPr>
          <w:rFonts w:asciiTheme="minorEastAsia" w:eastAsiaTheme="minorEastAsia" w:hAnsiTheme="minorEastAsia"/>
          <w:sz w:val="22"/>
        </w:rPr>
        <w:t>.1</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本</w:t>
      </w:r>
      <w:r w:rsidR="00D613EC">
        <w:rPr>
          <w:rFonts w:asciiTheme="minorEastAsia" w:eastAsiaTheme="minorEastAsia" w:hAnsiTheme="minorEastAsia"/>
          <w:sz w:val="22"/>
        </w:rPr>
        <w:t>工程</w:t>
      </w:r>
      <w:r w:rsidR="00D613EC">
        <w:rPr>
          <w:rFonts w:asciiTheme="minorEastAsia" w:eastAsiaTheme="minorEastAsia" w:hAnsiTheme="minorEastAsia" w:hint="eastAsia"/>
          <w:sz w:val="22"/>
        </w:rPr>
        <w:t>按照《建筑装饰装修工程质量验收规范》（</w:t>
      </w:r>
      <w:r w:rsidR="00D613EC">
        <w:rPr>
          <w:rFonts w:asciiTheme="minorEastAsia" w:eastAsiaTheme="minorEastAsia" w:hAnsiTheme="minorEastAsia"/>
          <w:sz w:val="22"/>
        </w:rPr>
        <w:t>GB50210-2018）、《建筑工程施工质量验收统一标准》（GB50300-2013）及国家现行相关专业施工质量验收标准执行</w:t>
      </w:r>
      <w:r w:rsidR="00D613EC">
        <w:rPr>
          <w:rFonts w:asciiTheme="minorEastAsia" w:eastAsiaTheme="minorEastAsia" w:hAnsiTheme="minorEastAsia" w:hint="eastAsia"/>
          <w:sz w:val="22"/>
        </w:rPr>
        <w:t>。</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4</w:t>
      </w:r>
      <w:r w:rsidR="00D613EC">
        <w:rPr>
          <w:rFonts w:asciiTheme="minorEastAsia" w:eastAsiaTheme="minorEastAsia" w:hAnsiTheme="minorEastAsia"/>
          <w:sz w:val="22"/>
        </w:rPr>
        <w:t xml:space="preserve">.2 </w:t>
      </w:r>
      <w:r w:rsidR="00D613EC">
        <w:rPr>
          <w:rFonts w:asciiTheme="minorEastAsia" w:eastAsiaTheme="minorEastAsia" w:hAnsiTheme="minorEastAsia" w:hint="eastAsia"/>
          <w:sz w:val="22"/>
        </w:rPr>
        <w:t>工程质量（</w:t>
      </w:r>
      <w:proofErr w:type="gramStart"/>
      <w:r w:rsidR="00D613EC">
        <w:rPr>
          <w:rFonts w:asciiTheme="minorEastAsia" w:eastAsiaTheme="minorEastAsia" w:hAnsiTheme="minorEastAsia" w:hint="eastAsia"/>
          <w:sz w:val="22"/>
        </w:rPr>
        <w:t>含施工</w:t>
      </w:r>
      <w:proofErr w:type="gramEnd"/>
      <w:r w:rsidR="00D613EC">
        <w:rPr>
          <w:rFonts w:asciiTheme="minorEastAsia" w:eastAsiaTheme="minorEastAsia" w:hAnsiTheme="minorEastAsia" w:hint="eastAsia"/>
          <w:sz w:val="22"/>
        </w:rPr>
        <w:t>质量及材料质量）达不到设计及本协议要求，甲方有权要求乙方停工或返工，因此发生的一切费用由乙方承担，工期不予顺延。如乙方返工后仍达不到本协议要求的，甲方有权解除</w:t>
      </w:r>
      <w:r w:rsidR="00361990">
        <w:rPr>
          <w:rFonts w:asciiTheme="minorEastAsia" w:eastAsiaTheme="minorEastAsia" w:hAnsiTheme="minorEastAsia" w:hint="eastAsia"/>
          <w:sz w:val="22"/>
        </w:rPr>
        <w:t>协议</w:t>
      </w:r>
      <w:r w:rsidR="00D613EC">
        <w:rPr>
          <w:rFonts w:asciiTheme="minorEastAsia" w:eastAsiaTheme="minorEastAsia" w:hAnsiTheme="minorEastAsia" w:hint="eastAsia"/>
          <w:sz w:val="22"/>
        </w:rPr>
        <w:t>，并有权要求乙方按照本协议第</w:t>
      </w:r>
      <w:r>
        <w:rPr>
          <w:rFonts w:asciiTheme="minorEastAsia" w:eastAsiaTheme="minorEastAsia" w:hAnsiTheme="minorEastAsia" w:hint="eastAsia"/>
          <w:sz w:val="22"/>
        </w:rPr>
        <w:t>七</w:t>
      </w:r>
      <w:r w:rsidR="00D613EC">
        <w:rPr>
          <w:rFonts w:asciiTheme="minorEastAsia" w:eastAsiaTheme="minorEastAsia" w:hAnsiTheme="minorEastAsia" w:hint="eastAsia"/>
          <w:sz w:val="22"/>
        </w:rPr>
        <w:t>条的约定承担违约责任。</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cs="Lucida Sans" w:hint="eastAsia"/>
          <w:sz w:val="22"/>
        </w:rPr>
        <w:t>4</w:t>
      </w:r>
      <w:r w:rsidR="00D613EC">
        <w:rPr>
          <w:rFonts w:asciiTheme="minorEastAsia" w:eastAsiaTheme="minorEastAsia" w:hAnsiTheme="minorEastAsia" w:cs="Lucida Sans" w:hint="eastAsia"/>
          <w:sz w:val="22"/>
        </w:rPr>
        <w:t xml:space="preserve">.3 </w:t>
      </w:r>
      <w:r w:rsidR="00D613EC">
        <w:rPr>
          <w:rFonts w:asciiTheme="minorEastAsia" w:eastAsiaTheme="minorEastAsia" w:hAnsiTheme="minorEastAsia" w:cs="Lucida Sans"/>
          <w:sz w:val="22"/>
        </w:rPr>
        <w:t>甲、乙双方应及时办理工程的检查与验收手续。</w:t>
      </w:r>
      <w:r w:rsidR="00D613EC">
        <w:rPr>
          <w:rFonts w:asciiTheme="minorEastAsia" w:eastAsiaTheme="minorEastAsia" w:hAnsiTheme="minorEastAsia" w:cs="Lucida Sans" w:hint="eastAsia"/>
          <w:sz w:val="22"/>
        </w:rPr>
        <w:t>乙方应及时向甲方提出签证，确认</w:t>
      </w:r>
      <w:r w:rsidR="006637B1">
        <w:rPr>
          <w:rFonts w:asciiTheme="minorEastAsia" w:eastAsiaTheme="minorEastAsia" w:hAnsiTheme="minorEastAsia" w:cs="Lucida Sans" w:hint="eastAsia"/>
          <w:sz w:val="22"/>
        </w:rPr>
        <w:t>所有完工</w:t>
      </w:r>
      <w:r w:rsidR="00D613EC">
        <w:rPr>
          <w:rFonts w:asciiTheme="minorEastAsia" w:eastAsiaTheme="minorEastAsia" w:hAnsiTheme="minorEastAsia" w:cs="Lucida Sans" w:hint="eastAsia"/>
          <w:sz w:val="22"/>
        </w:rPr>
        <w:t>工程的工程量，提供清晰的工程照片，无签证的扣除其对应的结算项目。</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lastRenderedPageBreak/>
        <w:t>4</w:t>
      </w:r>
      <w:r w:rsidR="00D613EC">
        <w:rPr>
          <w:rFonts w:asciiTheme="minorEastAsia" w:eastAsiaTheme="minorEastAsia" w:hAnsiTheme="minorEastAsia" w:hint="eastAsia"/>
          <w:sz w:val="22"/>
        </w:rPr>
        <w:t>.4</w:t>
      </w:r>
      <w:r w:rsidR="00D613EC">
        <w:rPr>
          <w:rFonts w:asciiTheme="minorEastAsia" w:eastAsiaTheme="minorEastAsia" w:hAnsiTheme="minorEastAsia"/>
          <w:sz w:val="22"/>
        </w:rPr>
        <w:t xml:space="preserve"> </w:t>
      </w:r>
      <w:r w:rsidR="00D613EC">
        <w:rPr>
          <w:rFonts w:asciiTheme="minorEastAsia" w:eastAsiaTheme="minorEastAsia" w:hAnsiTheme="minorEastAsia" w:cs="Lucida Sans"/>
          <w:sz w:val="22"/>
        </w:rPr>
        <w:t>工程竣工后</w:t>
      </w:r>
      <w:r w:rsidR="00D613EC">
        <w:rPr>
          <w:rFonts w:asciiTheme="minorEastAsia" w:eastAsiaTheme="minorEastAsia" w:hAnsiTheme="minorEastAsia" w:cs="Lucida Sans" w:hint="eastAsia"/>
          <w:sz w:val="22"/>
        </w:rPr>
        <w:t>，</w:t>
      </w:r>
      <w:r w:rsidR="00D613EC">
        <w:rPr>
          <w:rFonts w:asciiTheme="minorEastAsia" w:eastAsiaTheme="minorEastAsia" w:hAnsiTheme="minorEastAsia" w:cs="Lucida Sans"/>
          <w:sz w:val="22"/>
        </w:rPr>
        <w:t>乙方应通知甲方验收，甲方自接到验收通知</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hint="eastAsia"/>
          <w:sz w:val="22"/>
          <w:u w:val="single"/>
        </w:rPr>
        <w:t>15</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sz w:val="22"/>
        </w:rPr>
        <w:t>日内组织验收，并办理验收、移交手续，</w:t>
      </w:r>
      <w:r w:rsidR="00D613EC">
        <w:rPr>
          <w:rFonts w:asciiTheme="minorEastAsia" w:eastAsiaTheme="minorEastAsia" w:hAnsiTheme="minorEastAsia" w:cs="Lucida Sans" w:hint="eastAsia"/>
          <w:sz w:val="22"/>
        </w:rPr>
        <w:t>甲方如发现质量问题应及时要求乙方整改，整改完成方可以进行工程结算。</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t>4</w:t>
      </w:r>
      <w:r w:rsidR="00D613EC">
        <w:rPr>
          <w:rFonts w:asciiTheme="minorEastAsia" w:eastAsiaTheme="minorEastAsia" w:hAnsiTheme="minorEastAsia" w:hint="eastAsia"/>
          <w:sz w:val="22"/>
        </w:rPr>
        <w:t>.5</w:t>
      </w:r>
      <w:r w:rsidR="00D613EC">
        <w:rPr>
          <w:rFonts w:asciiTheme="minorEastAsia" w:eastAsiaTheme="minorEastAsia" w:hAnsiTheme="minorEastAsia"/>
          <w:sz w:val="22"/>
        </w:rPr>
        <w:t xml:space="preserve"> </w:t>
      </w:r>
      <w:r w:rsidR="00D613EC">
        <w:rPr>
          <w:rFonts w:asciiTheme="minorEastAsia" w:eastAsiaTheme="minorEastAsia" w:hAnsiTheme="minorEastAsia" w:hint="eastAsia"/>
          <w:sz w:val="22"/>
        </w:rPr>
        <w:t>维修</w:t>
      </w:r>
      <w:r w:rsidR="00D613EC">
        <w:rPr>
          <w:rFonts w:asciiTheme="minorEastAsia" w:eastAsiaTheme="minorEastAsia" w:hAnsiTheme="minorEastAsia" w:cs="Lucida Sans" w:hint="eastAsia"/>
          <w:sz w:val="22"/>
        </w:rPr>
        <w:t>工程保修期为</w:t>
      </w:r>
      <w:r w:rsidR="00D613EC">
        <w:rPr>
          <w:rFonts w:asciiTheme="minorEastAsia" w:eastAsiaTheme="minorEastAsia" w:hAnsiTheme="minorEastAsia" w:cs="Lucida Sans" w:hint="eastAsia"/>
          <w:sz w:val="22"/>
          <w:u w:val="single"/>
        </w:rPr>
        <w:t xml:space="preserve"> 2 </w:t>
      </w:r>
      <w:r w:rsidR="00D613EC">
        <w:rPr>
          <w:rFonts w:asciiTheme="minorEastAsia" w:eastAsiaTheme="minorEastAsia" w:hAnsiTheme="minorEastAsia" w:cs="Lucida Sans" w:hint="eastAsia"/>
          <w:sz w:val="22"/>
        </w:rPr>
        <w:t>年,涉及防水、补漏的项目保修期为</w:t>
      </w:r>
      <w:r w:rsidR="00D613EC">
        <w:rPr>
          <w:rFonts w:asciiTheme="minorEastAsia" w:eastAsiaTheme="minorEastAsia" w:hAnsiTheme="minorEastAsia" w:cs="Lucida Sans" w:hint="eastAsia"/>
          <w:sz w:val="22"/>
          <w:u w:val="single"/>
        </w:rPr>
        <w:t xml:space="preserve"> 5 </w:t>
      </w:r>
      <w:r w:rsidR="00D613EC">
        <w:rPr>
          <w:rFonts w:asciiTheme="minorEastAsia" w:eastAsiaTheme="minorEastAsia" w:hAnsiTheme="minorEastAsia" w:cs="Lucida Sans" w:hint="eastAsia"/>
          <w:sz w:val="22"/>
        </w:rPr>
        <w:t>年。质量保修期从工程实际竣工之日算起。所有承包范围内的工程均属保修范围。在保修期内，乙方应在接到修理通知之日后3天内派人修理，乙方不在约定期限内派人修理，甲方可委托其他人员修理，费用由乙方负责。</w:t>
      </w:r>
    </w:p>
    <w:p w:rsidR="0075241E" w:rsidRPr="00CC59F7" w:rsidRDefault="00D613EC">
      <w:pPr>
        <w:adjustRightInd w:val="0"/>
        <w:snapToGrid w:val="0"/>
        <w:spacing w:line="360" w:lineRule="auto"/>
        <w:rPr>
          <w:rFonts w:asciiTheme="minorEastAsia" w:eastAsiaTheme="minorEastAsia" w:hAnsiTheme="minorEastAsia" w:cs="Lucida Sans"/>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五</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cs="Lucida Sans"/>
          <w:b/>
          <w:sz w:val="22"/>
        </w:rPr>
        <w:t>关于工程价款及结算的约定</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sidRPr="00CA29D7">
        <w:rPr>
          <w:rFonts w:asciiTheme="minorEastAsia" w:eastAsiaTheme="minorEastAsia" w:hAnsiTheme="minorEastAsia" w:hint="eastAsia"/>
          <w:sz w:val="22"/>
        </w:rPr>
        <w:t>5</w:t>
      </w:r>
      <w:r w:rsidR="00D613EC" w:rsidRPr="00CA29D7">
        <w:rPr>
          <w:rFonts w:asciiTheme="minorEastAsia" w:eastAsiaTheme="minorEastAsia" w:hAnsiTheme="minorEastAsia"/>
          <w:sz w:val="22"/>
        </w:rPr>
        <w:t>.1</w:t>
      </w:r>
      <w:r w:rsidR="00D613EC" w:rsidRPr="00CA29D7">
        <w:rPr>
          <w:rFonts w:asciiTheme="minorEastAsia" w:eastAsiaTheme="minorEastAsia" w:hAnsiTheme="minorEastAsia" w:cs="Lucida Sans" w:hint="eastAsia"/>
          <w:sz w:val="22"/>
        </w:rPr>
        <w:t>工程结算：</w:t>
      </w:r>
      <w:r w:rsidR="006637B1" w:rsidRPr="00F063CD">
        <w:rPr>
          <w:rFonts w:asciiTheme="minorEastAsia" w:eastAsiaTheme="minorEastAsia" w:hAnsiTheme="minorEastAsia" w:cs="Lucida Sans" w:hint="eastAsia"/>
          <w:sz w:val="22"/>
        </w:rPr>
        <w:t>结算工程量在甲方认可的签证基础上核实确认，但</w:t>
      </w:r>
      <w:proofErr w:type="gramStart"/>
      <w:r w:rsidR="006637B1" w:rsidRPr="00F063CD">
        <w:rPr>
          <w:rFonts w:asciiTheme="minorEastAsia" w:eastAsiaTheme="minorEastAsia" w:hAnsiTheme="minorEastAsia" w:cs="Lucida Sans" w:hint="eastAsia"/>
          <w:sz w:val="22"/>
        </w:rPr>
        <w:t>仍在往期框架</w:t>
      </w:r>
      <w:proofErr w:type="gramEnd"/>
      <w:r w:rsidR="006637B1" w:rsidRPr="00F063CD">
        <w:rPr>
          <w:rFonts w:asciiTheme="minorEastAsia" w:eastAsiaTheme="minorEastAsia" w:hAnsiTheme="minorEastAsia" w:cs="Lucida Sans" w:hint="eastAsia"/>
          <w:sz w:val="22"/>
        </w:rPr>
        <w:t>协议保修期内的项目</w:t>
      </w:r>
      <w:proofErr w:type="gramStart"/>
      <w:r w:rsidR="006637B1" w:rsidRPr="00F063CD">
        <w:rPr>
          <w:rFonts w:asciiTheme="minorEastAsia" w:eastAsiaTheme="minorEastAsia" w:hAnsiTheme="minorEastAsia" w:cs="Lucida Sans" w:hint="eastAsia"/>
          <w:sz w:val="22"/>
        </w:rPr>
        <w:t>不予计</w:t>
      </w:r>
      <w:proofErr w:type="gramEnd"/>
      <w:r w:rsidR="006637B1" w:rsidRPr="00F063CD">
        <w:rPr>
          <w:rFonts w:asciiTheme="minorEastAsia" w:eastAsiaTheme="minorEastAsia" w:hAnsiTheme="minorEastAsia" w:cs="Lucida Sans" w:hint="eastAsia"/>
          <w:sz w:val="22"/>
        </w:rPr>
        <w:t>取。单价</w:t>
      </w:r>
      <w:r w:rsidR="00D613EC" w:rsidRPr="00F063CD">
        <w:rPr>
          <w:rFonts w:asciiTheme="minorEastAsia" w:eastAsiaTheme="minorEastAsia" w:hAnsiTheme="minorEastAsia" w:cs="Lucida Sans" w:hint="eastAsia"/>
          <w:sz w:val="22"/>
        </w:rPr>
        <w:t>按照工程项目所属地区（广东省、广州市）的计价规范、计价办法、</w:t>
      </w:r>
      <w:r w:rsidR="00D613EC" w:rsidRPr="00F063CD">
        <w:rPr>
          <w:rFonts w:asciiTheme="minorEastAsia" w:eastAsiaTheme="minorEastAsia" w:hAnsiTheme="minorEastAsia" w:cs="Lucida Sans"/>
          <w:sz w:val="22"/>
        </w:rPr>
        <w:t>综合定额及建设主管部门发布的有关工程造价管理文件及华南理工大学的相关管理规定执行。工程的计价依据为《广东省建设工程计价依据（2018）》、《建设工程工程量清单计价规范》（GB 50500-2013）、《广</w:t>
      </w:r>
      <w:r w:rsidR="00D613EC">
        <w:rPr>
          <w:rFonts w:asciiTheme="minorEastAsia" w:eastAsiaTheme="minorEastAsia" w:hAnsiTheme="minorEastAsia" w:cs="Lucida Sans"/>
          <w:sz w:val="22"/>
        </w:rPr>
        <w:t>东省建筑与装饰工程综合定额（2018）》、《广东省安装工程综合定额（2018）》、《广东省市政工程综合定额（2018年）》、《广东省园林绿化工程综合定额（2018年）》、《广东省建设工程施工机具台班费用编制规则（2018）》、《广东省房屋建筑和市政修缮工程综合定额</w:t>
      </w:r>
      <w:r w:rsidR="00D613EC">
        <w:rPr>
          <w:rFonts w:asciiTheme="minorEastAsia" w:eastAsiaTheme="minorEastAsia" w:hAnsiTheme="minorEastAsia" w:cs="Lucida Sans" w:hint="eastAsia"/>
          <w:sz w:val="22"/>
        </w:rPr>
        <w:t>（</w:t>
      </w:r>
      <w:r w:rsidR="00D613EC">
        <w:rPr>
          <w:rFonts w:asciiTheme="minorEastAsia" w:eastAsiaTheme="minorEastAsia" w:hAnsiTheme="minorEastAsia" w:cs="Lucida Sans"/>
          <w:sz w:val="22"/>
        </w:rPr>
        <w:t>2012</w:t>
      </w:r>
      <w:r w:rsidR="00D613EC">
        <w:rPr>
          <w:rFonts w:asciiTheme="minorEastAsia" w:eastAsiaTheme="minorEastAsia" w:hAnsiTheme="minorEastAsia" w:cs="Lucida Sans" w:hint="eastAsia"/>
          <w:sz w:val="22"/>
        </w:rPr>
        <w:t>）</w:t>
      </w:r>
      <w:r w:rsidR="00D613EC">
        <w:rPr>
          <w:rFonts w:asciiTheme="minorEastAsia" w:eastAsiaTheme="minorEastAsia" w:hAnsiTheme="minorEastAsia" w:cs="Lucida Sans"/>
          <w:sz w:val="22"/>
        </w:rPr>
        <w:t>》。工程主材价格的确定依次为：广州建设工程造价管理站颁布的广州地区建设工程常用材料税前综合价、市场价格。其中按独立费计价的工程项目，根据施工实际及市场合理价格，进行工料分析后确定造价。</w:t>
      </w:r>
    </w:p>
    <w:p w:rsidR="00A938F9"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t>5</w:t>
      </w:r>
      <w:r w:rsidR="00D613EC">
        <w:rPr>
          <w:rFonts w:asciiTheme="minorEastAsia" w:eastAsiaTheme="minorEastAsia" w:hAnsiTheme="minorEastAsia"/>
          <w:sz w:val="22"/>
        </w:rPr>
        <w:t>.2</w:t>
      </w:r>
      <w:r w:rsidR="00D613EC">
        <w:rPr>
          <w:rFonts w:asciiTheme="minorEastAsia" w:eastAsiaTheme="minorEastAsia" w:hAnsiTheme="minorEastAsia" w:cs="Lucida Sans"/>
          <w:sz w:val="22"/>
        </w:rPr>
        <w:t>工程按实结算</w:t>
      </w:r>
      <w:r w:rsidR="00D613EC">
        <w:rPr>
          <w:rFonts w:asciiTheme="minorEastAsia" w:eastAsiaTheme="minorEastAsia" w:hAnsiTheme="minorEastAsia" w:cs="Lucida Sans" w:hint="eastAsia"/>
          <w:sz w:val="22"/>
        </w:rPr>
        <w:t>（年度累计</w:t>
      </w:r>
      <w:r w:rsidR="00D613EC">
        <w:rPr>
          <w:rFonts w:asciiTheme="minorEastAsia" w:eastAsiaTheme="minorEastAsia" w:hAnsiTheme="minorEastAsia" w:cs="Lucida Sans"/>
          <w:sz w:val="22"/>
        </w:rPr>
        <w:t>送审</w:t>
      </w:r>
      <w:r w:rsidR="00D613EC">
        <w:rPr>
          <w:rFonts w:asciiTheme="minorEastAsia" w:eastAsiaTheme="minorEastAsia" w:hAnsiTheme="minorEastAsia" w:cs="Lucida Sans" w:hint="eastAsia"/>
          <w:sz w:val="22"/>
        </w:rPr>
        <w:t>结算</w:t>
      </w:r>
      <w:r w:rsidR="00D613EC">
        <w:rPr>
          <w:rFonts w:asciiTheme="minorEastAsia" w:eastAsiaTheme="minorEastAsia" w:hAnsiTheme="minorEastAsia" w:cs="Lucida Sans"/>
          <w:sz w:val="22"/>
        </w:rPr>
        <w:t>金额不得</w:t>
      </w:r>
      <w:r w:rsidR="00D613EC">
        <w:rPr>
          <w:rFonts w:asciiTheme="minorEastAsia" w:eastAsiaTheme="minorEastAsia" w:hAnsiTheme="minorEastAsia" w:cs="Lucida Sans" w:hint="eastAsia"/>
          <w:sz w:val="22"/>
        </w:rPr>
        <w:t>≥50万</w:t>
      </w:r>
      <w:r w:rsidR="00D613EC">
        <w:rPr>
          <w:rFonts w:asciiTheme="minorEastAsia" w:eastAsiaTheme="minorEastAsia" w:hAnsiTheme="minorEastAsia" w:cs="Lucida Sans"/>
          <w:sz w:val="22"/>
        </w:rPr>
        <w:t>元）</w:t>
      </w:r>
      <w:r w:rsidR="00D613EC">
        <w:rPr>
          <w:rFonts w:asciiTheme="minorEastAsia" w:eastAsiaTheme="minorEastAsia" w:hAnsiTheme="minorEastAsia" w:cs="Lucida Sans" w:hint="eastAsia"/>
          <w:sz w:val="22"/>
        </w:rPr>
        <w:t>。本工程全部完工并通过甲方</w:t>
      </w:r>
      <w:r w:rsidR="00D613EC">
        <w:rPr>
          <w:rFonts w:asciiTheme="minorEastAsia" w:eastAsiaTheme="minorEastAsia" w:hAnsiTheme="minorEastAsia" w:cs="Lucida Sans"/>
          <w:sz w:val="22"/>
        </w:rPr>
        <w:t>竣工验收</w:t>
      </w:r>
      <w:r w:rsidR="00D613EC">
        <w:rPr>
          <w:rFonts w:asciiTheme="minorEastAsia" w:eastAsiaTheme="minorEastAsia" w:hAnsiTheme="minorEastAsia" w:cs="Lucida Sans" w:hint="eastAsia"/>
          <w:sz w:val="22"/>
        </w:rPr>
        <w:t>、工程向甲方移交</w:t>
      </w:r>
      <w:r w:rsidR="00D613EC">
        <w:rPr>
          <w:rFonts w:asciiTheme="minorEastAsia" w:eastAsiaTheme="minorEastAsia" w:hAnsiTheme="minorEastAsia" w:cs="Lucida Sans"/>
          <w:sz w:val="22"/>
        </w:rPr>
        <w:t>后，乙方提出工程结算并将</w:t>
      </w:r>
      <w:r w:rsidR="00D613EC">
        <w:rPr>
          <w:rFonts w:asciiTheme="minorEastAsia" w:eastAsiaTheme="minorEastAsia" w:hAnsiTheme="minorEastAsia" w:cs="Lucida Sans" w:hint="eastAsia"/>
          <w:sz w:val="22"/>
        </w:rPr>
        <w:t>完整的竣工</w:t>
      </w:r>
      <w:r w:rsidR="00A938F9">
        <w:rPr>
          <w:rFonts w:asciiTheme="minorEastAsia" w:eastAsiaTheme="minorEastAsia" w:hAnsiTheme="minorEastAsia" w:cs="Lucida Sans" w:hint="eastAsia"/>
          <w:sz w:val="22"/>
        </w:rPr>
        <w:t>结算</w:t>
      </w:r>
      <w:r w:rsidR="00D613EC">
        <w:rPr>
          <w:rFonts w:asciiTheme="minorEastAsia" w:eastAsiaTheme="minorEastAsia" w:hAnsiTheme="minorEastAsia" w:cs="Lucida Sans"/>
          <w:sz w:val="22"/>
        </w:rPr>
        <w:t>资料送交甲方</w:t>
      </w:r>
      <w:r w:rsidR="00D613EC">
        <w:rPr>
          <w:rFonts w:asciiTheme="minorEastAsia" w:eastAsiaTheme="minorEastAsia" w:hAnsiTheme="minorEastAsia" w:cs="Lucida Sans" w:hint="eastAsia"/>
          <w:sz w:val="22"/>
        </w:rPr>
        <w:t>，</w:t>
      </w:r>
      <w:r w:rsidR="00D613EC">
        <w:rPr>
          <w:rFonts w:asciiTheme="minorEastAsia" w:eastAsiaTheme="minorEastAsia" w:hAnsiTheme="minorEastAsia" w:cs="Lucida Sans"/>
          <w:sz w:val="22"/>
        </w:rPr>
        <w:t>甲方自接到上述资料</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hint="eastAsia"/>
          <w:sz w:val="22"/>
          <w:u w:val="single"/>
        </w:rPr>
        <w:t>60</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sz w:val="22"/>
        </w:rPr>
        <w:t>天内审查完毕。</w:t>
      </w:r>
      <w:r w:rsidR="00D613EC">
        <w:rPr>
          <w:rFonts w:asciiTheme="minorEastAsia" w:eastAsiaTheme="minorEastAsia" w:hAnsiTheme="minorEastAsia" w:cs="Lucida Sans" w:hint="eastAsia"/>
          <w:sz w:val="22"/>
        </w:rPr>
        <w:t>工程</w:t>
      </w:r>
      <w:r w:rsidR="00D613EC">
        <w:rPr>
          <w:rFonts w:asciiTheme="minorEastAsia" w:eastAsiaTheme="minorEastAsia" w:hAnsiTheme="minorEastAsia" w:cs="Lucida Sans"/>
          <w:sz w:val="22"/>
        </w:rPr>
        <w:t>结算</w:t>
      </w:r>
      <w:r w:rsidR="00D613EC">
        <w:rPr>
          <w:rFonts w:asciiTheme="minorEastAsia" w:eastAsiaTheme="minorEastAsia" w:hAnsiTheme="minorEastAsia" w:cs="Lucida Sans" w:hint="eastAsia"/>
          <w:sz w:val="22"/>
        </w:rPr>
        <w:t>审核</w:t>
      </w:r>
      <w:r w:rsidR="00D613EC">
        <w:rPr>
          <w:rFonts w:asciiTheme="minorEastAsia" w:eastAsiaTheme="minorEastAsia" w:hAnsiTheme="minorEastAsia" w:cs="Lucida Sans"/>
          <w:sz w:val="22"/>
        </w:rPr>
        <w:t>完毕</w:t>
      </w:r>
      <w:r w:rsidR="00D613EC">
        <w:rPr>
          <w:rFonts w:asciiTheme="minorEastAsia" w:eastAsiaTheme="minorEastAsia" w:hAnsiTheme="minorEastAsia" w:cs="Lucida Sans" w:hint="eastAsia"/>
          <w:sz w:val="22"/>
        </w:rPr>
        <w:t>，</w:t>
      </w:r>
      <w:r w:rsidR="00D613EC">
        <w:rPr>
          <w:rFonts w:asciiTheme="minorEastAsia" w:eastAsiaTheme="minorEastAsia" w:hAnsiTheme="minorEastAsia" w:cs="Lucida Sans"/>
          <w:sz w:val="22"/>
        </w:rPr>
        <w:t>乙方</w:t>
      </w:r>
      <w:r w:rsidR="00D613EC">
        <w:rPr>
          <w:rFonts w:asciiTheme="minorEastAsia" w:eastAsiaTheme="minorEastAsia" w:hAnsiTheme="minorEastAsia" w:cs="Lucida Sans" w:hint="eastAsia"/>
          <w:sz w:val="22"/>
        </w:rPr>
        <w:t>提交等额有效</w:t>
      </w:r>
      <w:r w:rsidR="00D613EC">
        <w:rPr>
          <w:rFonts w:asciiTheme="minorEastAsia" w:eastAsiaTheme="minorEastAsia" w:hAnsiTheme="minorEastAsia" w:cs="Lucida Sans"/>
          <w:sz w:val="22"/>
        </w:rPr>
        <w:t>发</w:t>
      </w:r>
      <w:r w:rsidR="00D613EC">
        <w:rPr>
          <w:rFonts w:asciiTheme="minorEastAsia" w:eastAsiaTheme="minorEastAsia" w:hAnsiTheme="minorEastAsia" w:cs="Lucida Sans" w:hint="eastAsia"/>
          <w:sz w:val="22"/>
        </w:rPr>
        <w:t>票</w:t>
      </w:r>
      <w:r w:rsidR="00D613EC">
        <w:rPr>
          <w:rFonts w:asciiTheme="minorEastAsia" w:eastAsiaTheme="minorEastAsia" w:hAnsiTheme="minorEastAsia" w:cs="Lucida Sans"/>
          <w:sz w:val="22"/>
        </w:rPr>
        <w:t>后</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hint="eastAsia"/>
          <w:sz w:val="22"/>
          <w:u w:val="single"/>
        </w:rPr>
        <w:t>15</w:t>
      </w:r>
      <w:r w:rsidR="00D613EC">
        <w:rPr>
          <w:rFonts w:asciiTheme="minorEastAsia" w:eastAsiaTheme="minorEastAsia" w:hAnsiTheme="minorEastAsia" w:cs="Lucida Sans"/>
          <w:sz w:val="22"/>
          <w:u w:val="single"/>
        </w:rPr>
        <w:t xml:space="preserve"> </w:t>
      </w:r>
      <w:r w:rsidR="00D613EC">
        <w:rPr>
          <w:rFonts w:asciiTheme="minorEastAsia" w:eastAsiaTheme="minorEastAsia" w:hAnsiTheme="minorEastAsia" w:cs="Lucida Sans"/>
          <w:sz w:val="22"/>
        </w:rPr>
        <w:t>天内，甲方</w:t>
      </w:r>
      <w:r w:rsidR="006637B1">
        <w:rPr>
          <w:rFonts w:asciiTheme="minorEastAsia" w:eastAsiaTheme="minorEastAsia" w:hAnsiTheme="minorEastAsia" w:cs="Lucida Sans" w:hint="eastAsia"/>
          <w:sz w:val="22"/>
        </w:rPr>
        <w:t>一次性支付工程结算款。</w:t>
      </w:r>
    </w:p>
    <w:p w:rsidR="0075241E" w:rsidRDefault="00A938F9">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cs="Lucida Sans" w:hint="eastAsia"/>
          <w:sz w:val="22"/>
        </w:rPr>
        <w:t>5</w:t>
      </w:r>
      <w:r w:rsidR="00D613EC">
        <w:rPr>
          <w:rFonts w:asciiTheme="minorEastAsia" w:eastAsiaTheme="minorEastAsia" w:hAnsiTheme="minorEastAsia" w:cs="Lucida Sans" w:hint="eastAsia"/>
          <w:sz w:val="22"/>
        </w:rPr>
        <w:t>.3 乙方竣工验收通过后【60】日内未向甲方提交工程结算资料的，甲方有权顺延结算时间，因此造成的全部损失由乙方自行承担。甲方有权选择聘请第三方对本工程的造价或乙方完成的工程造价进行鉴定，并以此作为结算依据</w:t>
      </w:r>
      <w:r w:rsidR="006637B1">
        <w:rPr>
          <w:rFonts w:asciiTheme="minorEastAsia" w:eastAsiaTheme="minorEastAsia" w:hAnsiTheme="minorEastAsia" w:cs="Lucida Sans" w:hint="eastAsia"/>
          <w:sz w:val="22"/>
        </w:rPr>
        <w:t>，</w:t>
      </w:r>
      <w:r>
        <w:rPr>
          <w:rFonts w:asciiTheme="minorEastAsia" w:eastAsiaTheme="minorEastAsia" w:hAnsiTheme="minorEastAsia" w:cs="Lucida Sans" w:hint="eastAsia"/>
          <w:sz w:val="22"/>
        </w:rPr>
        <w:t>甲方</w:t>
      </w:r>
      <w:r w:rsidR="006637B1">
        <w:rPr>
          <w:rFonts w:asciiTheme="minorEastAsia" w:eastAsiaTheme="minorEastAsia" w:hAnsiTheme="minorEastAsia" w:cs="Lucida Sans" w:hint="eastAsia"/>
          <w:sz w:val="22"/>
        </w:rPr>
        <w:t>聘请第三方所产生的费用由乙方支付。</w:t>
      </w:r>
      <w:bookmarkStart w:id="0" w:name="_GoBack"/>
      <w:bookmarkEnd w:id="0"/>
    </w:p>
    <w:p w:rsidR="0075241E" w:rsidRPr="00CC59F7" w:rsidRDefault="00D613EC">
      <w:pPr>
        <w:adjustRightInd w:val="0"/>
        <w:snapToGrid w:val="0"/>
        <w:spacing w:line="360" w:lineRule="auto"/>
        <w:rPr>
          <w:rFonts w:asciiTheme="minorEastAsia" w:eastAsiaTheme="minorEastAsia" w:hAnsiTheme="minorEastAsia" w:cs="Lucida Sans"/>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六</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cs="Lucida Sans"/>
          <w:b/>
          <w:sz w:val="22"/>
        </w:rPr>
        <w:t>关于材料供应的约定</w:t>
      </w:r>
    </w:p>
    <w:p w:rsidR="0075241E" w:rsidRDefault="004B5C21">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t>6</w:t>
      </w:r>
      <w:r w:rsidR="00D613EC">
        <w:rPr>
          <w:rFonts w:asciiTheme="minorEastAsia" w:eastAsiaTheme="minorEastAsia" w:hAnsiTheme="minorEastAsia"/>
          <w:sz w:val="22"/>
        </w:rPr>
        <w:t>.1</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cs="Lucida Sans" w:hint="eastAsia"/>
          <w:sz w:val="22"/>
        </w:rPr>
        <w:t>因</w:t>
      </w:r>
      <w:r w:rsidR="00D613EC">
        <w:rPr>
          <w:rFonts w:asciiTheme="minorEastAsia" w:eastAsiaTheme="minorEastAsia" w:hAnsiTheme="minorEastAsia" w:cs="Lucida Sans"/>
          <w:sz w:val="22"/>
        </w:rPr>
        <w:t>甲方供应的材料、设备发生质量问题或规格差异对工程造成损失</w:t>
      </w:r>
      <w:r w:rsidR="00D613EC">
        <w:rPr>
          <w:rFonts w:asciiTheme="minorEastAsia" w:eastAsiaTheme="minorEastAsia" w:hAnsiTheme="minorEastAsia" w:cs="Lucida Sans" w:hint="eastAsia"/>
          <w:sz w:val="22"/>
        </w:rPr>
        <w:t>的</w:t>
      </w:r>
      <w:r w:rsidR="00D613EC">
        <w:rPr>
          <w:rFonts w:asciiTheme="minorEastAsia" w:eastAsiaTheme="minorEastAsia" w:hAnsiTheme="minorEastAsia" w:cs="Lucida Sans"/>
          <w:sz w:val="22"/>
        </w:rPr>
        <w:t>，责任由甲方承担。</w:t>
      </w:r>
      <w:r w:rsidR="00D613EC">
        <w:rPr>
          <w:rFonts w:asciiTheme="minorEastAsia" w:eastAsiaTheme="minorEastAsia" w:hAnsiTheme="minorEastAsia" w:cs="Lucida Sans" w:hint="eastAsia"/>
          <w:sz w:val="22"/>
        </w:rPr>
        <w:t>因</w:t>
      </w:r>
      <w:r w:rsidR="00D613EC">
        <w:rPr>
          <w:rFonts w:asciiTheme="minorEastAsia" w:eastAsiaTheme="minorEastAsia" w:hAnsiTheme="minorEastAsia" w:cs="Lucida Sans"/>
          <w:sz w:val="22"/>
        </w:rPr>
        <w:t>乙方</w:t>
      </w:r>
      <w:r w:rsidR="00D613EC">
        <w:rPr>
          <w:rFonts w:asciiTheme="minorEastAsia" w:eastAsiaTheme="minorEastAsia" w:hAnsiTheme="minorEastAsia" w:cs="Lucida Sans" w:hint="eastAsia"/>
          <w:sz w:val="22"/>
        </w:rPr>
        <w:t>对材料、设备等</w:t>
      </w:r>
      <w:r w:rsidR="00D613EC">
        <w:rPr>
          <w:rFonts w:asciiTheme="minorEastAsia" w:eastAsiaTheme="minorEastAsia" w:hAnsiTheme="minorEastAsia" w:cs="Lucida Sans"/>
          <w:sz w:val="22"/>
        </w:rPr>
        <w:t>保管不当造成损失</w:t>
      </w:r>
      <w:r w:rsidR="00D613EC">
        <w:rPr>
          <w:rFonts w:asciiTheme="minorEastAsia" w:eastAsiaTheme="minorEastAsia" w:hAnsiTheme="minorEastAsia" w:cs="Lucida Sans" w:hint="eastAsia"/>
          <w:sz w:val="22"/>
        </w:rPr>
        <w:t>的</w:t>
      </w:r>
      <w:r w:rsidR="00D613EC">
        <w:rPr>
          <w:rFonts w:asciiTheme="minorEastAsia" w:eastAsiaTheme="minorEastAsia" w:hAnsiTheme="minorEastAsia" w:cs="Lucida Sans"/>
          <w:sz w:val="22"/>
        </w:rPr>
        <w:t>，由乙方负责赔偿。</w:t>
      </w:r>
    </w:p>
    <w:p w:rsidR="00093D69" w:rsidRDefault="004B5C21">
      <w:pPr>
        <w:tabs>
          <w:tab w:val="left" w:pos="0"/>
        </w:tabs>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6</w:t>
      </w:r>
      <w:r w:rsidR="00D613EC">
        <w:rPr>
          <w:rFonts w:asciiTheme="minorEastAsia" w:eastAsiaTheme="minorEastAsia" w:hAnsiTheme="minorEastAsia"/>
          <w:sz w:val="22"/>
        </w:rPr>
        <w:t>.2</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乙方采购供应的材料设备均应符合国家及行业的规定及本工程的需求，在使用前应提供材料样板（并作相应的书面说明）和质量合格证等完整资料，经甲方认可封存后作为验收标准。</w:t>
      </w:r>
    </w:p>
    <w:p w:rsidR="0075241E" w:rsidRDefault="00093D69">
      <w:pPr>
        <w:tabs>
          <w:tab w:val="left" w:pos="0"/>
        </w:tabs>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lastRenderedPageBreak/>
        <w:t>6.3</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cs="Lucida Sans"/>
          <w:sz w:val="22"/>
        </w:rPr>
        <w:t>凡由乙方采购的材料、设备，如不符合质量要求或规格有差异，应禁止使用。若已使用，造成的</w:t>
      </w:r>
      <w:r w:rsidR="00D613EC">
        <w:rPr>
          <w:rFonts w:asciiTheme="minorEastAsia" w:eastAsiaTheme="minorEastAsia" w:hAnsiTheme="minorEastAsia" w:cs="Lucida Sans" w:hint="eastAsia"/>
          <w:sz w:val="22"/>
        </w:rPr>
        <w:t>相关</w:t>
      </w:r>
      <w:r w:rsidR="00D613EC">
        <w:rPr>
          <w:rFonts w:asciiTheme="minorEastAsia" w:eastAsiaTheme="minorEastAsia" w:hAnsiTheme="minorEastAsia" w:cs="Lucida Sans"/>
          <w:sz w:val="22"/>
        </w:rPr>
        <w:t>损失由乙方负责。</w:t>
      </w:r>
    </w:p>
    <w:p w:rsidR="0075241E" w:rsidRPr="00CC59F7" w:rsidRDefault="00D613EC">
      <w:pPr>
        <w:adjustRightInd w:val="0"/>
        <w:snapToGrid w:val="0"/>
        <w:spacing w:line="360" w:lineRule="auto"/>
        <w:rPr>
          <w:rFonts w:asciiTheme="minorEastAsia" w:eastAsiaTheme="minorEastAsia" w:hAnsiTheme="minorEastAsia" w:cs="Lucida Sans"/>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七</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cs="Lucida Sans"/>
          <w:b/>
          <w:sz w:val="22"/>
        </w:rPr>
        <w:t>违约责任</w:t>
      </w:r>
    </w:p>
    <w:p w:rsidR="0075241E" w:rsidRDefault="004B5C21">
      <w:pPr>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7</w:t>
      </w:r>
      <w:r w:rsidR="00D613EC">
        <w:rPr>
          <w:rFonts w:asciiTheme="minorEastAsia" w:eastAsiaTheme="minorEastAsia" w:hAnsiTheme="minorEastAsia"/>
          <w:sz w:val="22"/>
        </w:rPr>
        <w:t>.1</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因乙方原因致本协议被解除的，乙方应向甲方支付</w:t>
      </w:r>
      <w:r w:rsidR="00093D69">
        <w:rPr>
          <w:rFonts w:asciiTheme="minorEastAsia" w:eastAsiaTheme="minorEastAsia" w:hAnsiTheme="minorEastAsia" w:hint="eastAsia"/>
          <w:sz w:val="22"/>
        </w:rPr>
        <w:t>已完工</w:t>
      </w:r>
      <w:r w:rsidR="00D613EC">
        <w:rPr>
          <w:rFonts w:asciiTheme="minorEastAsia" w:eastAsiaTheme="minorEastAsia" w:hAnsiTheme="minorEastAsia" w:hint="eastAsia"/>
          <w:sz w:val="22"/>
        </w:rPr>
        <w:t>工程总价款20%的违约金。乙方需自接到甲方通知之日起5日内撤场完毕，否则甲方有权按每平方米每天20元收取场地占用金。</w:t>
      </w:r>
    </w:p>
    <w:p w:rsidR="0075241E" w:rsidRDefault="004B5C21">
      <w:pPr>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7</w:t>
      </w:r>
      <w:r w:rsidR="0050357E">
        <w:rPr>
          <w:rFonts w:asciiTheme="minorEastAsia" w:eastAsiaTheme="minorEastAsia" w:hAnsiTheme="minorEastAsia" w:hint="eastAsia"/>
          <w:sz w:val="22"/>
        </w:rPr>
        <w:t>.</w:t>
      </w:r>
      <w:r w:rsidR="00361990">
        <w:rPr>
          <w:rFonts w:asciiTheme="minorEastAsia" w:eastAsiaTheme="minorEastAsia" w:hAnsiTheme="minorEastAsia" w:hint="eastAsia"/>
          <w:sz w:val="22"/>
        </w:rPr>
        <w:t>2</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因乙方原因，工程出现安全、防火、质量等事故</w:t>
      </w:r>
      <w:r w:rsidR="00361990">
        <w:rPr>
          <w:rFonts w:asciiTheme="minorEastAsia" w:eastAsiaTheme="minorEastAsia" w:hAnsiTheme="minorEastAsia" w:hint="eastAsia"/>
          <w:sz w:val="22"/>
        </w:rPr>
        <w:t>，</w:t>
      </w:r>
      <w:r w:rsidR="00D613EC">
        <w:rPr>
          <w:rFonts w:asciiTheme="minorEastAsia" w:eastAsiaTheme="minorEastAsia" w:hAnsiTheme="minorEastAsia" w:hint="eastAsia"/>
          <w:sz w:val="22"/>
        </w:rPr>
        <w:t>乙方在收到甲方书面通知后两天内仍未采取措施，甲方有权解除本协议，乙方应按</w:t>
      </w:r>
      <w:r w:rsidR="00093D69">
        <w:rPr>
          <w:rFonts w:asciiTheme="minorEastAsia" w:eastAsiaTheme="minorEastAsia" w:hAnsiTheme="minorEastAsia" w:hint="eastAsia"/>
          <w:sz w:val="22"/>
        </w:rPr>
        <w:t>本协议第7.1条</w:t>
      </w:r>
      <w:r w:rsidR="00D613EC">
        <w:rPr>
          <w:rFonts w:asciiTheme="minorEastAsia" w:eastAsiaTheme="minorEastAsia" w:hAnsiTheme="minorEastAsia" w:hint="eastAsia"/>
          <w:sz w:val="22"/>
        </w:rPr>
        <w:t>承担违约责任。</w:t>
      </w:r>
    </w:p>
    <w:p w:rsidR="0075241E" w:rsidRDefault="004B5C21">
      <w:pPr>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7</w:t>
      </w:r>
      <w:r w:rsidR="0050357E">
        <w:rPr>
          <w:rFonts w:asciiTheme="minorEastAsia" w:eastAsiaTheme="minorEastAsia" w:hAnsiTheme="minorEastAsia" w:hint="eastAsia"/>
          <w:sz w:val="22"/>
        </w:rPr>
        <w:t>.</w:t>
      </w:r>
      <w:r w:rsidR="00361990">
        <w:rPr>
          <w:rFonts w:asciiTheme="minorEastAsia" w:eastAsiaTheme="minorEastAsia" w:hAnsiTheme="minorEastAsia" w:hint="eastAsia"/>
          <w:sz w:val="22"/>
        </w:rPr>
        <w:t>3</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hint="eastAsia"/>
          <w:sz w:val="22"/>
        </w:rPr>
        <w:t>乙方在施工中不按规范组织施工，或者使用不符合甲方要求的材料，均属违约；一经发现，甲方有权责令乙方停工或返工，如不停工或返工，甲方有权解除本协议，乙方应按本协议第</w:t>
      </w:r>
      <w:r w:rsidR="00093D69">
        <w:rPr>
          <w:rFonts w:asciiTheme="minorEastAsia" w:eastAsiaTheme="minorEastAsia" w:hAnsiTheme="minorEastAsia" w:hint="eastAsia"/>
          <w:sz w:val="22"/>
        </w:rPr>
        <w:t>7.1</w:t>
      </w:r>
      <w:r w:rsidR="00D613EC">
        <w:rPr>
          <w:rFonts w:asciiTheme="minorEastAsia" w:eastAsiaTheme="minorEastAsia" w:hAnsiTheme="minorEastAsia" w:hint="eastAsia"/>
          <w:sz w:val="22"/>
        </w:rPr>
        <w:t>条承担违约责任。</w:t>
      </w:r>
    </w:p>
    <w:p w:rsidR="0075241E" w:rsidRDefault="004B5C21">
      <w:pPr>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t>7</w:t>
      </w:r>
      <w:r w:rsidR="00D613EC">
        <w:rPr>
          <w:rFonts w:asciiTheme="minorEastAsia" w:eastAsiaTheme="minorEastAsia" w:hAnsiTheme="minorEastAsia" w:cs="Lucida Sans" w:hint="eastAsia"/>
          <w:sz w:val="22"/>
        </w:rPr>
        <w:t>.</w:t>
      </w:r>
      <w:r w:rsidR="0050357E">
        <w:rPr>
          <w:rFonts w:asciiTheme="minorEastAsia" w:eastAsiaTheme="minorEastAsia" w:hAnsiTheme="minorEastAsia" w:cs="Lucida Sans" w:hint="eastAsia"/>
          <w:sz w:val="22"/>
        </w:rPr>
        <w:t>4</w:t>
      </w:r>
      <w:r w:rsidR="00CA29D7">
        <w:rPr>
          <w:rFonts w:asciiTheme="minorEastAsia" w:eastAsiaTheme="minorEastAsia" w:hAnsiTheme="minorEastAsia" w:cs="Lucida Sans" w:hint="eastAsia"/>
          <w:sz w:val="22"/>
        </w:rPr>
        <w:t xml:space="preserve"> </w:t>
      </w:r>
      <w:r w:rsidR="00D613EC">
        <w:rPr>
          <w:rFonts w:asciiTheme="minorEastAsia" w:eastAsiaTheme="minorEastAsia" w:hAnsiTheme="minorEastAsia" w:cs="Lucida Sans"/>
          <w:sz w:val="22"/>
        </w:rPr>
        <w:t>因一方原因，</w:t>
      </w:r>
      <w:r w:rsidR="00D613EC">
        <w:rPr>
          <w:rFonts w:asciiTheme="minorEastAsia" w:eastAsiaTheme="minorEastAsia" w:hAnsiTheme="minorEastAsia" w:cs="Lucida Sans" w:hint="eastAsia"/>
          <w:sz w:val="22"/>
        </w:rPr>
        <w:t>本协议</w:t>
      </w:r>
      <w:r w:rsidR="00D613EC">
        <w:rPr>
          <w:rFonts w:asciiTheme="minorEastAsia" w:eastAsiaTheme="minorEastAsia" w:hAnsiTheme="minorEastAsia" w:cs="Lucida Sans"/>
          <w:sz w:val="22"/>
        </w:rPr>
        <w:t>无法继续履行时，应</w:t>
      </w:r>
      <w:r w:rsidR="00D613EC">
        <w:rPr>
          <w:rFonts w:asciiTheme="minorEastAsia" w:eastAsiaTheme="minorEastAsia" w:hAnsiTheme="minorEastAsia" w:cs="Lucida Sans" w:hint="eastAsia"/>
          <w:sz w:val="22"/>
        </w:rPr>
        <w:t>书面</w:t>
      </w:r>
      <w:r w:rsidR="00D613EC">
        <w:rPr>
          <w:rFonts w:asciiTheme="minorEastAsia" w:eastAsiaTheme="minorEastAsia" w:hAnsiTheme="minorEastAsia" w:cs="Lucida Sans"/>
          <w:sz w:val="22"/>
        </w:rPr>
        <w:t>通知</w:t>
      </w:r>
      <w:r w:rsidR="00D613EC">
        <w:rPr>
          <w:rFonts w:asciiTheme="minorEastAsia" w:eastAsiaTheme="minorEastAsia" w:hAnsiTheme="minorEastAsia" w:cs="Lucida Sans" w:hint="eastAsia"/>
          <w:sz w:val="22"/>
        </w:rPr>
        <w:t>另一方并协商</w:t>
      </w:r>
      <w:r w:rsidR="00D613EC">
        <w:rPr>
          <w:rFonts w:asciiTheme="minorEastAsia" w:eastAsiaTheme="minorEastAsia" w:hAnsiTheme="minorEastAsia" w:cs="Lucida Sans"/>
          <w:sz w:val="22"/>
        </w:rPr>
        <w:t>办理终止协议</w:t>
      </w:r>
      <w:r w:rsidR="00D613EC">
        <w:rPr>
          <w:rFonts w:asciiTheme="minorEastAsia" w:eastAsiaTheme="minorEastAsia" w:hAnsiTheme="minorEastAsia" w:cs="Lucida Sans" w:hint="eastAsia"/>
          <w:sz w:val="22"/>
        </w:rPr>
        <w:t>，另一方亦有权终止协议，且违约方需承担守约方因此造成的经济损失。</w:t>
      </w:r>
    </w:p>
    <w:p w:rsidR="0075241E" w:rsidRDefault="004B5C21">
      <w:pPr>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cs="Lucida Sans" w:hint="eastAsia"/>
          <w:sz w:val="22"/>
        </w:rPr>
        <w:t>7</w:t>
      </w:r>
      <w:r w:rsidR="0050357E">
        <w:rPr>
          <w:rFonts w:asciiTheme="minorEastAsia" w:eastAsiaTheme="minorEastAsia" w:hAnsiTheme="minorEastAsia" w:cs="Lucida Sans" w:hint="eastAsia"/>
          <w:sz w:val="22"/>
        </w:rPr>
        <w:t>.5</w:t>
      </w:r>
      <w:r w:rsidR="00CA29D7">
        <w:rPr>
          <w:rFonts w:asciiTheme="minorEastAsia" w:eastAsiaTheme="minorEastAsia" w:hAnsiTheme="minorEastAsia" w:cs="Lucida Sans" w:hint="eastAsia"/>
          <w:sz w:val="22"/>
        </w:rPr>
        <w:t xml:space="preserve"> </w:t>
      </w:r>
      <w:r w:rsidR="00D613EC">
        <w:rPr>
          <w:rFonts w:asciiTheme="minorEastAsia" w:eastAsiaTheme="minorEastAsia" w:hAnsiTheme="minorEastAsia" w:cs="Lucida Sans" w:hint="eastAsia"/>
          <w:sz w:val="22"/>
        </w:rPr>
        <w:t>乙方应承</w:t>
      </w:r>
      <w:proofErr w:type="gramStart"/>
      <w:r w:rsidR="00D613EC">
        <w:rPr>
          <w:rFonts w:asciiTheme="minorEastAsia" w:eastAsiaTheme="minorEastAsia" w:hAnsiTheme="minorEastAsia" w:cs="Lucida Sans" w:hint="eastAsia"/>
          <w:sz w:val="22"/>
        </w:rPr>
        <w:t>担工程</w:t>
      </w:r>
      <w:proofErr w:type="gramEnd"/>
      <w:r w:rsidR="00D613EC">
        <w:rPr>
          <w:rFonts w:asciiTheme="minorEastAsia" w:eastAsiaTheme="minorEastAsia" w:hAnsiTheme="minorEastAsia" w:cs="Lucida Sans" w:hint="eastAsia"/>
          <w:sz w:val="22"/>
        </w:rPr>
        <w:t>的安全责任，包括施工安全责任、工程质量安全责任等。非因甲方责任造成安全事故的，由乙方承担相应的赔偿责任，包括但不限于给甲方、乙方员工、</w:t>
      </w:r>
      <w:proofErr w:type="gramStart"/>
      <w:r w:rsidR="00D613EC">
        <w:rPr>
          <w:rFonts w:asciiTheme="minorEastAsia" w:eastAsiaTheme="minorEastAsia" w:hAnsiTheme="minorEastAsia" w:cs="Lucida Sans" w:hint="eastAsia"/>
          <w:sz w:val="22"/>
        </w:rPr>
        <w:t>其他第三</w:t>
      </w:r>
      <w:proofErr w:type="gramEnd"/>
      <w:r w:rsidR="00D613EC">
        <w:rPr>
          <w:rFonts w:asciiTheme="minorEastAsia" w:eastAsiaTheme="minorEastAsia" w:hAnsiTheme="minorEastAsia" w:cs="Lucida Sans" w:hint="eastAsia"/>
          <w:sz w:val="22"/>
        </w:rPr>
        <w:t>方造成的人身损害、财产损失等。</w:t>
      </w:r>
    </w:p>
    <w:p w:rsidR="0075241E" w:rsidRPr="00CC59F7" w:rsidRDefault="00D613EC">
      <w:pPr>
        <w:adjustRightInd w:val="0"/>
        <w:snapToGrid w:val="0"/>
        <w:spacing w:line="360" w:lineRule="auto"/>
        <w:rPr>
          <w:rFonts w:asciiTheme="minorEastAsia" w:eastAsiaTheme="minorEastAsia" w:hAnsiTheme="minorEastAsia" w:cs="Lucida Sans"/>
          <w:b/>
          <w:sz w:val="22"/>
        </w:rPr>
      </w:pPr>
      <w:r w:rsidRPr="00CC59F7">
        <w:rPr>
          <w:rFonts w:asciiTheme="minorEastAsia" w:eastAsiaTheme="minorEastAsia" w:hAnsiTheme="minorEastAsia" w:hint="eastAsia"/>
          <w:b/>
          <w:sz w:val="22"/>
        </w:rPr>
        <w:t>第</w:t>
      </w:r>
      <w:r w:rsidR="004B5C21" w:rsidRPr="00CC59F7">
        <w:rPr>
          <w:rFonts w:asciiTheme="minorEastAsia" w:eastAsiaTheme="minorEastAsia" w:hAnsiTheme="minorEastAsia" w:hint="eastAsia"/>
          <w:b/>
          <w:sz w:val="22"/>
        </w:rPr>
        <w:t>八</w:t>
      </w:r>
      <w:r w:rsidRPr="00CC59F7">
        <w:rPr>
          <w:rFonts w:asciiTheme="minorEastAsia" w:eastAsiaTheme="minorEastAsia" w:hAnsiTheme="minorEastAsia"/>
          <w:b/>
          <w:sz w:val="22"/>
        </w:rPr>
        <w:t>条</w:t>
      </w:r>
      <w:r w:rsidRPr="00CC59F7">
        <w:rPr>
          <w:rFonts w:asciiTheme="minorEastAsia" w:eastAsiaTheme="minorEastAsia" w:hAnsiTheme="minorEastAsia" w:hint="eastAsia"/>
          <w:b/>
          <w:sz w:val="22"/>
        </w:rPr>
        <w:t xml:space="preserve"> </w:t>
      </w:r>
      <w:r w:rsidRPr="00CC59F7">
        <w:rPr>
          <w:rFonts w:asciiTheme="minorEastAsia" w:eastAsiaTheme="minorEastAsia" w:hAnsiTheme="minorEastAsia" w:cs="Lucida Sans" w:hint="eastAsia"/>
          <w:b/>
          <w:sz w:val="22"/>
        </w:rPr>
        <w:t>其他</w:t>
      </w:r>
    </w:p>
    <w:p w:rsidR="0075241E" w:rsidRDefault="004B5C21">
      <w:pPr>
        <w:adjustRightInd w:val="0"/>
        <w:snapToGrid w:val="0"/>
        <w:spacing w:line="36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8</w:t>
      </w:r>
      <w:r w:rsidR="00D613EC">
        <w:rPr>
          <w:rFonts w:asciiTheme="minorEastAsia" w:eastAsiaTheme="minorEastAsia" w:hAnsiTheme="minorEastAsia"/>
          <w:sz w:val="22"/>
        </w:rPr>
        <w:t>.1</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cs="Lucida Sans" w:hint="eastAsia"/>
          <w:sz w:val="22"/>
        </w:rPr>
        <w:t>本协议发生争议时，由双方协商解决，协商不成时，由甲方所在地有管辖权的人民法院管辖。</w:t>
      </w:r>
    </w:p>
    <w:p w:rsidR="0075241E" w:rsidRDefault="004B5C21">
      <w:pPr>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cs="Lucida Sans" w:hint="eastAsia"/>
          <w:sz w:val="22"/>
        </w:rPr>
        <w:t>8</w:t>
      </w:r>
      <w:r w:rsidR="00D613EC">
        <w:rPr>
          <w:rFonts w:asciiTheme="minorEastAsia" w:eastAsiaTheme="minorEastAsia" w:hAnsiTheme="minorEastAsia" w:cs="Lucida Sans" w:hint="eastAsia"/>
          <w:sz w:val="22"/>
        </w:rPr>
        <w:t>.2</w:t>
      </w:r>
      <w:r w:rsidR="00CA29D7">
        <w:rPr>
          <w:rFonts w:asciiTheme="minorEastAsia" w:eastAsiaTheme="minorEastAsia" w:hAnsiTheme="minorEastAsia" w:cs="Lucida Sans" w:hint="eastAsia"/>
          <w:sz w:val="22"/>
        </w:rPr>
        <w:t xml:space="preserve"> </w:t>
      </w:r>
      <w:r w:rsidR="00D613EC">
        <w:rPr>
          <w:rFonts w:asciiTheme="minorEastAsia" w:eastAsiaTheme="minorEastAsia" w:hAnsiTheme="minorEastAsia" w:cs="Lucida Sans"/>
          <w:sz w:val="22"/>
        </w:rPr>
        <w:t>本</w:t>
      </w:r>
      <w:r w:rsidR="00D613EC">
        <w:rPr>
          <w:rFonts w:asciiTheme="minorEastAsia" w:eastAsiaTheme="minorEastAsia" w:hAnsiTheme="minorEastAsia" w:cs="Lucida Sans" w:hint="eastAsia"/>
          <w:sz w:val="22"/>
        </w:rPr>
        <w:t>协议一式</w:t>
      </w:r>
      <w:r w:rsidR="00D613EC">
        <w:rPr>
          <w:rFonts w:asciiTheme="minorEastAsia" w:eastAsiaTheme="minorEastAsia" w:hAnsiTheme="minorEastAsia" w:cs="Lucida Sans" w:hint="eastAsia"/>
          <w:sz w:val="22"/>
          <w:u w:val="single"/>
        </w:rPr>
        <w:t xml:space="preserve">     </w:t>
      </w:r>
      <w:r w:rsidR="00D613EC">
        <w:rPr>
          <w:rFonts w:asciiTheme="minorEastAsia" w:eastAsiaTheme="minorEastAsia" w:hAnsiTheme="minorEastAsia" w:cs="Lucida Sans"/>
          <w:sz w:val="22"/>
        </w:rPr>
        <w:t>份，</w:t>
      </w:r>
      <w:r w:rsidR="00D613EC">
        <w:rPr>
          <w:rFonts w:asciiTheme="minorEastAsia" w:eastAsiaTheme="minorEastAsia" w:hAnsiTheme="minorEastAsia" w:cs="Lucida Sans" w:hint="eastAsia"/>
          <w:sz w:val="22"/>
        </w:rPr>
        <w:t>甲乙</w:t>
      </w:r>
      <w:r w:rsidR="00D613EC">
        <w:rPr>
          <w:rFonts w:asciiTheme="minorEastAsia" w:eastAsiaTheme="minorEastAsia" w:hAnsiTheme="minorEastAsia" w:cs="Lucida Sans"/>
          <w:sz w:val="22"/>
        </w:rPr>
        <w:t>双方各执</w:t>
      </w:r>
      <w:r w:rsidR="00D613EC">
        <w:rPr>
          <w:rFonts w:asciiTheme="minorEastAsia" w:eastAsiaTheme="minorEastAsia" w:hAnsiTheme="minorEastAsia" w:cs="Lucida Sans" w:hint="eastAsia"/>
          <w:sz w:val="22"/>
          <w:u w:val="single"/>
        </w:rPr>
        <w:t xml:space="preserve">     </w:t>
      </w:r>
      <w:r w:rsidR="00D613EC">
        <w:rPr>
          <w:rFonts w:asciiTheme="minorEastAsia" w:eastAsiaTheme="minorEastAsia" w:hAnsiTheme="minorEastAsia" w:cs="Lucida Sans"/>
          <w:sz w:val="22"/>
        </w:rPr>
        <w:t>份</w:t>
      </w:r>
      <w:r w:rsidR="00D613EC">
        <w:rPr>
          <w:rFonts w:asciiTheme="minorEastAsia" w:eastAsiaTheme="minorEastAsia" w:hAnsiTheme="minorEastAsia" w:cs="Lucida Sans" w:hint="eastAsia"/>
          <w:sz w:val="22"/>
        </w:rPr>
        <w:t>，具有同等法律效力。</w:t>
      </w:r>
    </w:p>
    <w:p w:rsidR="0075241E" w:rsidRDefault="004B5C21">
      <w:pPr>
        <w:adjustRightInd w:val="0"/>
        <w:snapToGrid w:val="0"/>
        <w:spacing w:line="360" w:lineRule="auto"/>
        <w:ind w:firstLineChars="200" w:firstLine="440"/>
        <w:rPr>
          <w:rFonts w:asciiTheme="minorEastAsia" w:eastAsiaTheme="minorEastAsia" w:hAnsiTheme="minorEastAsia" w:cs="Lucida Sans"/>
          <w:sz w:val="22"/>
        </w:rPr>
      </w:pPr>
      <w:r>
        <w:rPr>
          <w:rFonts w:asciiTheme="minorEastAsia" w:eastAsiaTheme="minorEastAsia" w:hAnsiTheme="minorEastAsia" w:hint="eastAsia"/>
          <w:sz w:val="22"/>
        </w:rPr>
        <w:t>8</w:t>
      </w:r>
      <w:r w:rsidR="00D613EC">
        <w:rPr>
          <w:rFonts w:asciiTheme="minorEastAsia" w:eastAsiaTheme="minorEastAsia" w:hAnsiTheme="minorEastAsia" w:hint="eastAsia"/>
          <w:sz w:val="22"/>
        </w:rPr>
        <w:t>.3</w:t>
      </w:r>
      <w:r w:rsidR="00CA29D7">
        <w:rPr>
          <w:rFonts w:asciiTheme="minorEastAsia" w:eastAsiaTheme="minorEastAsia" w:hAnsiTheme="minorEastAsia" w:hint="eastAsia"/>
          <w:sz w:val="22"/>
        </w:rPr>
        <w:t xml:space="preserve"> </w:t>
      </w:r>
      <w:r w:rsidR="00D613EC">
        <w:rPr>
          <w:rFonts w:asciiTheme="minorEastAsia" w:eastAsiaTheme="minorEastAsia" w:hAnsiTheme="minorEastAsia" w:cs="Lucida Sans"/>
          <w:sz w:val="22"/>
        </w:rPr>
        <w:t>本</w:t>
      </w:r>
      <w:r w:rsidR="00D613EC">
        <w:rPr>
          <w:rFonts w:asciiTheme="minorEastAsia" w:eastAsiaTheme="minorEastAsia" w:hAnsiTheme="minorEastAsia" w:cs="Lucida Sans" w:hint="eastAsia"/>
          <w:sz w:val="22"/>
        </w:rPr>
        <w:t>协议于</w:t>
      </w:r>
      <w:r w:rsidR="00D613EC">
        <w:rPr>
          <w:rFonts w:asciiTheme="minorEastAsia" w:eastAsiaTheme="minorEastAsia" w:hAnsiTheme="minorEastAsia" w:cs="Lucida Sans" w:hint="eastAsia"/>
          <w:sz w:val="22"/>
          <w:u w:val="single"/>
        </w:rPr>
        <w:t xml:space="preserve"> 双方代表签字盖章后 </w:t>
      </w:r>
      <w:r w:rsidR="00D613EC">
        <w:rPr>
          <w:rFonts w:asciiTheme="minorEastAsia" w:eastAsiaTheme="minorEastAsia" w:hAnsiTheme="minorEastAsia" w:cs="Lucida Sans" w:hint="eastAsia"/>
          <w:sz w:val="22"/>
        </w:rPr>
        <w:t>立即生效</w:t>
      </w:r>
      <w:r w:rsidR="00D613EC">
        <w:rPr>
          <w:rFonts w:asciiTheme="minorEastAsia" w:eastAsiaTheme="minorEastAsia" w:hAnsiTheme="minorEastAsia" w:cs="Lucida Sans"/>
          <w:sz w:val="22"/>
        </w:rPr>
        <w:t>。</w:t>
      </w:r>
    </w:p>
    <w:p w:rsidR="0075241E" w:rsidRPr="00FE0C9D" w:rsidRDefault="00D613EC">
      <w:pPr>
        <w:rPr>
          <w:rFonts w:asciiTheme="minorEastAsia" w:eastAsiaTheme="minorEastAsia" w:hAnsiTheme="minorEastAsia"/>
          <w:b/>
          <w:sz w:val="22"/>
        </w:rPr>
      </w:pPr>
      <w:r w:rsidRPr="00FE0C9D">
        <w:rPr>
          <w:rFonts w:asciiTheme="minorEastAsia" w:eastAsiaTheme="minorEastAsia" w:hAnsiTheme="minorEastAsia" w:hint="eastAsia"/>
          <w:b/>
          <w:sz w:val="22"/>
        </w:rPr>
        <w:t>（下无正文）</w:t>
      </w:r>
    </w:p>
    <w:p w:rsidR="0075241E" w:rsidRDefault="0075241E">
      <w:pPr>
        <w:snapToGrid w:val="0"/>
        <w:spacing w:line="300" w:lineRule="auto"/>
        <w:rPr>
          <w:rFonts w:asciiTheme="minorEastAsia" w:eastAsiaTheme="minorEastAsia" w:hAnsiTheme="minorEastAsia"/>
          <w:sz w:val="22"/>
        </w:rPr>
      </w:pPr>
    </w:p>
    <w:p w:rsidR="0075241E" w:rsidRDefault="0075241E">
      <w:pPr>
        <w:snapToGrid w:val="0"/>
        <w:spacing w:line="300" w:lineRule="auto"/>
        <w:rPr>
          <w:rFonts w:asciiTheme="minorEastAsia" w:eastAsiaTheme="minorEastAsia" w:hAnsiTheme="minorEastAsia"/>
          <w:sz w:val="22"/>
        </w:rPr>
      </w:pP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甲方（盖章）：</w:t>
      </w:r>
      <w:r>
        <w:rPr>
          <w:rFonts w:asciiTheme="minorEastAsia" w:eastAsiaTheme="minorEastAsia" w:hAnsiTheme="minorEastAsia"/>
          <w:sz w:val="22"/>
        </w:rPr>
        <w:t xml:space="preserve">                          </w:t>
      </w:r>
      <w:r w:rsidR="00584C93">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乙方（盖章）：</w:t>
      </w: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法定代表人（签字）：                           法定代表人（签字）：</w:t>
      </w: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甲方授权代表（签字）：                         乙方授权代表（签字）：</w:t>
      </w: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日     期：                                   日     期：</w:t>
      </w:r>
    </w:p>
    <w:p w:rsidR="0075241E" w:rsidRDefault="00D613EC" w:rsidP="00FE0C9D">
      <w:pPr>
        <w:snapToGrid w:val="0"/>
        <w:spacing w:line="360" w:lineRule="auto"/>
        <w:ind w:left="1"/>
        <w:jc w:val="left"/>
        <w:rPr>
          <w:rFonts w:asciiTheme="minorEastAsia" w:eastAsiaTheme="minorEastAsia" w:hAnsiTheme="minorEastAsia"/>
          <w:sz w:val="22"/>
        </w:rPr>
      </w:pPr>
      <w:r>
        <w:rPr>
          <w:rFonts w:asciiTheme="minorEastAsia" w:eastAsiaTheme="minorEastAsia" w:hAnsiTheme="minorEastAsia" w:hint="eastAsia"/>
          <w:sz w:val="22"/>
        </w:rPr>
        <w:t>地</w:t>
      </w:r>
      <w:r>
        <w:rPr>
          <w:rFonts w:asciiTheme="minorEastAsia" w:eastAsiaTheme="minorEastAsia" w:hAnsiTheme="minorEastAsia"/>
          <w:sz w:val="22"/>
        </w:rPr>
        <w:t xml:space="preserve">     </w:t>
      </w:r>
      <w:r>
        <w:rPr>
          <w:rFonts w:asciiTheme="minorEastAsia" w:eastAsiaTheme="minorEastAsia" w:hAnsiTheme="minorEastAsia" w:hint="eastAsia"/>
          <w:sz w:val="22"/>
        </w:rPr>
        <w:t>址：</w:t>
      </w:r>
      <w:r>
        <w:rPr>
          <w:rFonts w:asciiTheme="minorEastAsia" w:eastAsiaTheme="minorEastAsia" w:hAnsiTheme="minorEastAsia"/>
          <w:sz w:val="22"/>
        </w:rPr>
        <w:t xml:space="preserve">                                  </w:t>
      </w:r>
      <w:r>
        <w:rPr>
          <w:rFonts w:asciiTheme="minorEastAsia" w:eastAsiaTheme="minorEastAsia" w:hAnsiTheme="minorEastAsia"/>
          <w:sz w:val="22"/>
        </w:rPr>
        <w:tab/>
      </w:r>
      <w:r>
        <w:rPr>
          <w:rFonts w:asciiTheme="minorEastAsia" w:eastAsiaTheme="minorEastAsia" w:hAnsiTheme="minorEastAsia" w:hint="eastAsia"/>
          <w:sz w:val="22"/>
        </w:rPr>
        <w:t>地</w:t>
      </w:r>
      <w:r>
        <w:rPr>
          <w:rFonts w:asciiTheme="minorEastAsia" w:eastAsiaTheme="minorEastAsia" w:hAnsiTheme="minorEastAsia"/>
          <w:sz w:val="22"/>
        </w:rPr>
        <w:t xml:space="preserve">     </w:t>
      </w:r>
      <w:r>
        <w:rPr>
          <w:rFonts w:asciiTheme="minorEastAsia" w:eastAsiaTheme="minorEastAsia" w:hAnsiTheme="minorEastAsia" w:hint="eastAsia"/>
          <w:sz w:val="22"/>
        </w:rPr>
        <w:t>址：</w:t>
      </w: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电</w:t>
      </w:r>
      <w:r>
        <w:rPr>
          <w:rFonts w:asciiTheme="minorEastAsia" w:eastAsiaTheme="minorEastAsia" w:hAnsiTheme="minorEastAsia"/>
          <w:sz w:val="22"/>
        </w:rPr>
        <w:t xml:space="preserve">     </w:t>
      </w:r>
      <w:r>
        <w:rPr>
          <w:rFonts w:asciiTheme="minorEastAsia" w:eastAsiaTheme="minorEastAsia" w:hAnsiTheme="minorEastAsia" w:hint="eastAsia"/>
          <w:sz w:val="22"/>
        </w:rPr>
        <w:t>话：</w:t>
      </w:r>
      <w:r>
        <w:rPr>
          <w:rFonts w:asciiTheme="minorEastAsia" w:eastAsiaTheme="minorEastAsia" w:hAnsiTheme="minorEastAsia"/>
          <w:sz w:val="22"/>
        </w:rPr>
        <w:t xml:space="preserve">                                 </w:t>
      </w:r>
      <w:r>
        <w:rPr>
          <w:rFonts w:asciiTheme="minorEastAsia" w:eastAsiaTheme="minorEastAsia" w:hAnsiTheme="minorEastAsia"/>
          <w:sz w:val="22"/>
        </w:rPr>
        <w:tab/>
      </w:r>
      <w:r>
        <w:rPr>
          <w:rFonts w:asciiTheme="minorEastAsia" w:eastAsiaTheme="minorEastAsia" w:hAnsiTheme="minorEastAsia" w:hint="eastAsia"/>
          <w:sz w:val="22"/>
        </w:rPr>
        <w:t>电</w:t>
      </w:r>
      <w:r>
        <w:rPr>
          <w:rFonts w:asciiTheme="minorEastAsia" w:eastAsiaTheme="minorEastAsia" w:hAnsiTheme="minorEastAsia"/>
          <w:sz w:val="22"/>
        </w:rPr>
        <w:t xml:space="preserve">     </w:t>
      </w:r>
      <w:r>
        <w:rPr>
          <w:rFonts w:asciiTheme="minorEastAsia" w:eastAsiaTheme="minorEastAsia" w:hAnsiTheme="minorEastAsia" w:hint="eastAsia"/>
          <w:sz w:val="22"/>
        </w:rPr>
        <w:t>话：</w:t>
      </w:r>
    </w:p>
    <w:p w:rsidR="0075241E" w:rsidRDefault="00D613EC" w:rsidP="00FE0C9D">
      <w:pPr>
        <w:snapToGrid w:val="0"/>
        <w:spacing w:line="360" w:lineRule="auto"/>
        <w:rPr>
          <w:rFonts w:asciiTheme="minorEastAsia" w:eastAsiaTheme="minorEastAsia" w:hAnsiTheme="minorEastAsia"/>
          <w:sz w:val="22"/>
        </w:rPr>
      </w:pPr>
      <w:r>
        <w:rPr>
          <w:rFonts w:asciiTheme="minorEastAsia" w:eastAsiaTheme="minorEastAsia" w:hAnsiTheme="minorEastAsia" w:hint="eastAsia"/>
          <w:sz w:val="22"/>
        </w:rPr>
        <w:t>开户银行：</w:t>
      </w:r>
      <w:r>
        <w:rPr>
          <w:rFonts w:asciiTheme="minorEastAsia" w:eastAsiaTheme="minorEastAsia" w:hAnsiTheme="minorEastAsia"/>
          <w:sz w:val="22"/>
        </w:rPr>
        <w:t xml:space="preserve">                                    </w:t>
      </w:r>
      <w:r>
        <w:rPr>
          <w:rFonts w:asciiTheme="minorEastAsia" w:eastAsiaTheme="minorEastAsia" w:hAnsiTheme="minorEastAsia" w:hint="eastAsia"/>
          <w:sz w:val="22"/>
        </w:rPr>
        <w:t>开户银行：</w:t>
      </w:r>
    </w:p>
    <w:p w:rsidR="0075241E" w:rsidRDefault="00D613EC" w:rsidP="00FE0C9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2"/>
        </w:rPr>
        <w:t>开户账号：</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开户账号：</w:t>
      </w:r>
    </w:p>
    <w:p w:rsidR="0075241E" w:rsidRDefault="0075241E">
      <w:pPr>
        <w:rPr>
          <w:rFonts w:asciiTheme="minorEastAsia" w:eastAsiaTheme="minorEastAsia" w:hAnsiTheme="minorEastAsia"/>
        </w:rPr>
      </w:pPr>
    </w:p>
    <w:sectPr w:rsidR="0075241E" w:rsidSect="00DE0782">
      <w:footerReference w:type="even" r:id="rId10"/>
      <w:footerReference w:type="default" r:id="rId11"/>
      <w:pgSz w:w="11906" w:h="16838"/>
      <w:pgMar w:top="1418" w:right="1814" w:bottom="1418" w:left="1814"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C12D0A" w15:done="0"/>
  <w15:commentEx w15:paraId="1BAC7506" w15:done="0"/>
  <w15:commentEx w15:paraId="52987B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21" w:rsidRDefault="00CB0621">
      <w:r>
        <w:separator/>
      </w:r>
    </w:p>
  </w:endnote>
  <w:endnote w:type="continuationSeparator" w:id="0">
    <w:p w:rsidR="00CB0621" w:rsidRDefault="00C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82" w:rsidRDefault="00DE0782" w:rsidP="003A417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11281" w:rsidRDefault="0071128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1E" w:rsidRDefault="00DE0782" w:rsidP="00DE0782">
    <w:pPr>
      <w:pStyle w:val="a5"/>
      <w:jc w:val="center"/>
    </w:pPr>
    <w:r w:rsidRPr="00DE0782">
      <w:rPr>
        <w:rStyle w:val="ab"/>
        <w:rFonts w:ascii="Times New Roman" w:hAnsi="Times New Roman" w:cs="Times New Roman"/>
        <w:sz w:val="21"/>
        <w:szCs w:val="21"/>
      </w:rPr>
      <w:fldChar w:fldCharType="begin"/>
    </w:r>
    <w:r w:rsidRPr="00DE0782">
      <w:rPr>
        <w:rStyle w:val="ab"/>
        <w:rFonts w:ascii="Times New Roman" w:hAnsi="Times New Roman" w:cs="Times New Roman"/>
        <w:sz w:val="21"/>
        <w:szCs w:val="21"/>
      </w:rPr>
      <w:instrText xml:space="preserve">PAGE  </w:instrText>
    </w:r>
    <w:r w:rsidRPr="00DE0782">
      <w:rPr>
        <w:rStyle w:val="ab"/>
        <w:rFonts w:ascii="Times New Roman" w:hAnsi="Times New Roman" w:cs="Times New Roman"/>
        <w:sz w:val="21"/>
        <w:szCs w:val="21"/>
      </w:rPr>
      <w:fldChar w:fldCharType="separate"/>
    </w:r>
    <w:r w:rsidR="00CC59F7">
      <w:rPr>
        <w:rStyle w:val="ab"/>
        <w:rFonts w:ascii="Times New Roman" w:hAnsi="Times New Roman" w:cs="Times New Roman"/>
        <w:noProof/>
        <w:sz w:val="21"/>
        <w:szCs w:val="21"/>
      </w:rPr>
      <w:t>2</w:t>
    </w:r>
    <w:r w:rsidRPr="00DE0782">
      <w:rPr>
        <w:rStyle w:val="ab"/>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21" w:rsidRDefault="00CB0621">
      <w:r>
        <w:separator/>
      </w:r>
    </w:p>
  </w:footnote>
  <w:footnote w:type="continuationSeparator" w:id="0">
    <w:p w:rsidR="00CB0621" w:rsidRDefault="00CB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2CC4"/>
    <w:multiLevelType w:val="multilevel"/>
    <w:tmpl w:val="30492CC4"/>
    <w:lvl w:ilvl="0">
      <w:start w:val="1"/>
      <w:numFmt w:val="japaneseCounting"/>
      <w:lvlText w:val="第%1条"/>
      <w:lvlJc w:val="left"/>
      <w:pPr>
        <w:ind w:left="740" w:hanging="74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w15:presenceInfo w15:providerId="None" w15:userId="anna"/>
  </w15:person>
  <w15:person w15:author="huangsihua">
    <w15:presenceInfo w15:providerId="None" w15:userId="huangsihua"/>
  </w15:person>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ZjlmZDk5OTFiOTk1Njc0ZjY4NTk1MTIyN2M0YzMifQ=="/>
  </w:docVars>
  <w:rsids>
    <w:rsidRoot w:val="01E81AB1"/>
    <w:rsid w:val="00002D32"/>
    <w:rsid w:val="00011F3D"/>
    <w:rsid w:val="000272B2"/>
    <w:rsid w:val="00093D69"/>
    <w:rsid w:val="000F6FAB"/>
    <w:rsid w:val="0012519A"/>
    <w:rsid w:val="00152CC2"/>
    <w:rsid w:val="00167BC2"/>
    <w:rsid w:val="0017530C"/>
    <w:rsid w:val="001B2697"/>
    <w:rsid w:val="001F3E89"/>
    <w:rsid w:val="002214E5"/>
    <w:rsid w:val="00273C9D"/>
    <w:rsid w:val="00281237"/>
    <w:rsid w:val="00287D3E"/>
    <w:rsid w:val="002E37F4"/>
    <w:rsid w:val="00316B65"/>
    <w:rsid w:val="00351C39"/>
    <w:rsid w:val="00360EC5"/>
    <w:rsid w:val="00361990"/>
    <w:rsid w:val="003750BF"/>
    <w:rsid w:val="003B277F"/>
    <w:rsid w:val="003E1D45"/>
    <w:rsid w:val="00426C72"/>
    <w:rsid w:val="00430F58"/>
    <w:rsid w:val="00431C96"/>
    <w:rsid w:val="00433907"/>
    <w:rsid w:val="004407CC"/>
    <w:rsid w:val="004606DF"/>
    <w:rsid w:val="004700A6"/>
    <w:rsid w:val="00473DE4"/>
    <w:rsid w:val="004958C0"/>
    <w:rsid w:val="004B5833"/>
    <w:rsid w:val="004B5C21"/>
    <w:rsid w:val="004B77B1"/>
    <w:rsid w:val="004E0637"/>
    <w:rsid w:val="004E4D87"/>
    <w:rsid w:val="004F7600"/>
    <w:rsid w:val="0050357E"/>
    <w:rsid w:val="00520757"/>
    <w:rsid w:val="00584C93"/>
    <w:rsid w:val="005C58F2"/>
    <w:rsid w:val="00612797"/>
    <w:rsid w:val="00657CA4"/>
    <w:rsid w:val="006637B1"/>
    <w:rsid w:val="0066570F"/>
    <w:rsid w:val="006708C4"/>
    <w:rsid w:val="0067380B"/>
    <w:rsid w:val="006C5320"/>
    <w:rsid w:val="006E444A"/>
    <w:rsid w:val="00711281"/>
    <w:rsid w:val="007315FC"/>
    <w:rsid w:val="0075241E"/>
    <w:rsid w:val="007639B2"/>
    <w:rsid w:val="00786BCF"/>
    <w:rsid w:val="00794F1D"/>
    <w:rsid w:val="007B5891"/>
    <w:rsid w:val="00810F7C"/>
    <w:rsid w:val="00830BF5"/>
    <w:rsid w:val="00837D22"/>
    <w:rsid w:val="008C7E26"/>
    <w:rsid w:val="008F33DB"/>
    <w:rsid w:val="00902038"/>
    <w:rsid w:val="00915285"/>
    <w:rsid w:val="00947A66"/>
    <w:rsid w:val="00981302"/>
    <w:rsid w:val="009D150B"/>
    <w:rsid w:val="009D53A8"/>
    <w:rsid w:val="009D5BDC"/>
    <w:rsid w:val="009E020C"/>
    <w:rsid w:val="009E0D1A"/>
    <w:rsid w:val="00A03A48"/>
    <w:rsid w:val="00A141EF"/>
    <w:rsid w:val="00A53AB5"/>
    <w:rsid w:val="00A676A6"/>
    <w:rsid w:val="00A72AC9"/>
    <w:rsid w:val="00A938F9"/>
    <w:rsid w:val="00A9576D"/>
    <w:rsid w:val="00AA07FD"/>
    <w:rsid w:val="00AA4525"/>
    <w:rsid w:val="00AF557C"/>
    <w:rsid w:val="00B328DA"/>
    <w:rsid w:val="00B875E8"/>
    <w:rsid w:val="00BC3856"/>
    <w:rsid w:val="00BD2B4F"/>
    <w:rsid w:val="00C512FD"/>
    <w:rsid w:val="00C94344"/>
    <w:rsid w:val="00CA29D7"/>
    <w:rsid w:val="00CA722B"/>
    <w:rsid w:val="00CA76C8"/>
    <w:rsid w:val="00CB0621"/>
    <w:rsid w:val="00CC59F7"/>
    <w:rsid w:val="00CF106A"/>
    <w:rsid w:val="00CF4437"/>
    <w:rsid w:val="00D148FF"/>
    <w:rsid w:val="00D3513A"/>
    <w:rsid w:val="00D613EC"/>
    <w:rsid w:val="00DE0782"/>
    <w:rsid w:val="00DE22C1"/>
    <w:rsid w:val="00E47528"/>
    <w:rsid w:val="00EC7B2A"/>
    <w:rsid w:val="00EE0541"/>
    <w:rsid w:val="00EF732E"/>
    <w:rsid w:val="00F008FF"/>
    <w:rsid w:val="00F014BD"/>
    <w:rsid w:val="00F01BDA"/>
    <w:rsid w:val="00F063CD"/>
    <w:rsid w:val="00FC6E47"/>
    <w:rsid w:val="00FD666C"/>
    <w:rsid w:val="00FE0C9D"/>
    <w:rsid w:val="01E81AB1"/>
    <w:rsid w:val="041014C0"/>
    <w:rsid w:val="14A0731A"/>
    <w:rsid w:val="31BB7CFF"/>
    <w:rsid w:val="41F9149D"/>
    <w:rsid w:val="455437BF"/>
    <w:rsid w:val="519E7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before="240" w:after="60"/>
      <w:jc w:val="center"/>
      <w:outlineLvl w:val="0"/>
    </w:pPr>
    <w:rPr>
      <w:rFonts w:ascii="等线 Light" w:eastAsia="等线 Light" w:hAnsi="等线 Light"/>
      <w:b/>
      <w:bCs/>
      <w:sz w:val="32"/>
      <w:szCs w:val="32"/>
    </w:rPr>
  </w:style>
  <w:style w:type="paragraph" w:styleId="a8">
    <w:name w:val="annotation subject"/>
    <w:basedOn w:val="a3"/>
    <w:next w:val="a3"/>
    <w:link w:val="Char2"/>
    <w:semiHidden/>
    <w:unhideWhenUsed/>
    <w:rPr>
      <w:b/>
      <w:bCs/>
    </w:rPr>
  </w:style>
  <w:style w:type="character" w:styleId="a9">
    <w:name w:val="annotation reference"/>
    <w:basedOn w:val="a0"/>
    <w:semiHidden/>
    <w:unhideWhenUsed/>
    <w:rPr>
      <w:sz w:val="21"/>
      <w:szCs w:val="21"/>
    </w:rPr>
  </w:style>
  <w:style w:type="character" w:customStyle="1" w:styleId="Char1">
    <w:name w:val="页眉 Char"/>
    <w:basedOn w:val="a0"/>
    <w:link w:val="a6"/>
    <w:rPr>
      <w:rFonts w:ascii="等线" w:eastAsia="等线" w:hAnsi="等线" w:cs="黑体"/>
      <w:kern w:val="2"/>
      <w:sz w:val="18"/>
      <w:szCs w:val="18"/>
    </w:rPr>
  </w:style>
  <w:style w:type="character" w:customStyle="1" w:styleId="Char0">
    <w:name w:val="批注框文本 Char"/>
    <w:basedOn w:val="a0"/>
    <w:link w:val="a4"/>
    <w:rPr>
      <w:rFonts w:ascii="等线" w:eastAsia="等线" w:hAnsi="等线" w:cs="黑体"/>
      <w:kern w:val="2"/>
      <w:sz w:val="18"/>
      <w:szCs w:val="18"/>
    </w:rPr>
  </w:style>
  <w:style w:type="paragraph" w:styleId="aa">
    <w:name w:val="List Paragraph"/>
    <w:basedOn w:val="a"/>
    <w:uiPriority w:val="99"/>
    <w:pPr>
      <w:ind w:firstLineChars="200" w:firstLine="420"/>
    </w:pPr>
  </w:style>
  <w:style w:type="character" w:customStyle="1" w:styleId="Char">
    <w:name w:val="批注文字 Char"/>
    <w:basedOn w:val="a0"/>
    <w:link w:val="a3"/>
    <w:semiHidden/>
    <w:rPr>
      <w:rFonts w:ascii="等线" w:eastAsia="等线" w:hAnsi="等线" w:cs="黑体"/>
      <w:kern w:val="2"/>
      <w:sz w:val="21"/>
      <w:szCs w:val="22"/>
    </w:rPr>
  </w:style>
  <w:style w:type="character" w:customStyle="1" w:styleId="Char2">
    <w:name w:val="批注主题 Char"/>
    <w:basedOn w:val="Char"/>
    <w:link w:val="a8"/>
    <w:semiHidden/>
    <w:rPr>
      <w:rFonts w:ascii="等线" w:eastAsia="等线" w:hAnsi="等线" w:cs="黑体"/>
      <w:b/>
      <w:bCs/>
      <w:kern w:val="2"/>
      <w:sz w:val="21"/>
      <w:szCs w:val="22"/>
    </w:rPr>
  </w:style>
  <w:style w:type="character" w:styleId="ab">
    <w:name w:val="page number"/>
    <w:basedOn w:val="a0"/>
    <w:semiHidden/>
    <w:unhideWhenUsed/>
    <w:rsid w:val="00DE0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before="240" w:after="60"/>
      <w:jc w:val="center"/>
      <w:outlineLvl w:val="0"/>
    </w:pPr>
    <w:rPr>
      <w:rFonts w:ascii="等线 Light" w:eastAsia="等线 Light" w:hAnsi="等线 Light"/>
      <w:b/>
      <w:bCs/>
      <w:sz w:val="32"/>
      <w:szCs w:val="32"/>
    </w:rPr>
  </w:style>
  <w:style w:type="paragraph" w:styleId="a8">
    <w:name w:val="annotation subject"/>
    <w:basedOn w:val="a3"/>
    <w:next w:val="a3"/>
    <w:link w:val="Char2"/>
    <w:semiHidden/>
    <w:unhideWhenUsed/>
    <w:rPr>
      <w:b/>
      <w:bCs/>
    </w:rPr>
  </w:style>
  <w:style w:type="character" w:styleId="a9">
    <w:name w:val="annotation reference"/>
    <w:basedOn w:val="a0"/>
    <w:semiHidden/>
    <w:unhideWhenUsed/>
    <w:rPr>
      <w:sz w:val="21"/>
      <w:szCs w:val="21"/>
    </w:rPr>
  </w:style>
  <w:style w:type="character" w:customStyle="1" w:styleId="Char1">
    <w:name w:val="页眉 Char"/>
    <w:basedOn w:val="a0"/>
    <w:link w:val="a6"/>
    <w:rPr>
      <w:rFonts w:ascii="等线" w:eastAsia="等线" w:hAnsi="等线" w:cs="黑体"/>
      <w:kern w:val="2"/>
      <w:sz w:val="18"/>
      <w:szCs w:val="18"/>
    </w:rPr>
  </w:style>
  <w:style w:type="character" w:customStyle="1" w:styleId="Char0">
    <w:name w:val="批注框文本 Char"/>
    <w:basedOn w:val="a0"/>
    <w:link w:val="a4"/>
    <w:rPr>
      <w:rFonts w:ascii="等线" w:eastAsia="等线" w:hAnsi="等线" w:cs="黑体"/>
      <w:kern w:val="2"/>
      <w:sz w:val="18"/>
      <w:szCs w:val="18"/>
    </w:rPr>
  </w:style>
  <w:style w:type="paragraph" w:styleId="aa">
    <w:name w:val="List Paragraph"/>
    <w:basedOn w:val="a"/>
    <w:uiPriority w:val="99"/>
    <w:pPr>
      <w:ind w:firstLineChars="200" w:firstLine="420"/>
    </w:pPr>
  </w:style>
  <w:style w:type="character" w:customStyle="1" w:styleId="Char">
    <w:name w:val="批注文字 Char"/>
    <w:basedOn w:val="a0"/>
    <w:link w:val="a3"/>
    <w:semiHidden/>
    <w:rPr>
      <w:rFonts w:ascii="等线" w:eastAsia="等线" w:hAnsi="等线" w:cs="黑体"/>
      <w:kern w:val="2"/>
      <w:sz w:val="21"/>
      <w:szCs w:val="22"/>
    </w:rPr>
  </w:style>
  <w:style w:type="character" w:customStyle="1" w:styleId="Char2">
    <w:name w:val="批注主题 Char"/>
    <w:basedOn w:val="Char"/>
    <w:link w:val="a8"/>
    <w:semiHidden/>
    <w:rPr>
      <w:rFonts w:ascii="等线" w:eastAsia="等线" w:hAnsi="等线" w:cs="黑体"/>
      <w:b/>
      <w:bCs/>
      <w:kern w:val="2"/>
      <w:sz w:val="21"/>
      <w:szCs w:val="22"/>
    </w:rPr>
  </w:style>
  <w:style w:type="character" w:styleId="ab">
    <w:name w:val="page number"/>
    <w:basedOn w:val="a0"/>
    <w:semiHidden/>
    <w:unhideWhenUsed/>
    <w:rsid w:val="00DE0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1A057-F243-4300-9737-0F739444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608</Words>
  <Characters>3471</Characters>
  <Application>Microsoft Office Word</Application>
  <DocSecurity>0</DocSecurity>
  <Lines>28</Lines>
  <Paragraphs>8</Paragraphs>
  <ScaleCrop>false</ScaleCrop>
  <Company>神州网信技术有限公司</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pc</cp:lastModifiedBy>
  <cp:revision>12</cp:revision>
  <cp:lastPrinted>2021-04-16T07:55:00Z</cp:lastPrinted>
  <dcterms:created xsi:type="dcterms:W3CDTF">2023-04-19T02:26:00Z</dcterms:created>
  <dcterms:modified xsi:type="dcterms:W3CDTF">2023-04-19T02:38:00Z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C9C3B2506C0D44778BC7AF6F0EE94F9B</vt:lpwstr>
  </property>
</Properties>
</file>