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04D7" w14:textId="77777777" w:rsidR="00DC29E9" w:rsidRDefault="00C4716D">
      <w:pPr>
        <w:tabs>
          <w:tab w:val="center" w:pos="3184"/>
          <w:tab w:val="right" w:pos="6368"/>
        </w:tabs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6"/>
        </w:rPr>
        <w:t>博 士 研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究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生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档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案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目</w:t>
      </w:r>
      <w:r>
        <w:rPr>
          <w:rFonts w:ascii="黑体" w:eastAsia="黑体" w:hAnsi="黑体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录</w:t>
      </w:r>
    </w:p>
    <w:p w14:paraId="19CADD9C" w14:textId="77777777" w:rsidR="00DC29E9" w:rsidRDefault="00DC29E9">
      <w:pPr>
        <w:tabs>
          <w:tab w:val="center" w:pos="3184"/>
          <w:tab w:val="right" w:pos="6368"/>
        </w:tabs>
        <w:jc w:val="center"/>
        <w:rPr>
          <w:b/>
          <w:sz w:val="15"/>
          <w:szCs w:val="15"/>
        </w:rPr>
      </w:pPr>
    </w:p>
    <w:p w14:paraId="46290CFD" w14:textId="77777777" w:rsidR="00DC29E9" w:rsidRDefault="00C4716D">
      <w:pPr>
        <w:tabs>
          <w:tab w:val="center" w:pos="5102"/>
          <w:tab w:val="left" w:pos="7665"/>
        </w:tabs>
        <w:ind w:firstLineChars="245" w:firstLine="689"/>
        <w:jc w:val="left"/>
        <w:rPr>
          <w:b/>
          <w:bCs/>
          <w:sz w:val="28"/>
        </w:rPr>
      </w:pPr>
      <w:r>
        <w:rPr>
          <w:rFonts w:hint="eastAsia"/>
          <w:b/>
          <w:sz w:val="28"/>
        </w:rPr>
        <w:t>华南理工大学</w:t>
      </w:r>
      <w:r>
        <w:rPr>
          <w:b/>
          <w:bCs/>
          <w:sz w:val="28"/>
        </w:rPr>
        <w:t xml:space="preserve">           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 xml:space="preserve">           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卷号：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016"/>
        <w:gridCol w:w="863"/>
        <w:gridCol w:w="1744"/>
        <w:gridCol w:w="1891"/>
        <w:gridCol w:w="901"/>
        <w:gridCol w:w="2500"/>
      </w:tblGrid>
      <w:tr w:rsidR="00DC29E9" w14:paraId="766D4845" w14:textId="77777777" w:rsidTr="003C6BBA">
        <w:trPr>
          <w:trHeight w:hRule="exact" w:val="1077"/>
          <w:jc w:val="center"/>
        </w:trPr>
        <w:tc>
          <w:tcPr>
            <w:tcW w:w="2771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4575E8F4" w14:textId="77777777" w:rsidR="00DC29E9" w:rsidRDefault="00C4716D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姓名：</w:t>
            </w:r>
          </w:p>
          <w:p w14:paraId="13CD53EE" w14:textId="77777777" w:rsidR="00DC29E9" w:rsidRDefault="00DC29E9">
            <w:pPr>
              <w:rPr>
                <w:b/>
                <w:bCs/>
                <w:sz w:val="28"/>
              </w:rPr>
            </w:pPr>
          </w:p>
          <w:p w14:paraId="4EAB7590" w14:textId="77777777" w:rsidR="00DC29E9" w:rsidRDefault="00DC29E9">
            <w:pPr>
              <w:rPr>
                <w:b/>
                <w:bCs/>
                <w:sz w:val="28"/>
              </w:rPr>
            </w:pPr>
          </w:p>
          <w:p w14:paraId="1DB5392E" w14:textId="77777777" w:rsidR="00DC29E9" w:rsidRDefault="00DC29E9">
            <w:pPr>
              <w:rPr>
                <w:b/>
                <w:bCs/>
                <w:sz w:val="28"/>
              </w:rPr>
            </w:pP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073F8AF" w14:textId="77777777" w:rsidR="00DC29E9" w:rsidRDefault="00C4716D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2792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CC01DB6" w14:textId="77777777" w:rsidR="00DC29E9" w:rsidRDefault="00C4716D">
            <w:pPr>
              <w:ind w:left="281" w:hangingChars="100" w:hanging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指导教师：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0DDB7ED9" w14:textId="77777777" w:rsidR="00DC29E9" w:rsidRDefault="00C4716D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院（系）：</w:t>
            </w:r>
          </w:p>
        </w:tc>
      </w:tr>
      <w:tr w:rsidR="00DC29E9" w14:paraId="585319BE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DF8A" w14:textId="77777777" w:rsidR="00DC29E9" w:rsidRDefault="00C4716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070E" w14:textId="77777777" w:rsidR="00DC29E9" w:rsidRDefault="00C4716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文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件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材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料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2086" w14:textId="77777777" w:rsidR="00DC29E9" w:rsidRDefault="00C4716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份数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E29D4E" w14:textId="77777777" w:rsidR="00DC29E9" w:rsidRDefault="00C4716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DC29E9" w14:paraId="4B332CAC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BA364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0DED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华南理工大学研究生学位申请书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D791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AD2B3" w14:textId="77777777" w:rsidR="00DC29E9" w:rsidRDefault="00C47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份留存人事档案</w:t>
            </w:r>
          </w:p>
        </w:tc>
      </w:tr>
      <w:tr w:rsidR="00DC29E9" w14:paraId="5CFE4DAC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F143E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D5617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华南理工大学博士学位（毕业）论文评阅书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FE6D0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B3C7" w14:textId="77777777" w:rsidR="00DC29E9" w:rsidRDefault="00C4716D">
            <w:pPr>
              <w:pStyle w:val="a5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数量与评阅专家数量一致</w:t>
            </w:r>
          </w:p>
        </w:tc>
      </w:tr>
      <w:tr w:rsidR="00DC29E9" w14:paraId="08E54AF0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04232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3E9F4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华南理工大学博士研究生学位（毕业）论文答辩材料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49F05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F6D1C" w14:textId="77777777" w:rsidR="00DC29E9" w:rsidRDefault="00C47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份留存人事档案</w:t>
            </w:r>
          </w:p>
        </w:tc>
      </w:tr>
      <w:tr w:rsidR="00DC29E9" w14:paraId="6D3B29DD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4BAC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F5BFF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学位论文答辩委员会表决票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EF69E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DC2B" w14:textId="77777777" w:rsidR="00DC29E9" w:rsidRDefault="00C47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数量与答辩委员人数一致</w:t>
            </w:r>
          </w:p>
        </w:tc>
      </w:tr>
      <w:tr w:rsidR="00DC29E9" w:rsidRPr="00D0619D" w14:paraId="422CEA02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E5494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3A509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答辩通过后学位论文修改及学术成果认定情况审查表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5992" w14:textId="2E4AF5AC" w:rsidR="00DC29E9" w:rsidRDefault="00D061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C4716D"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78503" w14:textId="5B1A445C" w:rsidR="00DC29E9" w:rsidRPr="00D0619D" w:rsidRDefault="00D0619D">
            <w:pPr>
              <w:jc w:val="left"/>
              <w:rPr>
                <w:szCs w:val="21"/>
              </w:rPr>
            </w:pPr>
            <w:r w:rsidRPr="00D0619D">
              <w:rPr>
                <w:rFonts w:hint="eastAsia"/>
                <w:szCs w:val="21"/>
              </w:rPr>
              <w:t>其中</w:t>
            </w:r>
            <w:r w:rsidRPr="00D0619D">
              <w:rPr>
                <w:rFonts w:hint="eastAsia"/>
                <w:szCs w:val="21"/>
              </w:rPr>
              <w:t>1</w:t>
            </w:r>
            <w:r w:rsidRPr="00D0619D">
              <w:rPr>
                <w:rFonts w:hint="eastAsia"/>
                <w:szCs w:val="21"/>
              </w:rPr>
              <w:t>份留存人事档案</w:t>
            </w:r>
          </w:p>
        </w:tc>
        <w:bookmarkStart w:id="0" w:name="_GoBack"/>
        <w:bookmarkEnd w:id="0"/>
      </w:tr>
      <w:tr w:rsidR="00DC29E9" w14:paraId="7EFB78C4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D6E2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2F41F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华南理工大学学位评定分委员会学位授予建议书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859F4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6FBC" w14:textId="77777777" w:rsidR="00DC29E9" w:rsidRDefault="00C47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份留存人事档案</w:t>
            </w:r>
          </w:p>
        </w:tc>
      </w:tr>
      <w:tr w:rsidR="00DC29E9" w14:paraId="4FD32953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047C0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59B72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华南理工大学学位评定委员会学位授予（不授予）决议书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AE87E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27B0" w14:textId="77777777" w:rsidR="00DC29E9" w:rsidRDefault="00C471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份留存人事档案</w:t>
            </w:r>
          </w:p>
        </w:tc>
      </w:tr>
      <w:tr w:rsidR="00DC29E9" w14:paraId="70750B5A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8867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8D0E6" w14:textId="77777777" w:rsidR="00DC29E9" w:rsidRDefault="00C47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华南理工大学博士学位论文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D7279" w14:textId="77777777" w:rsidR="00DC29E9" w:rsidRDefault="00C471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CAF3" w14:textId="77777777" w:rsidR="00DC29E9" w:rsidRDefault="00C4716D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其中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份留存国家图书馆</w:t>
            </w:r>
          </w:p>
        </w:tc>
      </w:tr>
      <w:tr w:rsidR="00DC29E9" w14:paraId="7BAB9191" w14:textId="77777777" w:rsidTr="003C6BBA">
        <w:trPr>
          <w:trHeight w:hRule="exact" w:val="567"/>
          <w:jc w:val="center"/>
        </w:trPr>
        <w:tc>
          <w:tcPr>
            <w:tcW w:w="75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19514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B12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不通过告知书</w:t>
            </w: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D331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专家评阅不通过告知书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4F11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B5D8" w14:textId="77777777" w:rsidR="00DC29E9" w:rsidRDefault="00DC29E9">
            <w:pPr>
              <w:pStyle w:val="a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C29E9" w14:paraId="23E7E1EB" w14:textId="77777777" w:rsidTr="003C6BBA">
        <w:trPr>
          <w:trHeight w:hRule="exact" w:val="567"/>
          <w:jc w:val="center"/>
        </w:trPr>
        <w:tc>
          <w:tcPr>
            <w:tcW w:w="7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70CF7" w14:textId="77777777" w:rsidR="00DC29E9" w:rsidRDefault="00DC29E9">
            <w:pPr>
              <w:jc w:val="center"/>
              <w:rPr>
                <w:sz w:val="24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E24" w14:textId="77777777" w:rsidR="00DC29E9" w:rsidRDefault="00DC29E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0180A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答辩不通过告知书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F87B6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9E71C" w14:textId="77777777" w:rsidR="00DC29E9" w:rsidRDefault="00DC29E9">
            <w:pPr>
              <w:pStyle w:val="a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C29E9" w14:paraId="31305663" w14:textId="77777777" w:rsidTr="003C6BBA">
        <w:trPr>
          <w:trHeight w:hRule="exact" w:val="567"/>
          <w:jc w:val="center"/>
        </w:trPr>
        <w:tc>
          <w:tcPr>
            <w:tcW w:w="75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4ABFB" w14:textId="77777777" w:rsidR="00DC29E9" w:rsidRDefault="00DC29E9">
            <w:pPr>
              <w:jc w:val="center"/>
              <w:rPr>
                <w:sz w:val="24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F81" w14:textId="77777777" w:rsidR="00DC29E9" w:rsidRDefault="00DC29E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8CB3B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成果认定不通过告知书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B4CA5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73CEC" w14:textId="77777777" w:rsidR="00DC29E9" w:rsidRDefault="00DC29E9">
            <w:pPr>
              <w:pStyle w:val="a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C29E9" w14:paraId="00353EF0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156A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C3C78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华南理工大学研究生学位（毕业）论文学术复核申请表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47279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6BE3" w14:textId="77777777" w:rsidR="00DC29E9" w:rsidRDefault="00DC29E9">
            <w:pPr>
              <w:pStyle w:val="a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C29E9" w14:paraId="5D5E972E" w14:textId="77777777" w:rsidTr="003C6BBA">
        <w:trPr>
          <w:trHeight w:hRule="exact" w:val="567"/>
          <w:jc w:val="center"/>
        </w:trPr>
        <w:tc>
          <w:tcPr>
            <w:tcW w:w="75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05E0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8C6B" w14:textId="77777777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华南理工大学研究生学位（毕业）论文学术复核决定书</w:t>
            </w: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DC860" w14:textId="171EF666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专家评阅学术复核材料、决定书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00770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5C09" w14:textId="77777777" w:rsidR="00DC29E9" w:rsidRDefault="00DC29E9">
            <w:pPr>
              <w:pStyle w:val="a5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DC29E9" w14:paraId="7CEFC4E6" w14:textId="77777777" w:rsidTr="003C6BBA">
        <w:trPr>
          <w:trHeight w:hRule="exact" w:val="567"/>
          <w:jc w:val="center"/>
        </w:trPr>
        <w:tc>
          <w:tcPr>
            <w:tcW w:w="7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A00C5" w14:textId="77777777" w:rsidR="00DC29E9" w:rsidRDefault="00DC29E9">
            <w:pPr>
              <w:jc w:val="center"/>
              <w:rPr>
                <w:sz w:val="24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D62" w14:textId="77777777" w:rsidR="00DC29E9" w:rsidRDefault="00DC29E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E86D1" w14:textId="43133EAC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  <w:szCs w:val="24"/>
              </w:rPr>
              <w:t>学术复核材料、决定书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5703E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D5717" w14:textId="77777777" w:rsidR="00DC29E9" w:rsidRDefault="00DC29E9">
            <w:pPr>
              <w:pStyle w:val="a5"/>
              <w:rPr>
                <w:sz w:val="21"/>
                <w:szCs w:val="21"/>
              </w:rPr>
            </w:pPr>
          </w:p>
        </w:tc>
      </w:tr>
      <w:tr w:rsidR="00DC29E9" w14:paraId="785CDA86" w14:textId="77777777" w:rsidTr="003C6BBA">
        <w:trPr>
          <w:trHeight w:hRule="exact" w:val="567"/>
          <w:jc w:val="center"/>
        </w:trPr>
        <w:tc>
          <w:tcPr>
            <w:tcW w:w="7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98389" w14:textId="77777777" w:rsidR="00DC29E9" w:rsidRDefault="00DC29E9">
            <w:pPr>
              <w:jc w:val="center"/>
              <w:rPr>
                <w:sz w:val="24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8D1A" w14:textId="77777777" w:rsidR="00DC29E9" w:rsidRDefault="00DC29E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2174D" w14:textId="54582114" w:rsidR="00DC29E9" w:rsidRDefault="00C4716D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成果认定</w:t>
            </w:r>
            <w:r>
              <w:rPr>
                <w:rFonts w:hint="eastAsia"/>
                <w:sz w:val="24"/>
                <w:szCs w:val="24"/>
              </w:rPr>
              <w:t>学术复核材料、决定书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D61C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B5EA" w14:textId="77777777" w:rsidR="00DC29E9" w:rsidRDefault="00DC29E9">
            <w:pPr>
              <w:pStyle w:val="a5"/>
              <w:rPr>
                <w:sz w:val="21"/>
                <w:szCs w:val="21"/>
              </w:rPr>
            </w:pPr>
          </w:p>
        </w:tc>
      </w:tr>
      <w:tr w:rsidR="00DC29E9" w14:paraId="1266D445" w14:textId="77777777" w:rsidTr="003C6BBA">
        <w:trPr>
          <w:trHeight w:hRule="exact" w:val="567"/>
          <w:jc w:val="center"/>
        </w:trPr>
        <w:tc>
          <w:tcPr>
            <w:tcW w:w="75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28CBD" w14:textId="77777777" w:rsidR="00DC29E9" w:rsidRDefault="00C47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51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CED3" w14:textId="77777777" w:rsidR="00DC29E9" w:rsidRDefault="00C471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建议不授予学位告知书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2A8B" w14:textId="77777777" w:rsidR="00DC29E9" w:rsidRDefault="00C4716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34D74" w14:textId="77777777" w:rsidR="00DC29E9" w:rsidRDefault="00C4716D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如学位申请人陈述和申辩，须保存相关材料</w:t>
            </w:r>
          </w:p>
        </w:tc>
      </w:tr>
    </w:tbl>
    <w:p w14:paraId="56D48C64" w14:textId="77777777" w:rsidR="00DC29E9" w:rsidRDefault="00C4716D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保管期限：长期</w:t>
      </w:r>
    </w:p>
    <w:p w14:paraId="45F6564E" w14:textId="77777777" w:rsidR="00DC29E9" w:rsidRDefault="00C4716D">
      <w:pPr>
        <w:rPr>
          <w:bCs/>
          <w:szCs w:val="21"/>
        </w:rPr>
      </w:pPr>
      <w:r>
        <w:rPr>
          <w:rFonts w:hint="eastAsia"/>
          <w:b/>
        </w:rPr>
        <w:t>注：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．本表用黑色墨水笔填写，字迹要清楚，勿涂改；</w:t>
      </w:r>
    </w:p>
    <w:p w14:paraId="6D58CD37" w14:textId="77777777" w:rsidR="00DC29E9" w:rsidRDefault="00C4716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．表内的“院（系）、专业名称、指导教师、姓名”务必填写全称，并与“研究生系统”中学籍信息一致；</w:t>
      </w:r>
    </w:p>
    <w:p w14:paraId="7EE86AA4" w14:textId="77777777" w:rsidR="00DC29E9" w:rsidRDefault="00C4716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．请各院（系）档案管理员务必核对表中内容，确保材料齐全；</w:t>
      </w:r>
    </w:p>
    <w:p w14:paraId="346949D6" w14:textId="77777777" w:rsidR="00DC29E9" w:rsidRDefault="00C4716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．文件材料份数为必填项，如无该材料请填写“</w:t>
      </w:r>
      <w:r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</w:rPr>
        <w:t>”份；卷号按档案馆卷号填写。</w:t>
      </w:r>
    </w:p>
    <w:sectPr w:rsidR="00DC29E9">
      <w:pgSz w:w="11907" w:h="16840"/>
      <w:pgMar w:top="1134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4A0E" w14:textId="77777777" w:rsidR="0048117C" w:rsidRDefault="0048117C" w:rsidP="003C6BBA">
      <w:r>
        <w:separator/>
      </w:r>
    </w:p>
  </w:endnote>
  <w:endnote w:type="continuationSeparator" w:id="0">
    <w:p w14:paraId="2678BE2F" w14:textId="77777777" w:rsidR="0048117C" w:rsidRDefault="0048117C" w:rsidP="003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E4AB" w14:textId="77777777" w:rsidR="0048117C" w:rsidRDefault="0048117C" w:rsidP="003C6BBA">
      <w:r>
        <w:separator/>
      </w:r>
    </w:p>
  </w:footnote>
  <w:footnote w:type="continuationSeparator" w:id="0">
    <w:p w14:paraId="7CA6383E" w14:textId="77777777" w:rsidR="0048117C" w:rsidRDefault="0048117C" w:rsidP="003C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F2"/>
    <w:rsid w:val="0000502A"/>
    <w:rsid w:val="0001580A"/>
    <w:rsid w:val="0003335E"/>
    <w:rsid w:val="00053AA8"/>
    <w:rsid w:val="00071870"/>
    <w:rsid w:val="00075572"/>
    <w:rsid w:val="00085099"/>
    <w:rsid w:val="00092124"/>
    <w:rsid w:val="000A6A7A"/>
    <w:rsid w:val="000A6BAA"/>
    <w:rsid w:val="000B4F5A"/>
    <w:rsid w:val="000B6BF8"/>
    <w:rsid w:val="000C5D1A"/>
    <w:rsid w:val="000D37D2"/>
    <w:rsid w:val="000D73D3"/>
    <w:rsid w:val="00102EC5"/>
    <w:rsid w:val="001039FC"/>
    <w:rsid w:val="00147031"/>
    <w:rsid w:val="00166D61"/>
    <w:rsid w:val="0018490E"/>
    <w:rsid w:val="001951B1"/>
    <w:rsid w:val="00195212"/>
    <w:rsid w:val="001B3CE4"/>
    <w:rsid w:val="001C01B0"/>
    <w:rsid w:val="001C7C2B"/>
    <w:rsid w:val="001D289B"/>
    <w:rsid w:val="001D4602"/>
    <w:rsid w:val="001D51F2"/>
    <w:rsid w:val="001F257D"/>
    <w:rsid w:val="001F30CA"/>
    <w:rsid w:val="00203391"/>
    <w:rsid w:val="002116A2"/>
    <w:rsid w:val="002138C0"/>
    <w:rsid w:val="00217C3D"/>
    <w:rsid w:val="002223C6"/>
    <w:rsid w:val="00225AE0"/>
    <w:rsid w:val="00226513"/>
    <w:rsid w:val="00265F29"/>
    <w:rsid w:val="0028504C"/>
    <w:rsid w:val="00294344"/>
    <w:rsid w:val="002965FB"/>
    <w:rsid w:val="002C5F67"/>
    <w:rsid w:val="002D578E"/>
    <w:rsid w:val="002F308D"/>
    <w:rsid w:val="00326F28"/>
    <w:rsid w:val="0032705C"/>
    <w:rsid w:val="00335819"/>
    <w:rsid w:val="003424FA"/>
    <w:rsid w:val="00350242"/>
    <w:rsid w:val="003556F5"/>
    <w:rsid w:val="00361124"/>
    <w:rsid w:val="0036182E"/>
    <w:rsid w:val="00362FAA"/>
    <w:rsid w:val="0037110D"/>
    <w:rsid w:val="00373944"/>
    <w:rsid w:val="00376EF4"/>
    <w:rsid w:val="00382CA5"/>
    <w:rsid w:val="003A0EE3"/>
    <w:rsid w:val="003C4729"/>
    <w:rsid w:val="003C4BD3"/>
    <w:rsid w:val="003C6413"/>
    <w:rsid w:val="003C6BBA"/>
    <w:rsid w:val="003D15F1"/>
    <w:rsid w:val="003E2542"/>
    <w:rsid w:val="003E676E"/>
    <w:rsid w:val="003F50B2"/>
    <w:rsid w:val="00404FD6"/>
    <w:rsid w:val="004064C7"/>
    <w:rsid w:val="00416C53"/>
    <w:rsid w:val="00427E54"/>
    <w:rsid w:val="004642D3"/>
    <w:rsid w:val="0047615C"/>
    <w:rsid w:val="0048117C"/>
    <w:rsid w:val="004942BC"/>
    <w:rsid w:val="004B6D9B"/>
    <w:rsid w:val="004C17CE"/>
    <w:rsid w:val="004C7C10"/>
    <w:rsid w:val="004D1092"/>
    <w:rsid w:val="004D5D28"/>
    <w:rsid w:val="0052450A"/>
    <w:rsid w:val="00527175"/>
    <w:rsid w:val="00547174"/>
    <w:rsid w:val="00560AB0"/>
    <w:rsid w:val="00576895"/>
    <w:rsid w:val="00580297"/>
    <w:rsid w:val="00584507"/>
    <w:rsid w:val="00584C72"/>
    <w:rsid w:val="00592EEA"/>
    <w:rsid w:val="005A063B"/>
    <w:rsid w:val="005A3E96"/>
    <w:rsid w:val="005A4364"/>
    <w:rsid w:val="005B334A"/>
    <w:rsid w:val="005B71C8"/>
    <w:rsid w:val="005B7E65"/>
    <w:rsid w:val="005E04B4"/>
    <w:rsid w:val="005E3E88"/>
    <w:rsid w:val="005E5524"/>
    <w:rsid w:val="005E56A7"/>
    <w:rsid w:val="005F1BD2"/>
    <w:rsid w:val="006051C2"/>
    <w:rsid w:val="00612BFB"/>
    <w:rsid w:val="006235B7"/>
    <w:rsid w:val="006375CC"/>
    <w:rsid w:val="00641BBF"/>
    <w:rsid w:val="006440F7"/>
    <w:rsid w:val="006842CA"/>
    <w:rsid w:val="0068490E"/>
    <w:rsid w:val="0068498C"/>
    <w:rsid w:val="006866FB"/>
    <w:rsid w:val="0069207C"/>
    <w:rsid w:val="006964A4"/>
    <w:rsid w:val="00696D39"/>
    <w:rsid w:val="006A65A9"/>
    <w:rsid w:val="006C10F2"/>
    <w:rsid w:val="006C1451"/>
    <w:rsid w:val="006C237A"/>
    <w:rsid w:val="006C2388"/>
    <w:rsid w:val="0073384E"/>
    <w:rsid w:val="00736969"/>
    <w:rsid w:val="007579E0"/>
    <w:rsid w:val="00767C75"/>
    <w:rsid w:val="007A2210"/>
    <w:rsid w:val="007C179E"/>
    <w:rsid w:val="007C3A74"/>
    <w:rsid w:val="007C46FA"/>
    <w:rsid w:val="007C64A4"/>
    <w:rsid w:val="007D2D72"/>
    <w:rsid w:val="007E5B58"/>
    <w:rsid w:val="007F4E72"/>
    <w:rsid w:val="00803345"/>
    <w:rsid w:val="00814745"/>
    <w:rsid w:val="00817DCB"/>
    <w:rsid w:val="00835D99"/>
    <w:rsid w:val="008430E0"/>
    <w:rsid w:val="00856E9D"/>
    <w:rsid w:val="008670DE"/>
    <w:rsid w:val="0087409F"/>
    <w:rsid w:val="008779FD"/>
    <w:rsid w:val="00895567"/>
    <w:rsid w:val="008A687F"/>
    <w:rsid w:val="008B1BC6"/>
    <w:rsid w:val="008B2E38"/>
    <w:rsid w:val="008B3BC9"/>
    <w:rsid w:val="008D593E"/>
    <w:rsid w:val="008F5F57"/>
    <w:rsid w:val="00900956"/>
    <w:rsid w:val="00911810"/>
    <w:rsid w:val="0091242C"/>
    <w:rsid w:val="00922E7A"/>
    <w:rsid w:val="00940D37"/>
    <w:rsid w:val="009709FA"/>
    <w:rsid w:val="00984757"/>
    <w:rsid w:val="009904F5"/>
    <w:rsid w:val="009959C8"/>
    <w:rsid w:val="009C5271"/>
    <w:rsid w:val="009D1F27"/>
    <w:rsid w:val="009E094B"/>
    <w:rsid w:val="00A052E9"/>
    <w:rsid w:val="00A23EFA"/>
    <w:rsid w:val="00A34B2C"/>
    <w:rsid w:val="00A40B08"/>
    <w:rsid w:val="00A437A4"/>
    <w:rsid w:val="00A43A0F"/>
    <w:rsid w:val="00A52514"/>
    <w:rsid w:val="00A96B29"/>
    <w:rsid w:val="00AA4D7B"/>
    <w:rsid w:val="00AA6E3E"/>
    <w:rsid w:val="00AC7BC8"/>
    <w:rsid w:val="00AD4F68"/>
    <w:rsid w:val="00AE4EDC"/>
    <w:rsid w:val="00AE4F27"/>
    <w:rsid w:val="00B01947"/>
    <w:rsid w:val="00B0382B"/>
    <w:rsid w:val="00B111B3"/>
    <w:rsid w:val="00B25955"/>
    <w:rsid w:val="00B264DA"/>
    <w:rsid w:val="00B37038"/>
    <w:rsid w:val="00B45EBA"/>
    <w:rsid w:val="00B5306C"/>
    <w:rsid w:val="00B873EA"/>
    <w:rsid w:val="00B90D4F"/>
    <w:rsid w:val="00BA0DEE"/>
    <w:rsid w:val="00BB65A4"/>
    <w:rsid w:val="00BB7082"/>
    <w:rsid w:val="00BB77A2"/>
    <w:rsid w:val="00BC4328"/>
    <w:rsid w:val="00BC4E7A"/>
    <w:rsid w:val="00BD5619"/>
    <w:rsid w:val="00BE214F"/>
    <w:rsid w:val="00BF18FB"/>
    <w:rsid w:val="00BF3396"/>
    <w:rsid w:val="00C073AC"/>
    <w:rsid w:val="00C42146"/>
    <w:rsid w:val="00C45C21"/>
    <w:rsid w:val="00C4716D"/>
    <w:rsid w:val="00C508FE"/>
    <w:rsid w:val="00C61F1B"/>
    <w:rsid w:val="00C652BA"/>
    <w:rsid w:val="00C727B7"/>
    <w:rsid w:val="00C74CC7"/>
    <w:rsid w:val="00CA613D"/>
    <w:rsid w:val="00CB1DDE"/>
    <w:rsid w:val="00CC0B40"/>
    <w:rsid w:val="00CC6AA2"/>
    <w:rsid w:val="00CE2D89"/>
    <w:rsid w:val="00CF3701"/>
    <w:rsid w:val="00CF77E0"/>
    <w:rsid w:val="00D0619D"/>
    <w:rsid w:val="00D10378"/>
    <w:rsid w:val="00D133CD"/>
    <w:rsid w:val="00D16C57"/>
    <w:rsid w:val="00D26C71"/>
    <w:rsid w:val="00D44944"/>
    <w:rsid w:val="00D62B19"/>
    <w:rsid w:val="00D90D2A"/>
    <w:rsid w:val="00DA298D"/>
    <w:rsid w:val="00DA47F6"/>
    <w:rsid w:val="00DB5489"/>
    <w:rsid w:val="00DB737A"/>
    <w:rsid w:val="00DC29E9"/>
    <w:rsid w:val="00DC70D6"/>
    <w:rsid w:val="00DE38C0"/>
    <w:rsid w:val="00DF21E0"/>
    <w:rsid w:val="00E06840"/>
    <w:rsid w:val="00E11F6B"/>
    <w:rsid w:val="00E44C34"/>
    <w:rsid w:val="00E4662E"/>
    <w:rsid w:val="00E5590F"/>
    <w:rsid w:val="00E71E8C"/>
    <w:rsid w:val="00EA4F43"/>
    <w:rsid w:val="00EB77D0"/>
    <w:rsid w:val="00EC2A07"/>
    <w:rsid w:val="00EC422C"/>
    <w:rsid w:val="00EC4E5A"/>
    <w:rsid w:val="00EC7067"/>
    <w:rsid w:val="00ED3771"/>
    <w:rsid w:val="00EE3526"/>
    <w:rsid w:val="00EF5D32"/>
    <w:rsid w:val="00F01A52"/>
    <w:rsid w:val="00F03982"/>
    <w:rsid w:val="00F03F19"/>
    <w:rsid w:val="00F111CC"/>
    <w:rsid w:val="00F242B8"/>
    <w:rsid w:val="00F40CF5"/>
    <w:rsid w:val="00F41A37"/>
    <w:rsid w:val="00F47BA6"/>
    <w:rsid w:val="00F814AF"/>
    <w:rsid w:val="00F8341E"/>
    <w:rsid w:val="00F948E0"/>
    <w:rsid w:val="00FA173A"/>
    <w:rsid w:val="00FB0FA1"/>
    <w:rsid w:val="00FB25F9"/>
    <w:rsid w:val="00FB767D"/>
    <w:rsid w:val="00FC050B"/>
    <w:rsid w:val="00FC2FA2"/>
    <w:rsid w:val="00FC716C"/>
    <w:rsid w:val="00FD1DA7"/>
    <w:rsid w:val="00FE3D77"/>
    <w:rsid w:val="00FE7405"/>
    <w:rsid w:val="00FE7B0B"/>
    <w:rsid w:val="00FF655E"/>
    <w:rsid w:val="01DC539A"/>
    <w:rsid w:val="04B812CC"/>
    <w:rsid w:val="04D35173"/>
    <w:rsid w:val="0EC17841"/>
    <w:rsid w:val="135C5BE3"/>
    <w:rsid w:val="1C8C6AE3"/>
    <w:rsid w:val="30794CAE"/>
    <w:rsid w:val="374B0039"/>
    <w:rsid w:val="42511338"/>
    <w:rsid w:val="4BFE54BD"/>
    <w:rsid w:val="4C2F70B0"/>
    <w:rsid w:val="552B7848"/>
    <w:rsid w:val="57BA337A"/>
    <w:rsid w:val="59983F89"/>
    <w:rsid w:val="687B2F53"/>
    <w:rsid w:val="75C03C40"/>
    <w:rsid w:val="798D4BFB"/>
    <w:rsid w:val="7A860771"/>
    <w:rsid w:val="7AB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6B55D2"/>
  <w15:docId w15:val="{2E7CE2F2-CCF8-4E4C-820A-E75259B1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locked/>
    <w:rPr>
      <w:rFonts w:cs="Times New Roman"/>
      <w:kern w:val="2"/>
      <w:sz w:val="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 China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档 案 目 录</dc:title>
  <dc:creator>zhulimei</dc:creator>
  <cp:lastModifiedBy>Administrator</cp:lastModifiedBy>
  <cp:revision>7</cp:revision>
  <cp:lastPrinted>2025-04-15T02:55:00Z</cp:lastPrinted>
  <dcterms:created xsi:type="dcterms:W3CDTF">2020-12-07T02:24:00Z</dcterms:created>
  <dcterms:modified xsi:type="dcterms:W3CDTF">2025-04-15T02:55:00Z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eyJoZGlkIjoiMDA5NjM3NWQzOWIzOWJiZmNjMGY5NzQ1NDc5MzQ0YjIiLCJ1c2VySWQiOiI2MzkyMTQ4NTMifQ==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B09070536E0E4349972321A286697FC5_13</vt:lpwstr>
  </property>
</Properties>
</file>