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66C56">
      <w:pPr>
        <w:keepNext w:val="0"/>
        <w:keepLines w:val="0"/>
        <w:widowControl/>
        <w:suppressLineNumbers w:val="0"/>
        <w:spacing w:line="360" w:lineRule="atLeast"/>
        <w:jc w:val="center"/>
        <w:rPr>
          <w:rFonts w:hint="default" w:ascii="黑体" w:hAnsi="宋体" w:eastAsia="黑体" w:cs="黑体"/>
          <w:b/>
          <w:bCs/>
          <w:i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 xml:space="preserve"> </w:t>
      </w:r>
    </w:p>
    <w:p w14:paraId="3AD7B295">
      <w:pPr>
        <w:keepNext w:val="0"/>
        <w:keepLines w:val="0"/>
        <w:widowControl/>
        <w:suppressLineNumbers w:val="0"/>
        <w:spacing w:line="360" w:lineRule="atLeast"/>
        <w:jc w:val="center"/>
        <w:rPr>
          <w:rFonts w:ascii="黑体" w:hAnsi="宋体" w:eastAsia="黑体" w:cs="黑体"/>
          <w:b/>
          <w:bCs/>
          <w:i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附件1：大学城校区2026年4月--5月</w:t>
      </w:r>
      <w:r>
        <w:rPr>
          <w:rFonts w:ascii="黑体" w:hAnsi="宋体" w:eastAsia="黑体" w:cs="黑体"/>
          <w:b/>
          <w:bCs/>
          <w:i w:val="0"/>
          <w:caps w:val="0"/>
          <w:color w:val="000000"/>
          <w:spacing w:val="6"/>
          <w:kern w:val="0"/>
          <w:sz w:val="32"/>
          <w:szCs w:val="32"/>
          <w:lang w:val="en-US" w:eastAsia="zh-CN" w:bidi="ar"/>
        </w:rPr>
        <w:t>份消杀时间安排</w:t>
      </w:r>
    </w:p>
    <w:tbl>
      <w:tblPr>
        <w:tblStyle w:val="3"/>
        <w:tblW w:w="8412" w:type="dxa"/>
        <w:tblInd w:w="10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3267"/>
        <w:gridCol w:w="1225"/>
        <w:gridCol w:w="2209"/>
      </w:tblGrid>
      <w:tr w14:paraId="22DA8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E4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kern w:val="0"/>
                <w:sz w:val="24"/>
                <w:szCs w:val="24"/>
                <w:lang w:val="en-US" w:eastAsia="zh-CN" w:bidi="ar"/>
              </w:rPr>
              <w:t>时间安排</w:t>
            </w: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DE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kern w:val="0"/>
                <w:sz w:val="24"/>
                <w:szCs w:val="24"/>
                <w:lang w:val="en-US" w:eastAsia="zh-CN" w:bidi="ar"/>
              </w:rPr>
              <w:t>消杀内容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FD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pacing w:val="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kern w:val="0"/>
                <w:sz w:val="24"/>
                <w:szCs w:val="24"/>
                <w:lang w:val="en-US" w:eastAsia="zh-CN" w:bidi="ar"/>
              </w:rPr>
              <w:t>施工</w:t>
            </w:r>
          </w:p>
          <w:p w14:paraId="2F239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22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BC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ahoma" w:hAnsi="Tahoma" w:eastAsia="Tahoma" w:cs="Tahom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kern w:val="0"/>
                <w:sz w:val="24"/>
                <w:szCs w:val="24"/>
                <w:lang w:val="en-US" w:eastAsia="zh-CN" w:bidi="ar"/>
              </w:rPr>
              <w:t>施工区域</w:t>
            </w:r>
          </w:p>
        </w:tc>
      </w:tr>
      <w:tr w14:paraId="1C22FC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B1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2026年4月03日9:00-12:00    14:30-18:00（已实施）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F6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灭四害及白蚁、白蚁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AC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5人次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26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767F6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BB7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2026年4月07日9:00-12:00    14:30-18:00（已实施）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BA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检查蚊虫孳生地及投缓释剂、检查外围鼠盒及绿化带灭鼠、灭成蚊、驱蛇、灭白蚁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97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2人次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4F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62ECD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9FE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2026年04月10日9:00-12:00    14:30-18:00（已实施）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A3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灭四害及白蚁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45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5人次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92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1F05E1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94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2026年04月14日9:00-12:00    14:30-18:00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7B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检查蚊虫孳生地及投缓释剂、检查外围鼠盒及绿化带灭鼠、灭成蚊、驱蛇、灭白蚁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2B4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2人次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F2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338E8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B2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2026年4月17日9:00-12:00    14:30-18:00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25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灭四害及白蚁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4B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5人次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66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072B5F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95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2026年4月21日9:00-12:00    14:30-18:00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19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检查蚊虫孳生地及投缓释剂、检查外围鼠盒及绿化带灭鼠、灭成蚊、驱蛇、灭白蚁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EC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2人次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8E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2B1A2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55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2026年4月24日9:00-12:00    14:30-18:00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8A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灭四害及白蚁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3E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5人次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63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51776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7D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2026年4月28日9:00-12:00    14:30-18:00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3F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检查蚊虫孳生地及投缓释剂、检查外围鼠盒及绿化带灭鼠、灭成蚊、驱蛇、灭白蚁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63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2人次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92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4422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45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2026年4月30日9:00-12:00    14:30-18:00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4D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灭四害及白蚁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42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5人次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39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2B53D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41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2026年5月5日9:00-12:00    14:30-18:00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D5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检查蚊虫孳生地及投缓释剂、检查外围鼠盒及绿化带灭鼠、灭成蚊、驱蛇、灭白蚁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20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2人次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37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1EC6FE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E7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2026年5月08日9:00-12:00    14:30-18:00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46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灭四害及白蚁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A4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5人次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08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0CBFC2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5E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2026年5月12日9:00-12:00    14:30-18:00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04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检查蚊虫孳生地及投缓释剂、检查外围鼠盒及绿化带灭鼠、灭成蚊、驱蛇、灭白蚁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CC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2人次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F0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475D6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A7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2026年5月15日9:00-12:00    14:30-18:00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9E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灭四害及白蚁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85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5人次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57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446E33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79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2026年5月19日9:00-12:00    14:30-18:00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E4F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检查蚊虫孳生地及投缓释剂、检查外围鼠盒及绿化带灭鼠、灭成蚊、驱蛇、灭白蚁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2F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2人次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E4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0A4DDE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A5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2026年5月22日9:00-12:00    14:30-18:00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7F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灭四害及白蚁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50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5人次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83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646982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C8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2026年5月26日9:00-12:00    14:30-18:00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07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检查蚊虫孳生地及投缓释剂、检查外围鼠盒及绿化带灭鼠、灭成蚊、驱蛇、灭白蚁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C2B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2人次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F9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1D700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F9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2026年5月26日9:00-12:00    14:30-18:00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29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灭四害及白蚁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6C7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5人次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0B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  <w:tr w14:paraId="0C93AF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ED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2026年5月29日9:00-12:00    14:30-18:00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7D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检查蚊虫孳生地及投缓释剂、检查外围鼠盒及绿化带灭鼠、灭成蚊、驱蛇、灭白蚁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D4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2人次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D5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2"/>
                <w:szCs w:val="22"/>
                <w:lang w:val="en-US" w:eastAsia="zh-CN" w:bidi="ar"/>
              </w:rPr>
              <w:t>校道、绿化区域，教学楼、行政楼、饭堂、垃圾房、宿舍楼、图书馆等公共楼宇的室外及体育场地</w:t>
            </w:r>
          </w:p>
        </w:tc>
      </w:tr>
    </w:tbl>
    <w:p w14:paraId="69E433EE">
      <w:pPr>
        <w:keepNext w:val="0"/>
        <w:keepLines w:val="0"/>
        <w:widowControl/>
        <w:suppressLineNumbers w:val="0"/>
        <w:spacing w:line="360" w:lineRule="atLeast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</w:p>
    <w:p w14:paraId="41E73637">
      <w:pPr>
        <w:pStyle w:val="2"/>
        <w:keepNext w:val="0"/>
        <w:keepLines w:val="0"/>
        <w:widowControl/>
        <w:suppressLineNumbers w:val="0"/>
        <w:spacing w:before="76" w:beforeAutospacing="0" w:after="300" w:afterAutospacing="0" w:line="390" w:lineRule="atLeast"/>
        <w:ind w:left="0" w:right="0" w:firstLine="560"/>
        <w:jc w:val="left"/>
        <w:rPr>
          <w:rFonts w:hint="default"/>
          <w:color w:val="333333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（以上安排为初定计划，如遇天气变化，按实际情况适当调整，提前12小时通知管理人员。）</w:t>
      </w:r>
      <w:bookmarkStart w:id="0" w:name="_GoBack"/>
      <w:bookmarkEnd w:id="0"/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000000"/>
    <w:rsid w:val="0209486D"/>
    <w:rsid w:val="02833AD2"/>
    <w:rsid w:val="02BC347C"/>
    <w:rsid w:val="02F74ADB"/>
    <w:rsid w:val="05290DE6"/>
    <w:rsid w:val="06D26EC0"/>
    <w:rsid w:val="0B2C0885"/>
    <w:rsid w:val="0FFC5809"/>
    <w:rsid w:val="10157851"/>
    <w:rsid w:val="110D36F6"/>
    <w:rsid w:val="11AB3503"/>
    <w:rsid w:val="11B30158"/>
    <w:rsid w:val="224D1F38"/>
    <w:rsid w:val="29700BD9"/>
    <w:rsid w:val="2AB24EFC"/>
    <w:rsid w:val="2BF137A9"/>
    <w:rsid w:val="2C6A2F4C"/>
    <w:rsid w:val="35101F25"/>
    <w:rsid w:val="37232ADE"/>
    <w:rsid w:val="4138778D"/>
    <w:rsid w:val="48FB4C6F"/>
    <w:rsid w:val="4987450F"/>
    <w:rsid w:val="4EE65D66"/>
    <w:rsid w:val="514A1053"/>
    <w:rsid w:val="52DE3340"/>
    <w:rsid w:val="53161133"/>
    <w:rsid w:val="539A5596"/>
    <w:rsid w:val="5ADD537B"/>
    <w:rsid w:val="5AF9355E"/>
    <w:rsid w:val="5BB04599"/>
    <w:rsid w:val="6651641B"/>
    <w:rsid w:val="66B70476"/>
    <w:rsid w:val="69BB750C"/>
    <w:rsid w:val="6B6068CC"/>
    <w:rsid w:val="6BE92A29"/>
    <w:rsid w:val="6BEE4E81"/>
    <w:rsid w:val="6E76057A"/>
    <w:rsid w:val="71342848"/>
    <w:rsid w:val="735D1A25"/>
    <w:rsid w:val="75702A4D"/>
    <w:rsid w:val="76D25692"/>
    <w:rsid w:val="78396BDD"/>
    <w:rsid w:val="79961F43"/>
    <w:rsid w:val="7A843E8E"/>
    <w:rsid w:val="7B1A4BF0"/>
    <w:rsid w:val="7BCA2363"/>
    <w:rsid w:val="7FB7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1796</Words>
  <Characters>2222</Characters>
  <Lines>0</Lines>
  <Paragraphs>0</Paragraphs>
  <TotalTime>39</TotalTime>
  <ScaleCrop>false</ScaleCrop>
  <LinksUpToDate>false</LinksUpToDate>
  <CharactersWithSpaces>2323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RC69</dc:creator>
  <cp:lastModifiedBy>ss</cp:lastModifiedBy>
  <dcterms:modified xsi:type="dcterms:W3CDTF">2026-04-14T02:03:01Z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E7AFC422B5AB424398543166E46E34F0_13</vt:lpwstr>
  </property>
  <property fmtid="{D5CDD505-2E9C-101B-9397-08002B2CF9AE}" pid="4" name="KSOTemplateDocerSaveRecord">
    <vt:lpwstr>eyJoZGlkIjoiMzI3ZTIxMzk4NDQ2MTg5ZDYzNWZkNDVhY2Q4YmI5MjMiLCJ1c2VySWQiOiIzMDEwNDg2NjIifQ==</vt:lpwstr>
  </property>
</Properties>
</file>