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592A" w:rsidRDefault="00B40EF6">
      <w:pPr>
        <w:spacing w:afterLines="50" w:after="156"/>
        <w:jc w:val="center"/>
        <w:rPr>
          <w:rFonts w:ascii="创艺简标宋" w:hAnsi="创艺简标宋" w:cs="创艺简标宋"/>
          <w:b/>
          <w:bCs/>
          <w:sz w:val="32"/>
        </w:rPr>
      </w:pPr>
      <w:r>
        <w:rPr>
          <w:rFonts w:ascii="创艺简标宋" w:eastAsia="创艺简标宋" w:hAnsi="创艺简标宋" w:cs="创艺简标宋" w:hint="eastAsia"/>
          <w:b/>
          <w:bCs/>
          <w:sz w:val="32"/>
        </w:rPr>
        <w:t>华南理工大学</w:t>
      </w:r>
      <w:r>
        <w:rPr>
          <w:rFonts w:ascii="创艺简标宋" w:hAnsi="创艺简标宋" w:cs="创艺简标宋" w:hint="eastAsia"/>
          <w:b/>
          <w:bCs/>
          <w:sz w:val="32"/>
        </w:rPr>
        <w:t>电力</w:t>
      </w:r>
      <w:r>
        <w:rPr>
          <w:rFonts w:ascii="创艺简标宋" w:hAnsi="创艺简标宋" w:cs="创艺简标宋"/>
          <w:b/>
          <w:bCs/>
          <w:sz w:val="32"/>
        </w:rPr>
        <w:t>学院</w:t>
      </w:r>
      <w:r>
        <w:rPr>
          <w:rFonts w:ascii="创艺简标宋" w:eastAsia="创艺简标宋" w:hAnsi="创艺简标宋" w:cs="创艺简标宋" w:hint="eastAsia"/>
          <w:b/>
          <w:bCs/>
          <w:sz w:val="32"/>
        </w:rPr>
        <w:t>“学生研究计划”（SRP）</w:t>
      </w:r>
    </w:p>
    <w:p w:rsidR="006A592A" w:rsidRDefault="00B40EF6">
      <w:pPr>
        <w:spacing w:afterLines="50" w:after="156"/>
        <w:jc w:val="center"/>
        <w:rPr>
          <w:rFonts w:ascii="创艺简标宋" w:eastAsia="创艺简标宋" w:hAnsi="创艺简标宋" w:cs="创艺简标宋"/>
          <w:sz w:val="32"/>
        </w:rPr>
      </w:pPr>
      <w:r>
        <w:rPr>
          <w:rFonts w:ascii="创艺简标宋" w:eastAsia="创艺简标宋" w:hAnsi="创艺简标宋" w:cs="创艺简标宋" w:hint="eastAsia"/>
          <w:b/>
          <w:bCs/>
          <w:sz w:val="32"/>
        </w:rPr>
        <w:t>项目立项申请表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77"/>
        <w:gridCol w:w="286"/>
        <w:gridCol w:w="1525"/>
        <w:gridCol w:w="459"/>
        <w:gridCol w:w="1064"/>
        <w:gridCol w:w="836"/>
        <w:gridCol w:w="410"/>
        <w:gridCol w:w="437"/>
        <w:gridCol w:w="511"/>
        <w:gridCol w:w="1052"/>
        <w:gridCol w:w="1096"/>
      </w:tblGrid>
      <w:tr w:rsidR="006A592A" w:rsidTr="00CC399B">
        <w:trPr>
          <w:cantSplit/>
        </w:trPr>
        <w:tc>
          <w:tcPr>
            <w:tcW w:w="1271" w:type="dxa"/>
            <w:gridSpan w:val="2"/>
            <w:vAlign w:val="center"/>
          </w:tcPr>
          <w:p w:rsidR="006A592A" w:rsidRDefault="00B40EF6">
            <w:pPr>
              <w:spacing w:line="300" w:lineRule="auto"/>
              <w:jc w:val="center"/>
              <w:rPr>
                <w:rFonts w:ascii="仿宋_GB2312" w:eastAsia="仿宋_GB2312" w:hAnsi="仿宋_GB2312" w:cs="仿宋_GB2312"/>
                <w:sz w:val="24"/>
              </w:rPr>
            </w:pPr>
            <w:r>
              <w:rPr>
                <w:rFonts w:ascii="仿宋_GB2312" w:eastAsia="仿宋_GB2312" w:hAnsi="仿宋_GB2312" w:cs="仿宋_GB2312" w:hint="eastAsia"/>
                <w:sz w:val="24"/>
              </w:rPr>
              <w:t>项目名称</w:t>
            </w:r>
          </w:p>
        </w:tc>
        <w:tc>
          <w:tcPr>
            <w:tcW w:w="5528" w:type="dxa"/>
            <w:gridSpan w:val="8"/>
            <w:vAlign w:val="center"/>
          </w:tcPr>
          <w:p w:rsidR="006A592A" w:rsidRDefault="006A5778">
            <w:pPr>
              <w:spacing w:line="300" w:lineRule="auto"/>
              <w:jc w:val="center"/>
              <w:rPr>
                <w:rFonts w:ascii="仿宋_GB2312" w:eastAsia="仿宋_GB2312" w:hAnsi="仿宋_GB2312" w:cs="仿宋_GB2312"/>
                <w:sz w:val="24"/>
              </w:rPr>
            </w:pPr>
            <w:r>
              <w:rPr>
                <w:rFonts w:ascii="仿宋_GB2312" w:eastAsia="仿宋_GB2312" w:hAnsi="仿宋_GB2312" w:cs="仿宋_GB2312" w:hint="eastAsia"/>
                <w:sz w:val="24"/>
              </w:rPr>
              <w:t>面向</w:t>
            </w:r>
            <w:r w:rsidR="00CC399B">
              <w:rPr>
                <w:rFonts w:ascii="仿宋_GB2312" w:eastAsia="仿宋_GB2312" w:hAnsi="仿宋_GB2312" w:cs="仿宋_GB2312" w:hint="eastAsia"/>
                <w:sz w:val="24"/>
              </w:rPr>
              <w:t>多元</w:t>
            </w:r>
            <w:r>
              <w:rPr>
                <w:rFonts w:ascii="仿宋_GB2312" w:eastAsia="仿宋_GB2312" w:hAnsi="仿宋_GB2312" w:cs="仿宋_GB2312" w:hint="eastAsia"/>
                <w:sz w:val="24"/>
              </w:rPr>
              <w:t>运行场景的</w:t>
            </w:r>
            <w:r w:rsidR="00CC399B">
              <w:rPr>
                <w:rFonts w:ascii="仿宋_GB2312" w:eastAsia="仿宋_GB2312" w:hAnsi="仿宋_GB2312" w:cs="仿宋_GB2312" w:hint="eastAsia"/>
                <w:sz w:val="24"/>
              </w:rPr>
              <w:t>用户</w:t>
            </w:r>
            <w:proofErr w:type="gramStart"/>
            <w:r w:rsidR="00CC399B">
              <w:rPr>
                <w:rFonts w:ascii="仿宋_GB2312" w:eastAsia="仿宋_GB2312" w:hAnsi="仿宋_GB2312" w:cs="仿宋_GB2312" w:hint="eastAsia"/>
                <w:sz w:val="24"/>
              </w:rPr>
              <w:t>侧</w:t>
            </w:r>
            <w:r w:rsidRPr="006A5778">
              <w:rPr>
                <w:rFonts w:ascii="仿宋_GB2312" w:eastAsia="仿宋_GB2312" w:hAnsi="仿宋_GB2312" w:cs="仿宋_GB2312" w:hint="eastAsia"/>
                <w:sz w:val="24"/>
              </w:rPr>
              <w:t>资源</w:t>
            </w:r>
            <w:proofErr w:type="gramEnd"/>
            <w:r w:rsidRPr="006A5778">
              <w:rPr>
                <w:rFonts w:ascii="仿宋_GB2312" w:eastAsia="仿宋_GB2312" w:hAnsi="仿宋_GB2312" w:cs="仿宋_GB2312" w:hint="eastAsia"/>
                <w:sz w:val="24"/>
              </w:rPr>
              <w:t>响应优化技术研究</w:t>
            </w:r>
          </w:p>
        </w:tc>
        <w:tc>
          <w:tcPr>
            <w:tcW w:w="1052" w:type="dxa"/>
            <w:vAlign w:val="center"/>
          </w:tcPr>
          <w:p w:rsidR="006A592A" w:rsidRDefault="00B40EF6">
            <w:pPr>
              <w:spacing w:line="300" w:lineRule="auto"/>
              <w:jc w:val="center"/>
              <w:rPr>
                <w:rFonts w:ascii="仿宋_GB2312" w:eastAsia="仿宋_GB2312" w:hAnsi="仿宋_GB2312" w:cs="仿宋_GB2312"/>
                <w:sz w:val="24"/>
              </w:rPr>
            </w:pPr>
            <w:r>
              <w:rPr>
                <w:rFonts w:ascii="仿宋_GB2312" w:eastAsia="仿宋_GB2312" w:hAnsi="仿宋_GB2312" w:cs="仿宋_GB2312" w:hint="eastAsia"/>
                <w:sz w:val="24"/>
              </w:rPr>
              <w:t>申报年度</w:t>
            </w:r>
          </w:p>
        </w:tc>
        <w:tc>
          <w:tcPr>
            <w:tcW w:w="1096" w:type="dxa"/>
            <w:vAlign w:val="center"/>
          </w:tcPr>
          <w:p w:rsidR="006A592A" w:rsidRDefault="00B40EF6">
            <w:pPr>
              <w:spacing w:line="300" w:lineRule="auto"/>
              <w:jc w:val="center"/>
              <w:rPr>
                <w:rFonts w:ascii="仿宋_GB2312" w:eastAsia="仿宋_GB2312" w:hAnsi="仿宋_GB2312" w:cs="仿宋_GB2312"/>
                <w:sz w:val="24"/>
              </w:rPr>
            </w:pPr>
            <w:r>
              <w:rPr>
                <w:rFonts w:ascii="仿宋_GB2312" w:eastAsia="仿宋_GB2312" w:hAnsi="仿宋_GB2312" w:cs="仿宋_GB2312" w:hint="eastAsia"/>
                <w:sz w:val="24"/>
              </w:rPr>
              <w:t>202</w:t>
            </w:r>
            <w:r w:rsidR="00281AA2">
              <w:rPr>
                <w:rFonts w:ascii="仿宋_GB2312" w:eastAsia="仿宋_GB2312" w:hAnsi="仿宋_GB2312" w:cs="仿宋_GB2312" w:hint="eastAsia"/>
                <w:sz w:val="24"/>
              </w:rPr>
              <w:t>3</w:t>
            </w:r>
          </w:p>
        </w:tc>
      </w:tr>
      <w:tr w:rsidR="006A592A" w:rsidTr="00B95A3C">
        <w:trPr>
          <w:cantSplit/>
        </w:trPr>
        <w:tc>
          <w:tcPr>
            <w:tcW w:w="1194" w:type="dxa"/>
            <w:vAlign w:val="center"/>
          </w:tcPr>
          <w:p w:rsidR="006A592A" w:rsidRDefault="00B40EF6">
            <w:pPr>
              <w:spacing w:line="300" w:lineRule="auto"/>
              <w:rPr>
                <w:rFonts w:ascii="仿宋_GB2312" w:eastAsia="仿宋_GB2312" w:hAnsi="仿宋_GB2312" w:cs="仿宋_GB2312"/>
                <w:sz w:val="24"/>
              </w:rPr>
            </w:pPr>
            <w:r>
              <w:rPr>
                <w:rFonts w:ascii="仿宋_GB2312" w:eastAsia="仿宋_GB2312" w:hAnsi="仿宋_GB2312" w:cs="仿宋_GB2312" w:hint="eastAsia"/>
                <w:sz w:val="24"/>
              </w:rPr>
              <w:t>选题来源</w:t>
            </w:r>
          </w:p>
        </w:tc>
        <w:tc>
          <w:tcPr>
            <w:tcW w:w="2347" w:type="dxa"/>
            <w:gridSpan w:val="4"/>
            <w:vAlign w:val="center"/>
          </w:tcPr>
          <w:p w:rsidR="006A592A" w:rsidRDefault="008B2691">
            <w:pPr>
              <w:spacing w:line="300" w:lineRule="auto"/>
              <w:jc w:val="center"/>
              <w:rPr>
                <w:rFonts w:ascii="仿宋_GB2312" w:eastAsia="仿宋_GB2312" w:hAnsi="仿宋_GB2312" w:cs="仿宋_GB2312"/>
                <w:sz w:val="24"/>
              </w:rPr>
            </w:pPr>
            <w:r w:rsidRPr="001B25F6">
              <w:rPr>
                <w:rFonts w:ascii="仿宋_GB2312" w:eastAsia="仿宋_GB2312" w:hAnsi="仿宋_GB2312" w:cs="仿宋_GB2312" w:hint="eastAsia"/>
                <w:sz w:val="24"/>
              </w:rPr>
              <w:t>教师自拟</w:t>
            </w:r>
          </w:p>
        </w:tc>
        <w:tc>
          <w:tcPr>
            <w:tcW w:w="1900" w:type="dxa"/>
            <w:gridSpan w:val="2"/>
            <w:vAlign w:val="center"/>
          </w:tcPr>
          <w:p w:rsidR="006A592A" w:rsidRDefault="00B40EF6">
            <w:pPr>
              <w:spacing w:line="300" w:lineRule="auto"/>
              <w:jc w:val="center"/>
              <w:rPr>
                <w:rFonts w:ascii="仿宋_GB2312" w:eastAsia="仿宋_GB2312" w:hAnsi="仿宋_GB2312" w:cs="仿宋_GB2312"/>
                <w:sz w:val="24"/>
              </w:rPr>
            </w:pPr>
            <w:r>
              <w:rPr>
                <w:rFonts w:ascii="仿宋_GB2312" w:eastAsia="仿宋_GB2312" w:hAnsi="仿宋_GB2312" w:cs="仿宋_GB2312" w:hint="eastAsia"/>
                <w:sz w:val="24"/>
              </w:rPr>
              <w:t>学生参与该项目应取得的学分数</w:t>
            </w:r>
          </w:p>
        </w:tc>
        <w:tc>
          <w:tcPr>
            <w:tcW w:w="847" w:type="dxa"/>
            <w:gridSpan w:val="2"/>
            <w:vAlign w:val="center"/>
          </w:tcPr>
          <w:p w:rsidR="006A592A" w:rsidRDefault="008B2691">
            <w:pPr>
              <w:spacing w:line="300" w:lineRule="auto"/>
              <w:jc w:val="center"/>
              <w:rPr>
                <w:rFonts w:ascii="仿宋_GB2312" w:eastAsia="仿宋_GB2312" w:hAnsi="仿宋_GB2312" w:cs="仿宋_GB2312"/>
                <w:sz w:val="24"/>
              </w:rPr>
            </w:pPr>
            <w:r>
              <w:rPr>
                <w:rFonts w:ascii="仿宋_GB2312" w:eastAsia="仿宋_GB2312" w:hAnsi="仿宋_GB2312" w:cs="仿宋_GB2312" w:hint="eastAsia"/>
                <w:sz w:val="24"/>
              </w:rPr>
              <w:t>4</w:t>
            </w:r>
          </w:p>
        </w:tc>
        <w:tc>
          <w:tcPr>
            <w:tcW w:w="1563" w:type="dxa"/>
            <w:gridSpan w:val="2"/>
            <w:vAlign w:val="center"/>
          </w:tcPr>
          <w:p w:rsidR="006A592A" w:rsidRDefault="00B40EF6">
            <w:pPr>
              <w:spacing w:line="300" w:lineRule="auto"/>
              <w:jc w:val="center"/>
              <w:rPr>
                <w:rFonts w:ascii="仿宋_GB2312" w:eastAsia="仿宋_GB2312" w:hAnsi="仿宋_GB2312" w:cs="仿宋_GB2312"/>
                <w:sz w:val="24"/>
              </w:rPr>
            </w:pPr>
            <w:r>
              <w:rPr>
                <w:rFonts w:ascii="仿宋_GB2312" w:eastAsia="仿宋_GB2312" w:hAnsi="仿宋_GB2312" w:cs="仿宋_GB2312" w:hint="eastAsia"/>
                <w:sz w:val="24"/>
              </w:rPr>
              <w:t>拟接纳学生人数</w:t>
            </w:r>
          </w:p>
        </w:tc>
        <w:tc>
          <w:tcPr>
            <w:tcW w:w="1096" w:type="dxa"/>
            <w:vAlign w:val="center"/>
          </w:tcPr>
          <w:p w:rsidR="006A592A" w:rsidRDefault="003242B1">
            <w:pPr>
              <w:spacing w:line="300" w:lineRule="auto"/>
              <w:jc w:val="center"/>
              <w:rPr>
                <w:rFonts w:ascii="仿宋_GB2312" w:eastAsia="仿宋_GB2312" w:hAnsi="仿宋_GB2312" w:cs="仿宋_GB2312"/>
                <w:sz w:val="24"/>
              </w:rPr>
            </w:pPr>
            <w:r>
              <w:rPr>
                <w:rFonts w:ascii="仿宋_GB2312" w:eastAsia="仿宋_GB2312" w:hAnsi="仿宋_GB2312" w:cs="仿宋_GB2312"/>
                <w:sz w:val="24"/>
              </w:rPr>
              <w:t>7</w:t>
            </w:r>
          </w:p>
        </w:tc>
      </w:tr>
      <w:tr w:rsidR="006A592A" w:rsidTr="00B95A3C">
        <w:trPr>
          <w:cantSplit/>
        </w:trPr>
        <w:tc>
          <w:tcPr>
            <w:tcW w:w="8947" w:type="dxa"/>
            <w:gridSpan w:val="12"/>
            <w:vAlign w:val="center"/>
          </w:tcPr>
          <w:p w:rsidR="006A592A" w:rsidRDefault="00B40EF6" w:rsidP="00B26C9D">
            <w:pPr>
              <w:spacing w:line="300" w:lineRule="auto"/>
              <w:rPr>
                <w:rFonts w:ascii="仿宋_GB2312" w:eastAsia="仿宋_GB2312" w:hAnsi="仿宋_GB2312" w:cs="仿宋_GB2312"/>
                <w:sz w:val="24"/>
              </w:rPr>
            </w:pPr>
            <w:r>
              <w:rPr>
                <w:rFonts w:ascii="仿宋_GB2312" w:eastAsia="仿宋_GB2312" w:hAnsi="仿宋_GB2312" w:cs="仿宋_GB2312" w:hint="eastAsia"/>
                <w:sz w:val="24"/>
              </w:rPr>
              <w:t xml:space="preserve">项目执行时间：              </w:t>
            </w:r>
            <w:r w:rsidR="008B2691">
              <w:rPr>
                <w:rFonts w:ascii="仿宋_GB2312" w:eastAsia="仿宋_GB2312" w:hAnsi="仿宋_GB2312" w:cs="仿宋_GB2312" w:hint="eastAsia"/>
                <w:sz w:val="24"/>
              </w:rPr>
              <w:t>2023年4月－2024年3月</w:t>
            </w:r>
          </w:p>
        </w:tc>
      </w:tr>
      <w:tr w:rsidR="006A592A" w:rsidTr="00B95A3C">
        <w:trPr>
          <w:cantSplit/>
        </w:trPr>
        <w:tc>
          <w:tcPr>
            <w:tcW w:w="1557" w:type="dxa"/>
            <w:gridSpan w:val="3"/>
            <w:vMerge w:val="restart"/>
            <w:vAlign w:val="center"/>
          </w:tcPr>
          <w:p w:rsidR="006A592A" w:rsidRDefault="00B40EF6">
            <w:pPr>
              <w:spacing w:line="300" w:lineRule="auto"/>
              <w:jc w:val="center"/>
              <w:rPr>
                <w:rFonts w:ascii="仿宋_GB2312" w:eastAsia="仿宋_GB2312" w:hAnsi="仿宋_GB2312" w:cs="仿宋_GB2312"/>
                <w:sz w:val="24"/>
              </w:rPr>
            </w:pPr>
            <w:r>
              <w:rPr>
                <w:rFonts w:ascii="仿宋_GB2312" w:eastAsia="仿宋_GB2312" w:hAnsi="仿宋_GB2312" w:cs="仿宋_GB2312" w:hint="eastAsia"/>
                <w:sz w:val="24"/>
              </w:rPr>
              <w:t>项目负责人</w:t>
            </w:r>
          </w:p>
        </w:tc>
        <w:tc>
          <w:tcPr>
            <w:tcW w:w="1525" w:type="dxa"/>
            <w:vAlign w:val="center"/>
          </w:tcPr>
          <w:p w:rsidR="006A592A" w:rsidRDefault="00B40EF6">
            <w:pPr>
              <w:spacing w:line="300" w:lineRule="auto"/>
              <w:jc w:val="center"/>
              <w:rPr>
                <w:rFonts w:ascii="仿宋_GB2312" w:eastAsia="仿宋_GB2312" w:hAnsi="仿宋_GB2312" w:cs="仿宋_GB2312"/>
                <w:sz w:val="24"/>
              </w:rPr>
            </w:pPr>
            <w:r>
              <w:rPr>
                <w:rFonts w:ascii="仿宋_GB2312" w:eastAsia="仿宋_GB2312" w:hAnsi="仿宋_GB2312" w:cs="仿宋_GB2312" w:hint="eastAsia"/>
                <w:sz w:val="24"/>
              </w:rPr>
              <w:t>姓   名</w:t>
            </w:r>
          </w:p>
        </w:tc>
        <w:tc>
          <w:tcPr>
            <w:tcW w:w="1523" w:type="dxa"/>
            <w:gridSpan w:val="2"/>
            <w:vAlign w:val="center"/>
          </w:tcPr>
          <w:p w:rsidR="006A592A" w:rsidRDefault="003242B1">
            <w:pPr>
              <w:spacing w:line="300" w:lineRule="auto"/>
              <w:jc w:val="center"/>
              <w:rPr>
                <w:rFonts w:ascii="仿宋_GB2312" w:eastAsia="仿宋_GB2312" w:hAnsi="仿宋_GB2312" w:cs="仿宋_GB2312"/>
                <w:sz w:val="24"/>
              </w:rPr>
            </w:pPr>
            <w:r>
              <w:rPr>
                <w:rFonts w:ascii="仿宋_GB2312" w:eastAsia="仿宋_GB2312" w:hAnsi="仿宋_GB2312" w:cs="仿宋_GB2312" w:hint="eastAsia"/>
                <w:sz w:val="24"/>
              </w:rPr>
              <w:t>潘振宁</w:t>
            </w:r>
          </w:p>
        </w:tc>
        <w:tc>
          <w:tcPr>
            <w:tcW w:w="1246" w:type="dxa"/>
            <w:gridSpan w:val="2"/>
            <w:vAlign w:val="center"/>
          </w:tcPr>
          <w:p w:rsidR="006A592A" w:rsidRDefault="00B40EF6">
            <w:pPr>
              <w:spacing w:line="300" w:lineRule="auto"/>
              <w:jc w:val="center"/>
              <w:rPr>
                <w:rFonts w:ascii="仿宋_GB2312" w:eastAsia="仿宋_GB2312" w:hAnsi="仿宋_GB2312" w:cs="仿宋_GB2312"/>
                <w:sz w:val="24"/>
              </w:rPr>
            </w:pPr>
            <w:r>
              <w:rPr>
                <w:rFonts w:ascii="仿宋_GB2312" w:eastAsia="仿宋_GB2312" w:hAnsi="仿宋_GB2312" w:cs="仿宋_GB2312" w:hint="eastAsia"/>
                <w:sz w:val="24"/>
              </w:rPr>
              <w:t>单    位</w:t>
            </w:r>
          </w:p>
        </w:tc>
        <w:tc>
          <w:tcPr>
            <w:tcW w:w="3096" w:type="dxa"/>
            <w:gridSpan w:val="4"/>
            <w:vAlign w:val="center"/>
          </w:tcPr>
          <w:p w:rsidR="006A592A" w:rsidRDefault="00B40EF6">
            <w:pPr>
              <w:spacing w:line="300" w:lineRule="auto"/>
              <w:jc w:val="center"/>
              <w:rPr>
                <w:rFonts w:ascii="仿宋_GB2312" w:eastAsia="仿宋_GB2312" w:hAnsi="仿宋_GB2312" w:cs="仿宋_GB2312"/>
                <w:sz w:val="24"/>
              </w:rPr>
            </w:pPr>
            <w:r>
              <w:rPr>
                <w:rFonts w:ascii="仿宋_GB2312" w:eastAsia="仿宋_GB2312" w:hAnsi="仿宋_GB2312" w:cs="仿宋_GB2312" w:hint="eastAsia"/>
                <w:sz w:val="24"/>
              </w:rPr>
              <w:t>电力学院</w:t>
            </w:r>
          </w:p>
        </w:tc>
      </w:tr>
      <w:tr w:rsidR="006A592A" w:rsidTr="00B95A3C">
        <w:trPr>
          <w:cantSplit/>
        </w:trPr>
        <w:tc>
          <w:tcPr>
            <w:tcW w:w="1557" w:type="dxa"/>
            <w:gridSpan w:val="3"/>
            <w:vMerge/>
            <w:vAlign w:val="center"/>
          </w:tcPr>
          <w:p w:rsidR="006A592A" w:rsidRDefault="006A592A">
            <w:pPr>
              <w:spacing w:line="300" w:lineRule="auto"/>
              <w:jc w:val="center"/>
              <w:rPr>
                <w:rFonts w:ascii="仿宋_GB2312" w:eastAsia="仿宋_GB2312" w:hAnsi="仿宋_GB2312" w:cs="仿宋_GB2312"/>
                <w:sz w:val="24"/>
              </w:rPr>
            </w:pPr>
          </w:p>
        </w:tc>
        <w:tc>
          <w:tcPr>
            <w:tcW w:w="1525" w:type="dxa"/>
            <w:vAlign w:val="center"/>
          </w:tcPr>
          <w:p w:rsidR="006A592A" w:rsidRDefault="00B40EF6">
            <w:pPr>
              <w:spacing w:line="300" w:lineRule="auto"/>
              <w:jc w:val="center"/>
              <w:rPr>
                <w:rFonts w:ascii="仿宋_GB2312" w:eastAsia="仿宋_GB2312" w:hAnsi="仿宋_GB2312" w:cs="仿宋_GB2312"/>
                <w:sz w:val="24"/>
              </w:rPr>
            </w:pPr>
            <w:r>
              <w:rPr>
                <w:rFonts w:ascii="仿宋_GB2312" w:eastAsia="仿宋_GB2312" w:hAnsi="仿宋_GB2312" w:cs="仿宋_GB2312" w:hint="eastAsia"/>
                <w:sz w:val="24"/>
              </w:rPr>
              <w:t>职   称</w:t>
            </w:r>
          </w:p>
        </w:tc>
        <w:tc>
          <w:tcPr>
            <w:tcW w:w="1523" w:type="dxa"/>
            <w:gridSpan w:val="2"/>
            <w:vAlign w:val="center"/>
          </w:tcPr>
          <w:p w:rsidR="006A592A" w:rsidRDefault="003242B1">
            <w:pPr>
              <w:spacing w:line="300" w:lineRule="auto"/>
              <w:jc w:val="center"/>
              <w:rPr>
                <w:rFonts w:ascii="仿宋_GB2312" w:eastAsia="仿宋_GB2312" w:hAnsi="仿宋_GB2312" w:cs="仿宋_GB2312"/>
                <w:sz w:val="24"/>
              </w:rPr>
            </w:pPr>
            <w:r>
              <w:rPr>
                <w:rFonts w:ascii="仿宋_GB2312" w:eastAsia="仿宋_GB2312" w:hAnsi="仿宋_GB2312" w:cs="仿宋_GB2312" w:hint="eastAsia"/>
                <w:sz w:val="24"/>
              </w:rPr>
              <w:t>助理研究员</w:t>
            </w:r>
          </w:p>
        </w:tc>
        <w:tc>
          <w:tcPr>
            <w:tcW w:w="1246" w:type="dxa"/>
            <w:gridSpan w:val="2"/>
            <w:vAlign w:val="center"/>
          </w:tcPr>
          <w:p w:rsidR="006A592A" w:rsidRDefault="00B40EF6">
            <w:pPr>
              <w:spacing w:line="300" w:lineRule="auto"/>
              <w:jc w:val="center"/>
              <w:rPr>
                <w:rFonts w:ascii="仿宋_GB2312" w:eastAsia="仿宋_GB2312" w:hAnsi="仿宋_GB2312" w:cs="仿宋_GB2312"/>
                <w:sz w:val="24"/>
              </w:rPr>
            </w:pPr>
            <w:r>
              <w:rPr>
                <w:rFonts w:ascii="仿宋_GB2312" w:eastAsia="仿宋_GB2312" w:hAnsi="仿宋_GB2312" w:cs="仿宋_GB2312" w:hint="eastAsia"/>
                <w:sz w:val="24"/>
              </w:rPr>
              <w:t>联系手机</w:t>
            </w:r>
          </w:p>
        </w:tc>
        <w:tc>
          <w:tcPr>
            <w:tcW w:w="3096" w:type="dxa"/>
            <w:gridSpan w:val="4"/>
            <w:vAlign w:val="center"/>
          </w:tcPr>
          <w:p w:rsidR="006A592A" w:rsidRDefault="003242B1">
            <w:pPr>
              <w:spacing w:line="300" w:lineRule="auto"/>
              <w:jc w:val="center"/>
              <w:rPr>
                <w:rFonts w:ascii="仿宋_GB2312" w:eastAsia="仿宋_GB2312" w:hAnsi="仿宋_GB2312" w:cs="仿宋_GB2312"/>
                <w:sz w:val="24"/>
              </w:rPr>
            </w:pPr>
            <w:r w:rsidRPr="003242B1">
              <w:rPr>
                <w:rFonts w:ascii="仿宋_GB2312" w:eastAsia="仿宋_GB2312" w:hAnsi="仿宋_GB2312" w:cs="仿宋_GB2312"/>
                <w:sz w:val="24"/>
              </w:rPr>
              <w:t>13660709307</w:t>
            </w:r>
          </w:p>
        </w:tc>
      </w:tr>
      <w:tr w:rsidR="006A592A" w:rsidTr="00B95A3C">
        <w:trPr>
          <w:cantSplit/>
        </w:trPr>
        <w:tc>
          <w:tcPr>
            <w:tcW w:w="1557" w:type="dxa"/>
            <w:gridSpan w:val="3"/>
            <w:vMerge/>
            <w:vAlign w:val="center"/>
          </w:tcPr>
          <w:p w:rsidR="006A592A" w:rsidRDefault="006A592A">
            <w:pPr>
              <w:spacing w:line="300" w:lineRule="auto"/>
              <w:jc w:val="center"/>
              <w:rPr>
                <w:rFonts w:ascii="仿宋_GB2312" w:eastAsia="仿宋_GB2312" w:hAnsi="仿宋_GB2312" w:cs="仿宋_GB2312"/>
                <w:sz w:val="24"/>
              </w:rPr>
            </w:pPr>
          </w:p>
        </w:tc>
        <w:tc>
          <w:tcPr>
            <w:tcW w:w="1525" w:type="dxa"/>
            <w:vAlign w:val="center"/>
          </w:tcPr>
          <w:p w:rsidR="006A592A" w:rsidRDefault="00B40EF6">
            <w:pPr>
              <w:spacing w:line="300" w:lineRule="auto"/>
              <w:jc w:val="center"/>
              <w:rPr>
                <w:rFonts w:ascii="仿宋_GB2312" w:eastAsia="仿宋_GB2312" w:hAnsi="仿宋_GB2312" w:cs="仿宋_GB2312"/>
                <w:sz w:val="24"/>
              </w:rPr>
            </w:pPr>
            <w:r>
              <w:rPr>
                <w:rFonts w:ascii="仿宋_GB2312" w:eastAsia="仿宋_GB2312" w:hAnsi="仿宋_GB2312" w:cs="仿宋_GB2312" w:hint="eastAsia"/>
                <w:sz w:val="24"/>
              </w:rPr>
              <w:t xml:space="preserve">职   </w:t>
            </w:r>
            <w:proofErr w:type="gramStart"/>
            <w:r>
              <w:rPr>
                <w:rFonts w:ascii="仿宋_GB2312" w:eastAsia="仿宋_GB2312" w:hAnsi="仿宋_GB2312" w:cs="仿宋_GB2312" w:hint="eastAsia"/>
                <w:sz w:val="24"/>
              </w:rPr>
              <w:t>务</w:t>
            </w:r>
            <w:proofErr w:type="gramEnd"/>
          </w:p>
        </w:tc>
        <w:tc>
          <w:tcPr>
            <w:tcW w:w="1523" w:type="dxa"/>
            <w:gridSpan w:val="2"/>
            <w:vAlign w:val="center"/>
          </w:tcPr>
          <w:p w:rsidR="006A592A" w:rsidRDefault="003242B1">
            <w:pPr>
              <w:spacing w:line="300" w:lineRule="auto"/>
              <w:jc w:val="center"/>
              <w:rPr>
                <w:rFonts w:ascii="仿宋_GB2312" w:eastAsia="仿宋_GB2312" w:hAnsi="仿宋_GB2312" w:cs="仿宋_GB2312"/>
                <w:sz w:val="24"/>
              </w:rPr>
            </w:pPr>
            <w:r>
              <w:rPr>
                <w:rFonts w:ascii="仿宋_GB2312" w:eastAsia="仿宋_GB2312" w:hAnsi="仿宋_GB2312" w:cs="仿宋_GB2312" w:hint="eastAsia"/>
                <w:sz w:val="24"/>
              </w:rPr>
              <w:t>无</w:t>
            </w:r>
          </w:p>
        </w:tc>
        <w:tc>
          <w:tcPr>
            <w:tcW w:w="1246" w:type="dxa"/>
            <w:gridSpan w:val="2"/>
            <w:vAlign w:val="center"/>
          </w:tcPr>
          <w:p w:rsidR="006A592A" w:rsidRDefault="00B40EF6">
            <w:pPr>
              <w:spacing w:line="300" w:lineRule="auto"/>
              <w:jc w:val="center"/>
              <w:rPr>
                <w:rFonts w:ascii="仿宋_GB2312" w:eastAsia="仿宋_GB2312" w:hAnsi="仿宋_GB2312" w:cs="仿宋_GB2312"/>
                <w:sz w:val="24"/>
              </w:rPr>
            </w:pPr>
            <w:r>
              <w:rPr>
                <w:rFonts w:ascii="仿宋_GB2312" w:eastAsia="仿宋_GB2312" w:hAnsi="仿宋_GB2312" w:cs="仿宋_GB2312" w:hint="eastAsia"/>
                <w:sz w:val="24"/>
              </w:rPr>
              <w:t>电子邮箱</w:t>
            </w:r>
          </w:p>
        </w:tc>
        <w:tc>
          <w:tcPr>
            <w:tcW w:w="3096" w:type="dxa"/>
            <w:gridSpan w:val="4"/>
            <w:vAlign w:val="center"/>
          </w:tcPr>
          <w:p w:rsidR="006A592A" w:rsidRDefault="003242B1">
            <w:pPr>
              <w:spacing w:line="300" w:lineRule="auto"/>
              <w:jc w:val="center"/>
              <w:rPr>
                <w:rFonts w:ascii="仿宋_GB2312" w:eastAsia="仿宋_GB2312" w:hAnsi="仿宋_GB2312" w:cs="仿宋_GB2312"/>
                <w:sz w:val="24"/>
              </w:rPr>
            </w:pPr>
            <w:r>
              <w:rPr>
                <w:rFonts w:ascii="仿宋_GB2312" w:eastAsia="仿宋_GB2312" w:hAnsi="仿宋_GB2312" w:cs="仿宋_GB2312" w:hint="eastAsia"/>
                <w:sz w:val="24"/>
              </w:rPr>
              <w:t>panzhenning</w:t>
            </w:r>
            <w:r w:rsidR="008B2691" w:rsidRPr="00F8459D">
              <w:rPr>
                <w:rFonts w:ascii="仿宋_GB2312" w:eastAsia="仿宋_GB2312" w:hAnsi="仿宋_GB2312" w:cs="仿宋_GB2312"/>
                <w:sz w:val="24"/>
              </w:rPr>
              <w:t>@scut.edu.cn</w:t>
            </w:r>
          </w:p>
        </w:tc>
      </w:tr>
      <w:tr w:rsidR="006A592A" w:rsidTr="00B95A3C">
        <w:trPr>
          <w:cantSplit/>
        </w:trPr>
        <w:tc>
          <w:tcPr>
            <w:tcW w:w="8947" w:type="dxa"/>
            <w:gridSpan w:val="12"/>
          </w:tcPr>
          <w:p w:rsidR="006A592A" w:rsidRDefault="00B40EF6">
            <w:pPr>
              <w:spacing w:line="300" w:lineRule="auto"/>
              <w:jc w:val="center"/>
              <w:rPr>
                <w:rFonts w:ascii="仿宋_GB2312" w:eastAsia="仿宋_GB2312" w:hAnsi="仿宋_GB2312" w:cs="仿宋_GB2312"/>
                <w:sz w:val="24"/>
              </w:rPr>
            </w:pPr>
            <w:r>
              <w:rPr>
                <w:rFonts w:ascii="仿宋_GB2312" w:eastAsia="仿宋_GB2312" w:hAnsi="仿宋_GB2312" w:cs="仿宋_GB2312" w:hint="eastAsia"/>
                <w:sz w:val="24"/>
              </w:rPr>
              <w:t>项目研究内容与创新点</w:t>
            </w:r>
          </w:p>
        </w:tc>
      </w:tr>
      <w:tr w:rsidR="006A592A" w:rsidTr="00B95A3C">
        <w:trPr>
          <w:cantSplit/>
        </w:trPr>
        <w:tc>
          <w:tcPr>
            <w:tcW w:w="8947" w:type="dxa"/>
            <w:gridSpan w:val="12"/>
          </w:tcPr>
          <w:p w:rsidR="00163726" w:rsidRDefault="00163726" w:rsidP="00643D81">
            <w:pPr>
              <w:ind w:firstLineChars="200" w:firstLine="480"/>
              <w:rPr>
                <w:rFonts w:ascii="仿宋_GB2312" w:eastAsia="仿宋_GB2312" w:hAnsi="仿宋_GB2312" w:cs="仿宋_GB2312"/>
                <w:sz w:val="24"/>
              </w:rPr>
            </w:pPr>
          </w:p>
          <w:p w:rsidR="00643D81" w:rsidRDefault="00D43196" w:rsidP="00643D81">
            <w:pPr>
              <w:ind w:firstLineChars="200" w:firstLine="480"/>
              <w:rPr>
                <w:rFonts w:ascii="仿宋_GB2312" w:eastAsia="仿宋_GB2312" w:hAnsi="仿宋_GB2312" w:cs="仿宋_GB2312"/>
                <w:sz w:val="24"/>
              </w:rPr>
            </w:pPr>
            <w:r w:rsidRPr="00D43196">
              <w:rPr>
                <w:rFonts w:ascii="仿宋_GB2312" w:eastAsia="仿宋_GB2312" w:hAnsi="仿宋_GB2312" w:cs="仿宋_GB2312" w:hint="eastAsia"/>
                <w:sz w:val="24"/>
              </w:rPr>
              <w:t>随海量新能源接入，电力系统的随机性明显增大，</w:t>
            </w:r>
            <w:r w:rsidR="00881E99">
              <w:rPr>
                <w:rFonts w:ascii="仿宋_GB2312" w:eastAsia="仿宋_GB2312" w:hAnsi="仿宋_GB2312" w:cs="仿宋_GB2312" w:hint="eastAsia"/>
                <w:sz w:val="24"/>
              </w:rPr>
              <w:t>电网</w:t>
            </w:r>
            <w:r w:rsidRPr="00D43196">
              <w:rPr>
                <w:rFonts w:ascii="仿宋_GB2312" w:eastAsia="仿宋_GB2312" w:hAnsi="仿宋_GB2312" w:cs="仿宋_GB2312" w:hint="eastAsia"/>
                <w:sz w:val="24"/>
              </w:rPr>
              <w:t>运行场景</w:t>
            </w:r>
            <w:r w:rsidR="00613939">
              <w:rPr>
                <w:rFonts w:ascii="仿宋_GB2312" w:eastAsia="仿宋_GB2312" w:hAnsi="仿宋_GB2312" w:cs="仿宋_GB2312" w:hint="eastAsia"/>
                <w:sz w:val="24"/>
              </w:rPr>
              <w:t>呈现随机化、</w:t>
            </w:r>
            <w:r w:rsidR="009160CD">
              <w:rPr>
                <w:rFonts w:ascii="仿宋_GB2312" w:eastAsia="仿宋_GB2312" w:hAnsi="仿宋_GB2312" w:cs="仿宋_GB2312" w:hint="eastAsia"/>
                <w:sz w:val="24"/>
              </w:rPr>
              <w:t>极端化、分布不均匀化等特征</w:t>
            </w:r>
            <w:r w:rsidR="00881E99">
              <w:rPr>
                <w:rFonts w:ascii="仿宋_GB2312" w:eastAsia="仿宋_GB2312" w:hAnsi="仿宋_GB2312" w:cs="仿宋_GB2312" w:hint="eastAsia"/>
                <w:sz w:val="24"/>
              </w:rPr>
              <w:t>，给电力系统安全经济运行带来了重要挑战</w:t>
            </w:r>
            <w:r w:rsidR="009160CD">
              <w:rPr>
                <w:rFonts w:ascii="仿宋_GB2312" w:eastAsia="仿宋_GB2312" w:hAnsi="仿宋_GB2312" w:cs="仿宋_GB2312" w:hint="eastAsia"/>
                <w:sz w:val="24"/>
              </w:rPr>
              <w:t>。同时，用户侧分布式资源的广泛接入已成为电力系统新趋势，合理的激发用户</w:t>
            </w:r>
            <w:proofErr w:type="gramStart"/>
            <w:r w:rsidR="009160CD">
              <w:rPr>
                <w:rFonts w:ascii="仿宋_GB2312" w:eastAsia="仿宋_GB2312" w:hAnsi="仿宋_GB2312" w:cs="仿宋_GB2312" w:hint="eastAsia"/>
                <w:sz w:val="24"/>
              </w:rPr>
              <w:t>侧资源</w:t>
            </w:r>
            <w:proofErr w:type="gramEnd"/>
            <w:r w:rsidR="009160CD">
              <w:rPr>
                <w:rFonts w:ascii="仿宋_GB2312" w:eastAsia="仿宋_GB2312" w:hAnsi="仿宋_GB2312" w:cs="仿宋_GB2312" w:hint="eastAsia"/>
                <w:sz w:val="24"/>
              </w:rPr>
              <w:t>响应潜力，</w:t>
            </w:r>
            <w:r w:rsidR="009160CD" w:rsidRPr="009160CD">
              <w:rPr>
                <w:rFonts w:ascii="仿宋_GB2312" w:eastAsia="仿宋_GB2312" w:hAnsi="仿宋_GB2312" w:cs="仿宋_GB2312" w:hint="eastAsia"/>
                <w:sz w:val="24"/>
              </w:rPr>
              <w:t>有助于改善电能工序矛盾，丰富电网调度手段，提高电力系统运行效率</w:t>
            </w:r>
            <w:r w:rsidR="009160CD">
              <w:rPr>
                <w:rFonts w:ascii="仿宋_GB2312" w:eastAsia="仿宋_GB2312" w:hAnsi="仿宋_GB2312" w:cs="仿宋_GB2312" w:hint="eastAsia"/>
                <w:sz w:val="24"/>
              </w:rPr>
              <w:t>。</w:t>
            </w:r>
            <w:r w:rsidR="00881E99">
              <w:rPr>
                <w:rFonts w:ascii="仿宋_GB2312" w:eastAsia="仿宋_GB2312" w:hAnsi="仿宋_GB2312" w:cs="仿宋_GB2312" w:hint="eastAsia"/>
                <w:sz w:val="24"/>
              </w:rPr>
              <w:t>但用户</w:t>
            </w:r>
            <w:proofErr w:type="gramStart"/>
            <w:r w:rsidR="00881E99">
              <w:rPr>
                <w:rFonts w:ascii="仿宋_GB2312" w:eastAsia="仿宋_GB2312" w:hAnsi="仿宋_GB2312" w:cs="仿宋_GB2312" w:hint="eastAsia"/>
                <w:sz w:val="24"/>
              </w:rPr>
              <w:t>侧资源</w:t>
            </w:r>
            <w:proofErr w:type="gramEnd"/>
            <w:r w:rsidR="00881E99">
              <w:rPr>
                <w:rFonts w:ascii="仿宋_GB2312" w:eastAsia="仿宋_GB2312" w:hAnsi="仿宋_GB2312" w:cs="仿宋_GB2312" w:hint="eastAsia"/>
                <w:sz w:val="24"/>
              </w:rPr>
              <w:t>的运行及响应潜力存在显著的不确定性及不完全可测性。</w:t>
            </w:r>
            <w:r w:rsidR="00643D81">
              <w:rPr>
                <w:rFonts w:ascii="仿宋_GB2312" w:eastAsia="仿宋_GB2312" w:hAnsi="仿宋_GB2312" w:cs="仿宋_GB2312" w:hint="eastAsia"/>
                <w:sz w:val="24"/>
              </w:rPr>
              <w:t>因此，</w:t>
            </w:r>
            <w:r w:rsidR="00643D81" w:rsidRPr="009143AF">
              <w:rPr>
                <w:rFonts w:ascii="仿宋_GB2312" w:eastAsia="仿宋_GB2312" w:hAnsi="仿宋_GB2312" w:cs="仿宋_GB2312" w:hint="eastAsia"/>
                <w:sz w:val="24"/>
              </w:rPr>
              <w:t>本项目开展以下的研究内容：1</w:t>
            </w:r>
            <w:r w:rsidR="00643D81">
              <w:rPr>
                <w:rFonts w:ascii="仿宋_GB2312" w:eastAsia="仿宋_GB2312" w:hAnsi="仿宋_GB2312" w:cs="仿宋_GB2312" w:hint="eastAsia"/>
                <w:sz w:val="24"/>
              </w:rPr>
              <w:t>、</w:t>
            </w:r>
            <w:r w:rsidR="00883D5A">
              <w:rPr>
                <w:rFonts w:ascii="仿宋_GB2312" w:eastAsia="仿宋_GB2312" w:hAnsi="仿宋_GB2312" w:cs="仿宋_GB2312" w:hint="eastAsia"/>
                <w:sz w:val="24"/>
              </w:rPr>
              <w:t>开发</w:t>
            </w:r>
            <w:r w:rsidR="00F47E3E">
              <w:rPr>
                <w:rFonts w:ascii="仿宋_GB2312" w:eastAsia="仿宋_GB2312" w:hAnsi="仿宋_GB2312" w:cs="仿宋_GB2312" w:hint="eastAsia"/>
                <w:sz w:val="24"/>
              </w:rPr>
              <w:t>C</w:t>
            </w:r>
            <w:r w:rsidR="00F47E3E">
              <w:rPr>
                <w:rFonts w:ascii="仿宋_GB2312" w:eastAsia="仿宋_GB2312" w:hAnsi="仿宋_GB2312" w:cs="仿宋_GB2312"/>
                <w:sz w:val="24"/>
              </w:rPr>
              <w:t>IM/</w:t>
            </w:r>
            <w:r w:rsidR="00883D5A">
              <w:rPr>
                <w:rFonts w:ascii="仿宋_GB2312" w:eastAsia="仿宋_GB2312" w:hAnsi="仿宋_GB2312" w:cs="仿宋_GB2312" w:hint="eastAsia"/>
                <w:sz w:val="24"/>
              </w:rPr>
              <w:t>C</w:t>
            </w:r>
            <w:r w:rsidR="00883D5A">
              <w:rPr>
                <w:rFonts w:ascii="仿宋_GB2312" w:eastAsia="仿宋_GB2312" w:hAnsi="仿宋_GB2312" w:cs="仿宋_GB2312"/>
                <w:sz w:val="24"/>
              </w:rPr>
              <w:t>IME</w:t>
            </w:r>
            <w:r w:rsidR="00883D5A">
              <w:rPr>
                <w:rFonts w:ascii="仿宋_GB2312" w:eastAsia="仿宋_GB2312" w:hAnsi="仿宋_GB2312" w:cs="仿宋_GB2312" w:hint="eastAsia"/>
                <w:sz w:val="24"/>
              </w:rPr>
              <w:t>文件解析工具及新能源预测工作，</w:t>
            </w:r>
            <w:r w:rsidR="00643D81">
              <w:rPr>
                <w:rFonts w:ascii="仿宋_GB2312" w:eastAsia="仿宋_GB2312" w:hAnsi="仿宋_GB2312" w:cs="仿宋_GB2312" w:hint="eastAsia"/>
                <w:sz w:val="24"/>
              </w:rPr>
              <w:t>实现</w:t>
            </w:r>
            <w:r w:rsidR="00F47E3E">
              <w:rPr>
                <w:rFonts w:ascii="仿宋_GB2312" w:eastAsia="仿宋_GB2312" w:hAnsi="仿宋_GB2312" w:cs="仿宋_GB2312" w:hint="eastAsia"/>
                <w:sz w:val="24"/>
              </w:rPr>
              <w:t>配电</w:t>
            </w:r>
            <w:r w:rsidR="00643D81">
              <w:rPr>
                <w:rFonts w:ascii="仿宋_GB2312" w:eastAsia="仿宋_GB2312" w:hAnsi="仿宋_GB2312" w:cs="仿宋_GB2312" w:hint="eastAsia"/>
                <w:sz w:val="24"/>
              </w:rPr>
              <w:t>系统</w:t>
            </w:r>
            <w:r w:rsidR="0075552C">
              <w:rPr>
                <w:rFonts w:ascii="仿宋_GB2312" w:eastAsia="仿宋_GB2312" w:hAnsi="仿宋_GB2312" w:cs="仿宋_GB2312" w:hint="eastAsia"/>
                <w:sz w:val="24"/>
              </w:rPr>
              <w:t>实时</w:t>
            </w:r>
            <w:r w:rsidR="00643D81">
              <w:rPr>
                <w:rFonts w:ascii="仿宋_GB2312" w:eastAsia="仿宋_GB2312" w:hAnsi="仿宋_GB2312" w:cs="仿宋_GB2312" w:hint="eastAsia"/>
                <w:sz w:val="24"/>
              </w:rPr>
              <w:t>运行场景的快速感知</w:t>
            </w:r>
            <w:r w:rsidR="00643D81" w:rsidRPr="009143AF">
              <w:rPr>
                <w:rFonts w:ascii="仿宋_GB2312" w:eastAsia="仿宋_GB2312" w:hAnsi="仿宋_GB2312" w:cs="仿宋_GB2312" w:hint="eastAsia"/>
                <w:sz w:val="24"/>
              </w:rPr>
              <w:t>；</w:t>
            </w:r>
            <w:r w:rsidR="00643D81">
              <w:rPr>
                <w:rFonts w:ascii="仿宋_GB2312" w:eastAsia="仿宋_GB2312" w:hAnsi="仿宋_GB2312" w:cs="仿宋_GB2312" w:hint="eastAsia"/>
                <w:sz w:val="24"/>
              </w:rPr>
              <w:t>2、</w:t>
            </w:r>
            <w:r w:rsidR="005624D0">
              <w:rPr>
                <w:rFonts w:ascii="仿宋_GB2312" w:eastAsia="仿宋_GB2312" w:hAnsi="仿宋_GB2312" w:cs="仿宋_GB2312" w:hint="eastAsia"/>
                <w:sz w:val="24"/>
              </w:rPr>
              <w:t>基于电力系统运行数据，研究多元运行场景的生成及简约方法</w:t>
            </w:r>
            <w:r w:rsidR="00643D81" w:rsidRPr="009143AF">
              <w:rPr>
                <w:rFonts w:ascii="仿宋_GB2312" w:eastAsia="仿宋_GB2312" w:hAnsi="仿宋_GB2312" w:cs="仿宋_GB2312" w:hint="eastAsia"/>
                <w:sz w:val="24"/>
              </w:rPr>
              <w:t>；</w:t>
            </w:r>
            <w:r w:rsidR="00643D81">
              <w:rPr>
                <w:rFonts w:ascii="仿宋_GB2312" w:eastAsia="仿宋_GB2312" w:hAnsi="仿宋_GB2312" w:cs="仿宋_GB2312"/>
                <w:sz w:val="24"/>
              </w:rPr>
              <w:t>3</w:t>
            </w:r>
            <w:r w:rsidR="00643D81">
              <w:rPr>
                <w:rFonts w:ascii="仿宋_GB2312" w:eastAsia="仿宋_GB2312" w:hAnsi="仿宋_GB2312" w:cs="仿宋_GB2312" w:hint="eastAsia"/>
                <w:sz w:val="24"/>
              </w:rPr>
              <w:t>、</w:t>
            </w:r>
            <w:r w:rsidR="00643D81" w:rsidRPr="009143AF">
              <w:rPr>
                <w:rFonts w:ascii="仿宋_GB2312" w:eastAsia="仿宋_GB2312" w:hAnsi="仿宋_GB2312" w:cs="仿宋_GB2312" w:hint="eastAsia"/>
                <w:sz w:val="24"/>
              </w:rPr>
              <w:t>研究</w:t>
            </w:r>
            <w:r w:rsidR="00D52E20">
              <w:rPr>
                <w:rFonts w:ascii="仿宋_GB2312" w:eastAsia="仿宋_GB2312" w:hAnsi="仿宋_GB2312" w:cs="仿宋_GB2312" w:hint="eastAsia"/>
                <w:sz w:val="24"/>
              </w:rPr>
              <w:t>用户</w:t>
            </w:r>
            <w:proofErr w:type="gramStart"/>
            <w:r w:rsidR="00D52E20">
              <w:rPr>
                <w:rFonts w:ascii="仿宋_GB2312" w:eastAsia="仿宋_GB2312" w:hAnsi="仿宋_GB2312" w:cs="仿宋_GB2312" w:hint="eastAsia"/>
                <w:sz w:val="24"/>
              </w:rPr>
              <w:t>侧资源可靠响应</w:t>
            </w:r>
            <w:proofErr w:type="gramEnd"/>
            <w:r w:rsidR="00D52E20">
              <w:rPr>
                <w:rFonts w:ascii="仿宋_GB2312" w:eastAsia="仿宋_GB2312" w:hAnsi="仿宋_GB2312" w:cs="仿宋_GB2312" w:hint="eastAsia"/>
                <w:sz w:val="24"/>
              </w:rPr>
              <w:t>边界的表示方法</w:t>
            </w:r>
            <w:r w:rsidR="00643D81" w:rsidRPr="009143AF">
              <w:rPr>
                <w:rFonts w:ascii="仿宋_GB2312" w:eastAsia="仿宋_GB2312" w:hAnsi="仿宋_GB2312" w:cs="仿宋_GB2312" w:hint="eastAsia"/>
                <w:sz w:val="24"/>
              </w:rPr>
              <w:t>；</w:t>
            </w:r>
            <w:r w:rsidR="00643D81">
              <w:rPr>
                <w:rFonts w:ascii="仿宋_GB2312" w:eastAsia="仿宋_GB2312" w:hAnsi="仿宋_GB2312" w:cs="仿宋_GB2312"/>
                <w:sz w:val="24"/>
              </w:rPr>
              <w:t>4</w:t>
            </w:r>
            <w:r w:rsidR="00643D81">
              <w:rPr>
                <w:rFonts w:ascii="仿宋_GB2312" w:eastAsia="仿宋_GB2312" w:hAnsi="仿宋_GB2312" w:cs="仿宋_GB2312" w:hint="eastAsia"/>
                <w:sz w:val="24"/>
              </w:rPr>
              <w:t>、</w:t>
            </w:r>
            <w:r w:rsidR="00643D81" w:rsidRPr="009143AF">
              <w:rPr>
                <w:rFonts w:ascii="仿宋_GB2312" w:eastAsia="仿宋_GB2312" w:hAnsi="仿宋_GB2312" w:cs="仿宋_GB2312" w:hint="eastAsia"/>
                <w:sz w:val="24"/>
              </w:rPr>
              <w:t>研究</w:t>
            </w:r>
            <w:r w:rsidR="00D52E20">
              <w:rPr>
                <w:rFonts w:ascii="仿宋_GB2312" w:eastAsia="仿宋_GB2312" w:hAnsi="仿宋_GB2312" w:cs="仿宋_GB2312" w:hint="eastAsia"/>
                <w:sz w:val="24"/>
              </w:rPr>
              <w:t>考虑</w:t>
            </w:r>
            <w:r w:rsidR="00163726">
              <w:rPr>
                <w:rFonts w:ascii="仿宋_GB2312" w:eastAsia="仿宋_GB2312" w:hAnsi="仿宋_GB2312" w:cs="仿宋_GB2312" w:hint="eastAsia"/>
                <w:sz w:val="24"/>
              </w:rPr>
              <w:t>多元运行场景及</w:t>
            </w:r>
            <w:r w:rsidR="00D52E20">
              <w:rPr>
                <w:rFonts w:ascii="仿宋_GB2312" w:eastAsia="仿宋_GB2312" w:hAnsi="仿宋_GB2312" w:cs="仿宋_GB2312" w:hint="eastAsia"/>
                <w:sz w:val="24"/>
              </w:rPr>
              <w:t>用户行为的用户</w:t>
            </w:r>
            <w:proofErr w:type="gramStart"/>
            <w:r w:rsidR="00D52E20">
              <w:rPr>
                <w:rFonts w:ascii="仿宋_GB2312" w:eastAsia="仿宋_GB2312" w:hAnsi="仿宋_GB2312" w:cs="仿宋_GB2312" w:hint="eastAsia"/>
                <w:sz w:val="24"/>
              </w:rPr>
              <w:t>侧资源</w:t>
            </w:r>
            <w:proofErr w:type="gramEnd"/>
            <w:r w:rsidR="00D52E20">
              <w:rPr>
                <w:rFonts w:ascii="仿宋_GB2312" w:eastAsia="仿宋_GB2312" w:hAnsi="仿宋_GB2312" w:cs="仿宋_GB2312" w:hint="eastAsia"/>
                <w:sz w:val="24"/>
              </w:rPr>
              <w:t>响应优化方法</w:t>
            </w:r>
            <w:r w:rsidR="00643D81">
              <w:rPr>
                <w:rFonts w:ascii="仿宋_GB2312" w:eastAsia="仿宋_GB2312" w:hAnsi="仿宋_GB2312" w:cs="仿宋_GB2312" w:hint="eastAsia"/>
                <w:sz w:val="24"/>
              </w:rPr>
              <w:t>。</w:t>
            </w:r>
          </w:p>
          <w:p w:rsidR="00F47E3E" w:rsidRDefault="00F47E3E" w:rsidP="00F47E3E">
            <w:pPr>
              <w:rPr>
                <w:rFonts w:ascii="仿宋_GB2312" w:eastAsia="仿宋_GB2312" w:hAnsi="仿宋_GB2312" w:cs="仿宋_GB2312"/>
                <w:sz w:val="24"/>
              </w:rPr>
            </w:pPr>
            <w:r w:rsidRPr="001A7236">
              <w:rPr>
                <w:rFonts w:ascii="仿宋_GB2312" w:eastAsia="仿宋_GB2312" w:hAnsi="仿宋_GB2312" w:cs="仿宋_GB2312" w:hint="eastAsia"/>
                <w:sz w:val="24"/>
              </w:rPr>
              <w:t>本项目的创新性具体有：1. 针对</w:t>
            </w:r>
            <w:r>
              <w:rPr>
                <w:rFonts w:ascii="仿宋_GB2312" w:eastAsia="仿宋_GB2312" w:hAnsi="仿宋_GB2312" w:cs="仿宋_GB2312" w:hint="eastAsia"/>
                <w:sz w:val="24"/>
              </w:rPr>
              <w:t>新型</w:t>
            </w:r>
            <w:r>
              <w:rPr>
                <w:rFonts w:ascii="仿宋_GB2312" w:eastAsia="仿宋_GB2312" w:hAnsi="仿宋_GB2312" w:cs="仿宋_GB2312" w:hint="eastAsia"/>
                <w:sz w:val="24"/>
              </w:rPr>
              <w:t>配电</w:t>
            </w:r>
            <w:r>
              <w:rPr>
                <w:rFonts w:ascii="仿宋_GB2312" w:eastAsia="仿宋_GB2312" w:hAnsi="仿宋_GB2312" w:cs="仿宋_GB2312" w:hint="eastAsia"/>
                <w:sz w:val="24"/>
              </w:rPr>
              <w:t>系统运行场景随机复杂化</w:t>
            </w:r>
            <w:r w:rsidR="000847BD">
              <w:rPr>
                <w:rFonts w:ascii="仿宋_GB2312" w:eastAsia="仿宋_GB2312" w:hAnsi="仿宋_GB2312" w:cs="仿宋_GB2312" w:hint="eastAsia"/>
                <w:sz w:val="24"/>
              </w:rPr>
              <w:t>、实时感知难的问题，提出一套</w:t>
            </w:r>
            <w:r w:rsidR="00554432">
              <w:rPr>
                <w:rFonts w:ascii="仿宋_GB2312" w:eastAsia="仿宋_GB2312" w:hAnsi="仿宋_GB2312" w:cs="仿宋_GB2312" w:hint="eastAsia"/>
                <w:sz w:val="24"/>
              </w:rPr>
              <w:t>贯穿</w:t>
            </w:r>
            <w:r w:rsidR="000847BD">
              <w:rPr>
                <w:rFonts w:ascii="仿宋_GB2312" w:eastAsia="仿宋_GB2312" w:hAnsi="仿宋_GB2312" w:cs="仿宋_GB2312" w:hint="eastAsia"/>
                <w:sz w:val="24"/>
              </w:rPr>
              <w:t>“数据解析-</w:t>
            </w:r>
            <w:r w:rsidR="00554432">
              <w:rPr>
                <w:rFonts w:ascii="仿宋_GB2312" w:eastAsia="仿宋_GB2312" w:hAnsi="仿宋_GB2312" w:cs="仿宋_GB2312" w:hint="eastAsia"/>
                <w:sz w:val="24"/>
              </w:rPr>
              <w:t>质量提升-</w:t>
            </w:r>
            <w:r w:rsidR="000847BD">
              <w:rPr>
                <w:rFonts w:ascii="仿宋_GB2312" w:eastAsia="仿宋_GB2312" w:hAnsi="仿宋_GB2312" w:cs="仿宋_GB2312" w:hint="eastAsia"/>
                <w:sz w:val="24"/>
              </w:rPr>
              <w:t>智能分析”</w:t>
            </w:r>
            <w:r w:rsidR="00554432">
              <w:rPr>
                <w:rFonts w:ascii="仿宋_GB2312" w:eastAsia="仿宋_GB2312" w:hAnsi="仿宋_GB2312" w:cs="仿宋_GB2312" w:hint="eastAsia"/>
                <w:sz w:val="24"/>
              </w:rPr>
              <w:t>的配电系统运行轨迹感知技术，</w:t>
            </w:r>
            <w:r w:rsidR="00376618">
              <w:rPr>
                <w:rFonts w:ascii="仿宋_GB2312" w:eastAsia="仿宋_GB2312" w:hAnsi="仿宋_GB2312" w:cs="仿宋_GB2312" w:hint="eastAsia"/>
                <w:sz w:val="24"/>
              </w:rPr>
              <w:t>提高</w:t>
            </w:r>
            <w:r w:rsidR="00554432">
              <w:rPr>
                <w:rFonts w:ascii="仿宋_GB2312" w:eastAsia="仿宋_GB2312" w:hAnsi="仿宋_GB2312" w:cs="仿宋_GB2312" w:hint="eastAsia"/>
                <w:sz w:val="24"/>
              </w:rPr>
              <w:t>透明电网“可观”属性</w:t>
            </w:r>
            <w:r w:rsidR="00EC1F48">
              <w:rPr>
                <w:rFonts w:ascii="仿宋_GB2312" w:eastAsia="仿宋_GB2312" w:hAnsi="仿宋_GB2312" w:cs="仿宋_GB2312" w:hint="eastAsia"/>
                <w:sz w:val="24"/>
              </w:rPr>
              <w:t>的</w:t>
            </w:r>
            <w:bookmarkStart w:id="0" w:name="_GoBack"/>
            <w:bookmarkEnd w:id="0"/>
            <w:r w:rsidR="00376618">
              <w:rPr>
                <w:rFonts w:ascii="仿宋_GB2312" w:eastAsia="仿宋_GB2312" w:hAnsi="仿宋_GB2312" w:cs="仿宋_GB2312" w:hint="eastAsia"/>
                <w:sz w:val="24"/>
              </w:rPr>
              <w:t>水平</w:t>
            </w:r>
            <w:r w:rsidRPr="001A7236">
              <w:rPr>
                <w:rFonts w:ascii="仿宋_GB2312" w:eastAsia="仿宋_GB2312" w:hAnsi="仿宋_GB2312" w:cs="仿宋_GB2312" w:hint="eastAsia"/>
                <w:sz w:val="24"/>
              </w:rPr>
              <w:t xml:space="preserve">；2. </w:t>
            </w:r>
            <w:r w:rsidR="00376618">
              <w:rPr>
                <w:rFonts w:ascii="仿宋_GB2312" w:eastAsia="仿宋_GB2312" w:hAnsi="仿宋_GB2312" w:cs="仿宋_GB2312" w:hint="eastAsia"/>
                <w:sz w:val="24"/>
              </w:rPr>
              <w:t>研究负荷侧资源的可靠响应边界动态辨识及其在复杂场景下的响应优化技术，助力透明电网“可控”属性的建设</w:t>
            </w:r>
            <w:r>
              <w:rPr>
                <w:rFonts w:ascii="仿宋_GB2312" w:eastAsia="仿宋_GB2312" w:hAnsi="仿宋_GB2312" w:cs="仿宋_GB2312" w:hint="eastAsia"/>
                <w:sz w:val="24"/>
              </w:rPr>
              <w:t>。</w:t>
            </w:r>
          </w:p>
          <w:p w:rsidR="006A592A" w:rsidRPr="00F47E3E" w:rsidRDefault="006A592A" w:rsidP="008B2691">
            <w:pPr>
              <w:rPr>
                <w:rFonts w:ascii="仿宋_GB2312" w:eastAsia="仿宋_GB2312" w:hAnsi="仿宋_GB2312" w:cs="仿宋_GB2312"/>
                <w:sz w:val="24"/>
              </w:rPr>
            </w:pPr>
          </w:p>
          <w:p w:rsidR="00281AA2" w:rsidRDefault="00281AA2" w:rsidP="00281AA2">
            <w:pPr>
              <w:rPr>
                <w:rFonts w:ascii="仿宋_GB2312" w:eastAsia="仿宋_GB2312" w:hAnsi="仿宋_GB2312" w:cs="仿宋_GB2312"/>
                <w:sz w:val="24"/>
              </w:rPr>
            </w:pPr>
          </w:p>
        </w:tc>
      </w:tr>
      <w:tr w:rsidR="006A592A" w:rsidTr="00B95A3C">
        <w:trPr>
          <w:cantSplit/>
        </w:trPr>
        <w:tc>
          <w:tcPr>
            <w:tcW w:w="8947" w:type="dxa"/>
            <w:gridSpan w:val="12"/>
          </w:tcPr>
          <w:p w:rsidR="006A592A" w:rsidRDefault="00B40EF6">
            <w:pPr>
              <w:spacing w:line="300" w:lineRule="auto"/>
              <w:jc w:val="center"/>
              <w:rPr>
                <w:rFonts w:ascii="仿宋_GB2312" w:eastAsia="仿宋_GB2312" w:hAnsi="仿宋_GB2312" w:cs="仿宋_GB2312"/>
                <w:sz w:val="24"/>
              </w:rPr>
            </w:pPr>
            <w:r>
              <w:rPr>
                <w:rFonts w:ascii="仿宋_GB2312" w:eastAsia="仿宋_GB2312" w:hAnsi="仿宋_GB2312" w:cs="仿宋_GB2312" w:hint="eastAsia"/>
                <w:sz w:val="24"/>
              </w:rPr>
              <w:t>对参与学生的要求</w:t>
            </w:r>
          </w:p>
        </w:tc>
      </w:tr>
      <w:tr w:rsidR="006A592A" w:rsidTr="00B95A3C">
        <w:trPr>
          <w:cantSplit/>
        </w:trPr>
        <w:tc>
          <w:tcPr>
            <w:tcW w:w="8947" w:type="dxa"/>
            <w:gridSpan w:val="12"/>
          </w:tcPr>
          <w:p w:rsidR="008B2691" w:rsidRPr="0012713E" w:rsidRDefault="008B2691" w:rsidP="008B2691">
            <w:pPr>
              <w:spacing w:line="300" w:lineRule="auto"/>
              <w:rPr>
                <w:rFonts w:ascii="仿宋_GB2312" w:eastAsia="仿宋_GB2312" w:hAnsi="仿宋_GB2312" w:cs="仿宋_GB2312"/>
                <w:sz w:val="24"/>
              </w:rPr>
            </w:pPr>
            <w:r w:rsidRPr="0012713E">
              <w:rPr>
                <w:rFonts w:ascii="仿宋_GB2312" w:eastAsia="仿宋_GB2312" w:hAnsi="仿宋_GB2312" w:cs="仿宋_GB2312" w:hint="eastAsia"/>
                <w:sz w:val="24"/>
              </w:rPr>
              <w:lastRenderedPageBreak/>
              <w:t>参与的学生应满足以下要求：</w:t>
            </w:r>
          </w:p>
          <w:p w:rsidR="008B2691" w:rsidRPr="0012713E" w:rsidRDefault="008B2691" w:rsidP="008B2691">
            <w:pPr>
              <w:spacing w:line="300" w:lineRule="auto"/>
              <w:rPr>
                <w:rFonts w:ascii="仿宋_GB2312" w:eastAsia="仿宋_GB2312" w:hAnsi="仿宋_GB2312" w:cs="仿宋_GB2312"/>
                <w:sz w:val="24"/>
              </w:rPr>
            </w:pPr>
            <w:r w:rsidRPr="0012713E">
              <w:rPr>
                <w:rFonts w:ascii="仿宋_GB2312" w:eastAsia="仿宋_GB2312" w:hAnsi="仿宋_GB2312" w:cs="仿宋_GB2312" w:hint="eastAsia"/>
                <w:sz w:val="24"/>
              </w:rPr>
              <w:t>1、热爱科学研究，对人工智能技术</w:t>
            </w:r>
            <w:r w:rsidR="00F47E3E">
              <w:rPr>
                <w:rFonts w:ascii="仿宋_GB2312" w:eastAsia="仿宋_GB2312" w:hAnsi="仿宋_GB2312" w:cs="仿宋_GB2312" w:hint="eastAsia"/>
                <w:sz w:val="24"/>
              </w:rPr>
              <w:t>和数学优化</w:t>
            </w:r>
            <w:r w:rsidRPr="0012713E">
              <w:rPr>
                <w:rFonts w:ascii="仿宋_GB2312" w:eastAsia="仿宋_GB2312" w:hAnsi="仿宋_GB2312" w:cs="仿宋_GB2312" w:hint="eastAsia"/>
                <w:sz w:val="24"/>
              </w:rPr>
              <w:t>具有浓厚的兴趣，动手能力强；</w:t>
            </w:r>
          </w:p>
          <w:p w:rsidR="008B2691" w:rsidRPr="0012713E" w:rsidRDefault="008B2691" w:rsidP="008B2691">
            <w:pPr>
              <w:spacing w:line="300" w:lineRule="auto"/>
              <w:rPr>
                <w:rFonts w:ascii="仿宋_GB2312" w:eastAsia="仿宋_GB2312" w:hAnsi="仿宋_GB2312" w:cs="仿宋_GB2312"/>
                <w:sz w:val="24"/>
              </w:rPr>
            </w:pPr>
            <w:r w:rsidRPr="0012713E">
              <w:rPr>
                <w:rFonts w:ascii="仿宋_GB2312" w:eastAsia="仿宋_GB2312" w:hAnsi="仿宋_GB2312" w:cs="仿宋_GB2312" w:hint="eastAsia"/>
                <w:sz w:val="24"/>
              </w:rPr>
              <w:t>2、有认真负责的态度，严格遵守实验室安全操作规则；</w:t>
            </w:r>
          </w:p>
          <w:p w:rsidR="006A592A" w:rsidRDefault="008B2691" w:rsidP="008B2691">
            <w:pPr>
              <w:spacing w:line="300" w:lineRule="auto"/>
              <w:rPr>
                <w:rFonts w:ascii="仿宋_GB2312" w:eastAsia="仿宋_GB2312" w:hAnsi="仿宋_GB2312" w:cs="仿宋_GB2312"/>
                <w:szCs w:val="21"/>
              </w:rPr>
            </w:pPr>
            <w:r w:rsidRPr="0012713E">
              <w:rPr>
                <w:rFonts w:ascii="仿宋_GB2312" w:eastAsia="仿宋_GB2312" w:hAnsi="仿宋_GB2312" w:cs="仿宋_GB2312" w:hint="eastAsia"/>
                <w:sz w:val="24"/>
              </w:rPr>
              <w:t>3、有较好的时间管理能力，能兼顾自身学业与科研项目工作。</w:t>
            </w:r>
          </w:p>
          <w:p w:rsidR="00281AA2" w:rsidRPr="00B3044B" w:rsidRDefault="00B3044B">
            <w:pPr>
              <w:spacing w:line="300" w:lineRule="auto"/>
              <w:rPr>
                <w:rFonts w:ascii="仿宋_GB2312" w:eastAsia="仿宋_GB2312" w:hAnsi="仿宋_GB2312" w:cs="仿宋_GB2312"/>
                <w:sz w:val="24"/>
              </w:rPr>
            </w:pPr>
            <w:r w:rsidRPr="00B3044B">
              <w:rPr>
                <w:rFonts w:ascii="仿宋_GB2312" w:eastAsia="仿宋_GB2312" w:hAnsi="仿宋_GB2312" w:cs="仿宋_GB2312" w:hint="eastAsia"/>
                <w:sz w:val="24"/>
              </w:rPr>
              <w:t>4、对电力系统、最优化、机器学习、数据处理中某一方面有了解。</w:t>
            </w:r>
          </w:p>
          <w:p w:rsidR="00281AA2" w:rsidRDefault="00281AA2">
            <w:pPr>
              <w:spacing w:line="300" w:lineRule="auto"/>
              <w:rPr>
                <w:rFonts w:ascii="仿宋_GB2312" w:eastAsia="仿宋_GB2312" w:hAnsi="仿宋_GB2312" w:cs="仿宋_GB2312"/>
                <w:szCs w:val="21"/>
              </w:rPr>
            </w:pPr>
          </w:p>
          <w:p w:rsidR="008B2691" w:rsidRDefault="008B2691">
            <w:pPr>
              <w:spacing w:line="300" w:lineRule="auto"/>
              <w:rPr>
                <w:rFonts w:ascii="仿宋_GB2312" w:eastAsia="仿宋_GB2312" w:hAnsi="仿宋_GB2312" w:cs="仿宋_GB2312"/>
                <w:szCs w:val="21"/>
              </w:rPr>
            </w:pPr>
          </w:p>
          <w:p w:rsidR="00281AA2" w:rsidRDefault="00281AA2">
            <w:pPr>
              <w:spacing w:line="300" w:lineRule="auto"/>
              <w:rPr>
                <w:rFonts w:ascii="仿宋_GB2312" w:eastAsia="仿宋_GB2312" w:hAnsi="仿宋_GB2312" w:cs="仿宋_GB2312"/>
                <w:szCs w:val="21"/>
              </w:rPr>
            </w:pPr>
          </w:p>
          <w:p w:rsidR="00281AA2" w:rsidRDefault="00281AA2">
            <w:pPr>
              <w:spacing w:line="300" w:lineRule="auto"/>
              <w:rPr>
                <w:rFonts w:ascii="仿宋_GB2312" w:eastAsia="仿宋_GB2312" w:hAnsi="仿宋_GB2312" w:cs="仿宋_GB2312"/>
                <w:szCs w:val="21"/>
              </w:rPr>
            </w:pPr>
          </w:p>
          <w:p w:rsidR="00281AA2" w:rsidRDefault="00281AA2">
            <w:pPr>
              <w:spacing w:line="300" w:lineRule="auto"/>
              <w:rPr>
                <w:rFonts w:ascii="仿宋_GB2312" w:eastAsia="仿宋_GB2312" w:hAnsi="仿宋_GB2312" w:cs="仿宋_GB2312"/>
                <w:sz w:val="24"/>
              </w:rPr>
            </w:pPr>
          </w:p>
        </w:tc>
      </w:tr>
      <w:tr w:rsidR="006A592A" w:rsidTr="00B95A3C">
        <w:trPr>
          <w:cantSplit/>
        </w:trPr>
        <w:tc>
          <w:tcPr>
            <w:tcW w:w="8947" w:type="dxa"/>
            <w:gridSpan w:val="12"/>
          </w:tcPr>
          <w:p w:rsidR="006A592A" w:rsidRDefault="00B40EF6">
            <w:pPr>
              <w:spacing w:line="300" w:lineRule="auto"/>
              <w:jc w:val="center"/>
              <w:rPr>
                <w:rFonts w:ascii="仿宋_GB2312" w:eastAsia="仿宋_GB2312" w:hAnsi="仿宋_GB2312" w:cs="仿宋_GB2312"/>
                <w:sz w:val="24"/>
              </w:rPr>
            </w:pPr>
            <w:r>
              <w:rPr>
                <w:rFonts w:ascii="仿宋_GB2312" w:eastAsia="仿宋_GB2312" w:hAnsi="仿宋_GB2312" w:cs="仿宋_GB2312" w:hint="eastAsia"/>
                <w:sz w:val="24"/>
              </w:rPr>
              <w:t>学生参与研究主要内容</w:t>
            </w:r>
          </w:p>
        </w:tc>
      </w:tr>
      <w:tr w:rsidR="006A592A" w:rsidTr="00B95A3C">
        <w:trPr>
          <w:cantSplit/>
        </w:trPr>
        <w:tc>
          <w:tcPr>
            <w:tcW w:w="8947" w:type="dxa"/>
            <w:gridSpan w:val="12"/>
          </w:tcPr>
          <w:p w:rsidR="008B2691" w:rsidRDefault="008B2691" w:rsidP="008B2691">
            <w:pPr>
              <w:rPr>
                <w:rFonts w:ascii="仿宋_GB2312" w:eastAsia="仿宋_GB2312" w:hAnsi="仿宋_GB2312" w:cs="仿宋_GB2312"/>
                <w:sz w:val="24"/>
              </w:rPr>
            </w:pPr>
            <w:r>
              <w:rPr>
                <w:rFonts w:ascii="仿宋_GB2312" w:eastAsia="仿宋_GB2312" w:hAnsi="仿宋_GB2312" w:cs="仿宋_GB2312" w:hint="eastAsia"/>
                <w:sz w:val="24"/>
              </w:rPr>
              <w:t>学生1负责</w:t>
            </w:r>
            <w:r w:rsidR="00564011" w:rsidRPr="00564011">
              <w:rPr>
                <w:rFonts w:ascii="仿宋_GB2312" w:eastAsia="仿宋_GB2312" w:hAnsi="仿宋_GB2312" w:cs="仿宋_GB2312" w:hint="eastAsia"/>
                <w:sz w:val="24"/>
              </w:rPr>
              <w:t>开发</w:t>
            </w:r>
            <w:r w:rsidR="00F47E3E">
              <w:rPr>
                <w:rFonts w:ascii="仿宋_GB2312" w:eastAsia="仿宋_GB2312" w:hAnsi="仿宋_GB2312" w:cs="仿宋_GB2312" w:hint="eastAsia"/>
                <w:sz w:val="24"/>
              </w:rPr>
              <w:t>C</w:t>
            </w:r>
            <w:r w:rsidR="00F47E3E">
              <w:rPr>
                <w:rFonts w:ascii="仿宋_GB2312" w:eastAsia="仿宋_GB2312" w:hAnsi="仿宋_GB2312" w:cs="仿宋_GB2312"/>
                <w:sz w:val="24"/>
              </w:rPr>
              <w:t>IM/</w:t>
            </w:r>
            <w:r w:rsidR="00F47E3E">
              <w:rPr>
                <w:rFonts w:ascii="仿宋_GB2312" w:eastAsia="仿宋_GB2312" w:hAnsi="仿宋_GB2312" w:cs="仿宋_GB2312" w:hint="eastAsia"/>
                <w:sz w:val="24"/>
              </w:rPr>
              <w:t>C</w:t>
            </w:r>
            <w:r w:rsidR="00F47E3E">
              <w:rPr>
                <w:rFonts w:ascii="仿宋_GB2312" w:eastAsia="仿宋_GB2312" w:hAnsi="仿宋_GB2312" w:cs="仿宋_GB2312"/>
                <w:sz w:val="24"/>
              </w:rPr>
              <w:t>IME</w:t>
            </w:r>
            <w:r w:rsidR="00564011" w:rsidRPr="00564011">
              <w:rPr>
                <w:rFonts w:ascii="仿宋_GB2312" w:eastAsia="仿宋_GB2312" w:hAnsi="仿宋_GB2312" w:cs="仿宋_GB2312" w:hint="eastAsia"/>
                <w:sz w:val="24"/>
              </w:rPr>
              <w:t>文件解析工具</w:t>
            </w:r>
            <w:r>
              <w:rPr>
                <w:rFonts w:ascii="仿宋_GB2312" w:eastAsia="仿宋_GB2312" w:hAnsi="仿宋_GB2312" w:cs="仿宋_GB2312" w:hint="eastAsia"/>
                <w:sz w:val="24"/>
              </w:rPr>
              <w:t>；</w:t>
            </w:r>
          </w:p>
          <w:p w:rsidR="008B2691" w:rsidRDefault="008B2691" w:rsidP="008B2691">
            <w:pPr>
              <w:rPr>
                <w:rFonts w:ascii="仿宋_GB2312" w:eastAsia="仿宋_GB2312" w:hAnsi="仿宋_GB2312" w:cs="仿宋_GB2312"/>
                <w:sz w:val="24"/>
              </w:rPr>
            </w:pPr>
            <w:r>
              <w:rPr>
                <w:rFonts w:ascii="仿宋_GB2312" w:eastAsia="仿宋_GB2312" w:hAnsi="仿宋_GB2312" w:cs="仿宋_GB2312" w:hint="eastAsia"/>
                <w:sz w:val="24"/>
              </w:rPr>
              <w:t>学生</w:t>
            </w:r>
            <w:r>
              <w:rPr>
                <w:rFonts w:ascii="仿宋_GB2312" w:eastAsia="仿宋_GB2312" w:hAnsi="仿宋_GB2312" w:cs="仿宋_GB2312"/>
                <w:sz w:val="24"/>
              </w:rPr>
              <w:t>2</w:t>
            </w:r>
            <w:r w:rsidR="00564011">
              <w:rPr>
                <w:rFonts w:ascii="仿宋_GB2312" w:eastAsia="仿宋_GB2312" w:hAnsi="仿宋_GB2312" w:cs="仿宋_GB2312" w:hint="eastAsia"/>
                <w:sz w:val="24"/>
              </w:rPr>
              <w:t>、3</w:t>
            </w:r>
            <w:r w:rsidR="00564011">
              <w:rPr>
                <w:rFonts w:ascii="仿宋_GB2312" w:eastAsia="仿宋_GB2312" w:hAnsi="仿宋_GB2312" w:cs="仿宋_GB2312"/>
                <w:sz w:val="24"/>
              </w:rPr>
              <w:t xml:space="preserve"> </w:t>
            </w:r>
            <w:r>
              <w:rPr>
                <w:rFonts w:ascii="仿宋_GB2312" w:eastAsia="仿宋_GB2312" w:hAnsi="仿宋_GB2312" w:cs="仿宋_GB2312" w:hint="eastAsia"/>
                <w:sz w:val="24"/>
              </w:rPr>
              <w:t>负责</w:t>
            </w:r>
            <w:r w:rsidR="00564011">
              <w:rPr>
                <w:rFonts w:ascii="仿宋_GB2312" w:eastAsia="仿宋_GB2312" w:hAnsi="仿宋_GB2312" w:cs="仿宋_GB2312" w:hint="eastAsia"/>
                <w:sz w:val="24"/>
              </w:rPr>
              <w:t>新能源预测工作的研究</w:t>
            </w:r>
            <w:r>
              <w:rPr>
                <w:rFonts w:ascii="仿宋_GB2312" w:eastAsia="仿宋_GB2312" w:hAnsi="仿宋_GB2312" w:cs="仿宋_GB2312" w:hint="eastAsia"/>
                <w:sz w:val="24"/>
              </w:rPr>
              <w:t>；</w:t>
            </w:r>
          </w:p>
          <w:p w:rsidR="008B2691" w:rsidRDefault="008B2691" w:rsidP="008B2691">
            <w:pPr>
              <w:rPr>
                <w:rFonts w:ascii="仿宋_GB2312" w:eastAsia="仿宋_GB2312" w:hAnsi="仿宋_GB2312" w:cs="仿宋_GB2312"/>
                <w:sz w:val="24"/>
              </w:rPr>
            </w:pPr>
            <w:r>
              <w:rPr>
                <w:rFonts w:ascii="仿宋_GB2312" w:eastAsia="仿宋_GB2312" w:hAnsi="仿宋_GB2312" w:cs="仿宋_GB2312" w:hint="eastAsia"/>
                <w:sz w:val="24"/>
              </w:rPr>
              <w:t>学生3、4负责</w:t>
            </w:r>
            <w:r w:rsidR="00564011">
              <w:rPr>
                <w:rFonts w:ascii="仿宋_GB2312" w:eastAsia="仿宋_GB2312" w:hAnsi="仿宋_GB2312" w:cs="仿宋_GB2312" w:hint="eastAsia"/>
                <w:sz w:val="24"/>
              </w:rPr>
              <w:t>多元运行场景的生成及简约方法</w:t>
            </w:r>
            <w:r>
              <w:rPr>
                <w:rFonts w:ascii="仿宋_GB2312" w:eastAsia="仿宋_GB2312" w:hAnsi="仿宋_GB2312" w:cs="仿宋_GB2312" w:hint="eastAsia"/>
                <w:sz w:val="24"/>
              </w:rPr>
              <w:t>研究；</w:t>
            </w:r>
          </w:p>
          <w:p w:rsidR="008B2691" w:rsidRDefault="008B2691" w:rsidP="008B2691">
            <w:pPr>
              <w:rPr>
                <w:rFonts w:ascii="仿宋_GB2312" w:eastAsia="仿宋_GB2312" w:hAnsi="仿宋_GB2312" w:cs="仿宋_GB2312"/>
                <w:sz w:val="24"/>
              </w:rPr>
            </w:pPr>
            <w:r>
              <w:rPr>
                <w:rFonts w:ascii="仿宋_GB2312" w:eastAsia="仿宋_GB2312" w:hAnsi="仿宋_GB2312" w:cs="仿宋_GB2312" w:hint="eastAsia"/>
                <w:sz w:val="24"/>
              </w:rPr>
              <w:t>学生5负责</w:t>
            </w:r>
            <w:r w:rsidR="00564011">
              <w:rPr>
                <w:rFonts w:ascii="仿宋_GB2312" w:eastAsia="仿宋_GB2312" w:hAnsi="仿宋_GB2312" w:cs="仿宋_GB2312" w:hint="eastAsia"/>
                <w:sz w:val="24"/>
              </w:rPr>
              <w:t>用户</w:t>
            </w:r>
            <w:proofErr w:type="gramStart"/>
            <w:r w:rsidR="00564011">
              <w:rPr>
                <w:rFonts w:ascii="仿宋_GB2312" w:eastAsia="仿宋_GB2312" w:hAnsi="仿宋_GB2312" w:cs="仿宋_GB2312" w:hint="eastAsia"/>
                <w:sz w:val="24"/>
              </w:rPr>
              <w:t>侧资源可靠响应</w:t>
            </w:r>
            <w:proofErr w:type="gramEnd"/>
            <w:r w:rsidR="00564011">
              <w:rPr>
                <w:rFonts w:ascii="仿宋_GB2312" w:eastAsia="仿宋_GB2312" w:hAnsi="仿宋_GB2312" w:cs="仿宋_GB2312" w:hint="eastAsia"/>
                <w:sz w:val="24"/>
              </w:rPr>
              <w:t>边界的表示方法</w:t>
            </w:r>
            <w:r w:rsidR="00564011" w:rsidRPr="009143AF">
              <w:rPr>
                <w:rFonts w:ascii="仿宋_GB2312" w:eastAsia="仿宋_GB2312" w:hAnsi="仿宋_GB2312" w:cs="仿宋_GB2312" w:hint="eastAsia"/>
                <w:sz w:val="24"/>
              </w:rPr>
              <w:t>研究</w:t>
            </w:r>
            <w:r>
              <w:rPr>
                <w:rFonts w:ascii="仿宋_GB2312" w:eastAsia="仿宋_GB2312" w:hAnsi="仿宋_GB2312" w:cs="仿宋_GB2312" w:hint="eastAsia"/>
                <w:sz w:val="24"/>
              </w:rPr>
              <w:t>；</w:t>
            </w:r>
          </w:p>
          <w:p w:rsidR="008B2691" w:rsidRDefault="008B2691" w:rsidP="008B2691">
            <w:pPr>
              <w:rPr>
                <w:rFonts w:ascii="仿宋_GB2312" w:eastAsia="仿宋_GB2312" w:hAnsi="仿宋_GB2312" w:cs="仿宋_GB2312"/>
                <w:sz w:val="24"/>
              </w:rPr>
            </w:pPr>
            <w:r>
              <w:rPr>
                <w:rFonts w:ascii="仿宋_GB2312" w:eastAsia="仿宋_GB2312" w:hAnsi="仿宋_GB2312" w:cs="仿宋_GB2312" w:hint="eastAsia"/>
                <w:sz w:val="24"/>
              </w:rPr>
              <w:t>学生6、7负责</w:t>
            </w:r>
            <w:r w:rsidR="00F57801">
              <w:rPr>
                <w:rFonts w:ascii="仿宋_GB2312" w:eastAsia="仿宋_GB2312" w:hAnsi="仿宋_GB2312" w:cs="仿宋_GB2312" w:hint="eastAsia"/>
                <w:sz w:val="24"/>
              </w:rPr>
              <w:t>考虑多元运行场景及用户行为的用户</w:t>
            </w:r>
            <w:proofErr w:type="gramStart"/>
            <w:r w:rsidR="00F57801">
              <w:rPr>
                <w:rFonts w:ascii="仿宋_GB2312" w:eastAsia="仿宋_GB2312" w:hAnsi="仿宋_GB2312" w:cs="仿宋_GB2312" w:hint="eastAsia"/>
                <w:sz w:val="24"/>
              </w:rPr>
              <w:t>侧资源</w:t>
            </w:r>
            <w:proofErr w:type="gramEnd"/>
            <w:r w:rsidR="00F57801">
              <w:rPr>
                <w:rFonts w:ascii="仿宋_GB2312" w:eastAsia="仿宋_GB2312" w:hAnsi="仿宋_GB2312" w:cs="仿宋_GB2312" w:hint="eastAsia"/>
                <w:sz w:val="24"/>
              </w:rPr>
              <w:t>响应优化方法研究</w:t>
            </w:r>
            <w:r>
              <w:rPr>
                <w:rFonts w:ascii="仿宋_GB2312" w:eastAsia="仿宋_GB2312" w:hAnsi="仿宋_GB2312" w:cs="仿宋_GB2312" w:hint="eastAsia"/>
                <w:sz w:val="24"/>
              </w:rPr>
              <w:t>。</w:t>
            </w:r>
          </w:p>
          <w:p w:rsidR="00564011" w:rsidRDefault="00564011" w:rsidP="00564011">
            <w:pPr>
              <w:rPr>
                <w:rFonts w:ascii="仿宋_GB2312" w:eastAsia="仿宋_GB2312" w:hAnsi="仿宋_GB2312" w:cs="仿宋_GB2312"/>
                <w:sz w:val="24"/>
              </w:rPr>
            </w:pPr>
            <w:r>
              <w:rPr>
                <w:rFonts w:ascii="仿宋_GB2312" w:eastAsia="仿宋_GB2312" w:hAnsi="仿宋_GB2312" w:cs="仿宋_GB2312" w:hint="eastAsia"/>
                <w:sz w:val="24"/>
              </w:rPr>
              <w:t>全员一起进行总结并且进行成果的编撰。</w:t>
            </w:r>
          </w:p>
          <w:p w:rsidR="00281AA2" w:rsidRPr="00564011" w:rsidRDefault="00281AA2">
            <w:pPr>
              <w:rPr>
                <w:rFonts w:ascii="仿宋" w:eastAsia="仿宋" w:hAnsi="仿宋" w:cs="仿宋"/>
                <w:sz w:val="24"/>
              </w:rPr>
            </w:pPr>
          </w:p>
          <w:p w:rsidR="00281AA2" w:rsidRDefault="00281AA2">
            <w:pPr>
              <w:rPr>
                <w:rFonts w:ascii="仿宋" w:eastAsia="仿宋" w:hAnsi="仿宋" w:cs="仿宋"/>
                <w:sz w:val="24"/>
              </w:rPr>
            </w:pPr>
          </w:p>
          <w:p w:rsidR="00281AA2" w:rsidRDefault="00281AA2">
            <w:pPr>
              <w:rPr>
                <w:rFonts w:ascii="仿宋_GB2312" w:eastAsia="仿宋_GB2312" w:hAnsi="仿宋_GB2312" w:cs="仿宋_GB2312"/>
                <w:sz w:val="24"/>
              </w:rPr>
            </w:pPr>
          </w:p>
        </w:tc>
      </w:tr>
      <w:tr w:rsidR="006A592A" w:rsidTr="00B95A3C">
        <w:trPr>
          <w:cantSplit/>
        </w:trPr>
        <w:tc>
          <w:tcPr>
            <w:tcW w:w="8947" w:type="dxa"/>
            <w:gridSpan w:val="12"/>
          </w:tcPr>
          <w:p w:rsidR="006A592A" w:rsidRDefault="00B40EF6">
            <w:pPr>
              <w:spacing w:line="300" w:lineRule="auto"/>
              <w:jc w:val="center"/>
              <w:rPr>
                <w:rFonts w:ascii="仿宋_GB2312" w:eastAsia="仿宋_GB2312" w:hAnsi="仿宋_GB2312" w:cs="仿宋_GB2312"/>
                <w:sz w:val="24"/>
              </w:rPr>
            </w:pPr>
            <w:r>
              <w:rPr>
                <w:rFonts w:ascii="仿宋_GB2312" w:eastAsia="仿宋_GB2312" w:hAnsi="仿宋_GB2312" w:cs="仿宋_GB2312" w:hint="eastAsia"/>
                <w:sz w:val="24"/>
              </w:rPr>
              <w:t>预期目标</w:t>
            </w:r>
          </w:p>
        </w:tc>
      </w:tr>
      <w:tr w:rsidR="006A592A" w:rsidTr="00B95A3C">
        <w:trPr>
          <w:cantSplit/>
        </w:trPr>
        <w:tc>
          <w:tcPr>
            <w:tcW w:w="8947" w:type="dxa"/>
            <w:gridSpan w:val="12"/>
          </w:tcPr>
          <w:p w:rsidR="008B2691" w:rsidRPr="0012713E" w:rsidRDefault="008B2691" w:rsidP="008B2691">
            <w:pPr>
              <w:spacing w:line="300" w:lineRule="auto"/>
              <w:rPr>
                <w:rFonts w:ascii="仿宋_GB2312" w:eastAsia="仿宋_GB2312" w:hAnsi="仿宋_GB2312" w:cs="仿宋_GB2312"/>
                <w:sz w:val="24"/>
              </w:rPr>
            </w:pPr>
            <w:r w:rsidRPr="0012713E">
              <w:rPr>
                <w:rFonts w:ascii="仿宋_GB2312" w:eastAsia="仿宋_GB2312" w:hAnsi="仿宋_GB2312" w:cs="仿宋_GB2312" w:hint="eastAsia"/>
                <w:sz w:val="24"/>
              </w:rPr>
              <w:t>1、使参与的学生</w:t>
            </w:r>
            <w:r w:rsidR="008028A3">
              <w:rPr>
                <w:rFonts w:ascii="仿宋_GB2312" w:eastAsia="仿宋_GB2312" w:hAnsi="仿宋_GB2312" w:cs="仿宋_GB2312" w:hint="eastAsia"/>
                <w:sz w:val="24"/>
              </w:rPr>
              <w:t>深入理解</w:t>
            </w:r>
            <w:r w:rsidR="00B07451">
              <w:rPr>
                <w:rFonts w:ascii="仿宋_GB2312" w:eastAsia="仿宋_GB2312" w:hAnsi="仿宋_GB2312" w:cs="仿宋_GB2312" w:hint="eastAsia"/>
                <w:sz w:val="24"/>
              </w:rPr>
              <w:t>电力系统运行方式</w:t>
            </w:r>
            <w:r w:rsidR="008028A3">
              <w:rPr>
                <w:rFonts w:ascii="仿宋_GB2312" w:eastAsia="仿宋_GB2312" w:hAnsi="仿宋_GB2312" w:cs="仿宋_GB2312" w:hint="eastAsia"/>
                <w:sz w:val="24"/>
              </w:rPr>
              <w:t>的建模及优化手段</w:t>
            </w:r>
            <w:r w:rsidRPr="0012713E">
              <w:rPr>
                <w:rFonts w:ascii="仿宋_GB2312" w:eastAsia="仿宋_GB2312" w:hAnsi="仿宋_GB2312" w:cs="仿宋_GB2312" w:hint="eastAsia"/>
                <w:sz w:val="24"/>
              </w:rPr>
              <w:t>；</w:t>
            </w:r>
          </w:p>
          <w:p w:rsidR="008B2691" w:rsidRPr="0012713E" w:rsidRDefault="008B2691" w:rsidP="008B2691">
            <w:pPr>
              <w:spacing w:line="300" w:lineRule="auto"/>
              <w:rPr>
                <w:rFonts w:ascii="仿宋_GB2312" w:eastAsia="仿宋_GB2312" w:hAnsi="仿宋_GB2312" w:cs="仿宋_GB2312"/>
                <w:sz w:val="24"/>
              </w:rPr>
            </w:pPr>
            <w:r w:rsidRPr="0012713E">
              <w:rPr>
                <w:rFonts w:ascii="仿宋_GB2312" w:eastAsia="仿宋_GB2312" w:hAnsi="仿宋_GB2312" w:cs="仿宋_GB2312"/>
                <w:sz w:val="24"/>
              </w:rPr>
              <w:t>2</w:t>
            </w:r>
            <w:r w:rsidRPr="0012713E">
              <w:rPr>
                <w:rFonts w:ascii="仿宋_GB2312" w:eastAsia="仿宋_GB2312" w:hAnsi="仿宋_GB2312" w:cs="仿宋_GB2312" w:hint="eastAsia"/>
                <w:sz w:val="24"/>
              </w:rPr>
              <w:t>、锻炼学生的实验与分析能力，并积累一定的</w:t>
            </w:r>
            <w:r w:rsidR="008028A3">
              <w:rPr>
                <w:rFonts w:ascii="仿宋_GB2312" w:eastAsia="仿宋_GB2312" w:hAnsi="仿宋_GB2312" w:cs="仿宋_GB2312" w:hint="eastAsia"/>
                <w:sz w:val="24"/>
              </w:rPr>
              <w:t>数据分析及数学优化知识</w:t>
            </w:r>
            <w:r w:rsidRPr="0012713E">
              <w:rPr>
                <w:rFonts w:ascii="仿宋_GB2312" w:eastAsia="仿宋_GB2312" w:hAnsi="仿宋_GB2312" w:cs="仿宋_GB2312" w:hint="eastAsia"/>
                <w:sz w:val="24"/>
              </w:rPr>
              <w:t>；</w:t>
            </w:r>
          </w:p>
          <w:p w:rsidR="00F47E3E" w:rsidRDefault="008028A3">
            <w:pPr>
              <w:spacing w:line="300" w:lineRule="auto"/>
              <w:rPr>
                <w:rFonts w:ascii="仿宋_GB2312" w:eastAsia="仿宋_GB2312" w:hAnsi="仿宋_GB2312" w:cs="仿宋_GB2312"/>
                <w:sz w:val="24"/>
              </w:rPr>
            </w:pPr>
            <w:r>
              <w:rPr>
                <w:rFonts w:ascii="仿宋_GB2312" w:eastAsia="仿宋_GB2312" w:hAnsi="仿宋_GB2312" w:cs="仿宋_GB2312" w:hint="eastAsia"/>
                <w:sz w:val="24"/>
              </w:rPr>
              <w:t>3</w:t>
            </w:r>
            <w:r w:rsidR="008B2691" w:rsidRPr="0012713E">
              <w:rPr>
                <w:rFonts w:ascii="仿宋_GB2312" w:eastAsia="仿宋_GB2312" w:hAnsi="仿宋_GB2312" w:cs="仿宋_GB2312" w:hint="eastAsia"/>
                <w:sz w:val="24"/>
              </w:rPr>
              <w:t>、</w:t>
            </w:r>
            <w:r w:rsidR="00F47E3E" w:rsidRPr="00F47E3E">
              <w:rPr>
                <w:rFonts w:ascii="仿宋_GB2312" w:eastAsia="仿宋_GB2312" w:hAnsi="仿宋_GB2312" w:cs="仿宋_GB2312" w:hint="eastAsia"/>
                <w:sz w:val="24"/>
              </w:rPr>
              <w:t>带领参与同学深入工程，钻研科学问题，加强学生理论与实际相结合的能力</w:t>
            </w:r>
            <w:r w:rsidR="00F47E3E">
              <w:rPr>
                <w:rFonts w:ascii="仿宋_GB2312" w:eastAsia="仿宋_GB2312" w:hAnsi="仿宋_GB2312" w:cs="仿宋_GB2312" w:hint="eastAsia"/>
                <w:sz w:val="24"/>
              </w:rPr>
              <w:t>；</w:t>
            </w:r>
          </w:p>
          <w:p w:rsidR="00281AA2" w:rsidRDefault="00F47E3E">
            <w:pPr>
              <w:spacing w:line="300" w:lineRule="auto"/>
              <w:rPr>
                <w:rFonts w:ascii="仿宋_GB2312" w:eastAsia="仿宋_GB2312" w:hAnsi="仿宋_GB2312" w:cs="仿宋_GB2312"/>
                <w:szCs w:val="21"/>
              </w:rPr>
            </w:pPr>
            <w:r>
              <w:rPr>
                <w:rFonts w:ascii="仿宋_GB2312" w:eastAsia="仿宋_GB2312" w:hAnsi="仿宋_GB2312" w:cs="仿宋_GB2312"/>
                <w:sz w:val="24"/>
              </w:rPr>
              <w:t>4</w:t>
            </w:r>
            <w:r>
              <w:rPr>
                <w:rFonts w:ascii="仿宋_GB2312" w:eastAsia="仿宋_GB2312" w:hAnsi="仿宋_GB2312" w:cs="仿宋_GB2312" w:hint="eastAsia"/>
                <w:sz w:val="24"/>
              </w:rPr>
              <w:t>、</w:t>
            </w:r>
            <w:r w:rsidR="008B2691" w:rsidRPr="0012713E">
              <w:rPr>
                <w:rFonts w:ascii="仿宋_GB2312" w:eastAsia="仿宋_GB2312" w:hAnsi="仿宋_GB2312" w:cs="仿宋_GB2312" w:hint="eastAsia"/>
                <w:sz w:val="24"/>
              </w:rPr>
              <w:t>预期基于研究成果申请发明专利</w:t>
            </w:r>
            <w:r w:rsidR="008B2691">
              <w:rPr>
                <w:rFonts w:ascii="仿宋_GB2312" w:eastAsia="仿宋_GB2312" w:hAnsi="仿宋_GB2312" w:cs="仿宋_GB2312" w:hint="eastAsia"/>
                <w:sz w:val="24"/>
              </w:rPr>
              <w:t>1</w:t>
            </w:r>
            <w:r w:rsidR="008B2691" w:rsidRPr="0012713E">
              <w:rPr>
                <w:rFonts w:ascii="仿宋_GB2312" w:eastAsia="仿宋_GB2312" w:hAnsi="仿宋_GB2312" w:cs="仿宋_GB2312" w:hint="eastAsia"/>
                <w:sz w:val="24"/>
              </w:rPr>
              <w:t>项。</w:t>
            </w:r>
          </w:p>
          <w:p w:rsidR="00281AA2" w:rsidRDefault="00281AA2">
            <w:pPr>
              <w:spacing w:line="300" w:lineRule="auto"/>
              <w:rPr>
                <w:rFonts w:ascii="仿宋_GB2312" w:eastAsia="仿宋_GB2312" w:hAnsi="仿宋_GB2312" w:cs="仿宋_GB2312"/>
                <w:sz w:val="24"/>
              </w:rPr>
            </w:pPr>
          </w:p>
        </w:tc>
      </w:tr>
      <w:tr w:rsidR="006A592A" w:rsidTr="00B95A3C">
        <w:trPr>
          <w:cantSplit/>
        </w:trPr>
        <w:tc>
          <w:tcPr>
            <w:tcW w:w="8947" w:type="dxa"/>
            <w:gridSpan w:val="12"/>
          </w:tcPr>
          <w:p w:rsidR="006A592A" w:rsidRDefault="00B40EF6">
            <w:pPr>
              <w:spacing w:line="300" w:lineRule="auto"/>
              <w:jc w:val="center"/>
              <w:rPr>
                <w:rFonts w:ascii="仿宋_GB2312" w:eastAsia="仿宋_GB2312" w:hAnsi="仿宋_GB2312" w:cs="仿宋_GB2312"/>
                <w:sz w:val="24"/>
              </w:rPr>
            </w:pPr>
            <w:r>
              <w:rPr>
                <w:rFonts w:ascii="仿宋_GB2312" w:eastAsia="仿宋_GB2312" w:hAnsi="仿宋_GB2312" w:cs="仿宋_GB2312" w:hint="eastAsia"/>
                <w:sz w:val="24"/>
              </w:rPr>
              <w:t>经费使用计划</w:t>
            </w:r>
          </w:p>
        </w:tc>
      </w:tr>
      <w:tr w:rsidR="006A592A" w:rsidTr="00B95A3C">
        <w:trPr>
          <w:cantSplit/>
        </w:trPr>
        <w:tc>
          <w:tcPr>
            <w:tcW w:w="8947" w:type="dxa"/>
            <w:gridSpan w:val="12"/>
          </w:tcPr>
          <w:p w:rsidR="007511B4" w:rsidRPr="00A85736" w:rsidRDefault="007511B4" w:rsidP="007511B4">
            <w:pPr>
              <w:rPr>
                <w:rFonts w:ascii="仿宋_GB2312" w:eastAsia="仿宋_GB2312" w:hAnsi="仿宋_GB2312" w:cs="仿宋_GB2312"/>
                <w:sz w:val="24"/>
              </w:rPr>
            </w:pPr>
            <w:r>
              <w:rPr>
                <w:rFonts w:ascii="仿宋_GB2312" w:eastAsia="仿宋_GB2312" w:hAnsi="仿宋_GB2312" w:cs="仿宋_GB2312" w:hint="eastAsia"/>
                <w:sz w:val="24"/>
              </w:rPr>
              <w:t>1、</w:t>
            </w:r>
            <w:r w:rsidRPr="00A85736">
              <w:rPr>
                <w:rFonts w:ascii="仿宋_GB2312" w:eastAsia="仿宋_GB2312" w:hAnsi="仿宋_GB2312" w:cs="仿宋_GB2312" w:hint="eastAsia"/>
                <w:sz w:val="24"/>
              </w:rPr>
              <w:t xml:space="preserve">书籍、资料软件等资料费           </w:t>
            </w:r>
            <w:r>
              <w:rPr>
                <w:rFonts w:ascii="仿宋_GB2312" w:eastAsia="仿宋_GB2312" w:hAnsi="仿宋_GB2312" w:cs="仿宋_GB2312"/>
                <w:sz w:val="24"/>
              </w:rPr>
              <w:t>800</w:t>
            </w:r>
            <w:r w:rsidRPr="00A85736">
              <w:rPr>
                <w:rFonts w:ascii="仿宋_GB2312" w:eastAsia="仿宋_GB2312" w:hAnsi="仿宋_GB2312" w:cs="仿宋_GB2312" w:hint="eastAsia"/>
                <w:sz w:val="24"/>
              </w:rPr>
              <w:t>元</w:t>
            </w:r>
          </w:p>
          <w:p w:rsidR="007511B4" w:rsidRPr="00A85736" w:rsidRDefault="007511B4" w:rsidP="007511B4">
            <w:pPr>
              <w:rPr>
                <w:rFonts w:ascii="仿宋_GB2312" w:eastAsia="仿宋_GB2312" w:hAnsi="仿宋_GB2312" w:cs="仿宋_GB2312"/>
                <w:sz w:val="24"/>
              </w:rPr>
            </w:pPr>
            <w:r>
              <w:rPr>
                <w:rFonts w:ascii="仿宋_GB2312" w:eastAsia="仿宋_GB2312" w:hAnsi="仿宋_GB2312" w:cs="仿宋_GB2312" w:hint="eastAsia"/>
                <w:sz w:val="24"/>
              </w:rPr>
              <w:t>2、</w:t>
            </w:r>
            <w:r w:rsidRPr="00A85736">
              <w:rPr>
                <w:rFonts w:ascii="仿宋_GB2312" w:eastAsia="仿宋_GB2312" w:hAnsi="仿宋_GB2312" w:cs="仿宋_GB2312" w:hint="eastAsia"/>
                <w:sz w:val="24"/>
              </w:rPr>
              <w:t xml:space="preserve">文献检索 资料复印                </w:t>
            </w:r>
            <w:r>
              <w:rPr>
                <w:rFonts w:ascii="仿宋_GB2312" w:eastAsia="仿宋_GB2312" w:hAnsi="仿宋_GB2312" w:cs="仿宋_GB2312"/>
                <w:sz w:val="24"/>
              </w:rPr>
              <w:t>7</w:t>
            </w:r>
            <w:r w:rsidRPr="00A85736">
              <w:rPr>
                <w:rFonts w:ascii="仿宋_GB2312" w:eastAsia="仿宋_GB2312" w:hAnsi="仿宋_GB2312" w:cs="仿宋_GB2312" w:hint="eastAsia"/>
                <w:sz w:val="24"/>
              </w:rPr>
              <w:t>00元</w:t>
            </w:r>
          </w:p>
          <w:p w:rsidR="007511B4" w:rsidRPr="00A85736" w:rsidRDefault="007511B4" w:rsidP="007511B4">
            <w:pPr>
              <w:rPr>
                <w:rFonts w:ascii="仿宋_GB2312" w:eastAsia="仿宋_GB2312" w:hAnsi="仿宋_GB2312" w:cs="仿宋_GB2312"/>
                <w:sz w:val="24"/>
              </w:rPr>
            </w:pPr>
            <w:r>
              <w:rPr>
                <w:rFonts w:ascii="仿宋_GB2312" w:eastAsia="仿宋_GB2312" w:hAnsi="仿宋_GB2312" w:cs="仿宋_GB2312" w:hint="eastAsia"/>
                <w:sz w:val="24"/>
              </w:rPr>
              <w:t>3、</w:t>
            </w:r>
            <w:r w:rsidRPr="00A85736">
              <w:rPr>
                <w:rFonts w:ascii="仿宋_GB2312" w:eastAsia="仿宋_GB2312" w:hAnsi="仿宋_GB2312" w:cs="仿宋_GB2312" w:hint="eastAsia"/>
                <w:sz w:val="24"/>
              </w:rPr>
              <w:t xml:space="preserve">交通费用                         </w:t>
            </w:r>
            <w:r>
              <w:rPr>
                <w:rFonts w:ascii="仿宋_GB2312" w:eastAsia="仿宋_GB2312" w:hAnsi="仿宋_GB2312" w:cs="仿宋_GB2312"/>
                <w:sz w:val="24"/>
              </w:rPr>
              <w:t>400</w:t>
            </w:r>
            <w:r w:rsidRPr="00A85736">
              <w:rPr>
                <w:rFonts w:ascii="仿宋_GB2312" w:eastAsia="仿宋_GB2312" w:hAnsi="仿宋_GB2312" w:cs="仿宋_GB2312" w:hint="eastAsia"/>
                <w:sz w:val="24"/>
              </w:rPr>
              <w:t>元</w:t>
            </w:r>
          </w:p>
          <w:p w:rsidR="007511B4" w:rsidRPr="00A85736" w:rsidRDefault="007511B4" w:rsidP="007511B4">
            <w:pPr>
              <w:rPr>
                <w:rFonts w:ascii="仿宋_GB2312" w:eastAsia="仿宋_GB2312" w:hAnsi="仿宋_GB2312" w:cs="仿宋_GB2312"/>
                <w:sz w:val="24"/>
              </w:rPr>
            </w:pPr>
            <w:r>
              <w:rPr>
                <w:rFonts w:ascii="仿宋_GB2312" w:eastAsia="仿宋_GB2312" w:hAnsi="仿宋_GB2312" w:cs="仿宋_GB2312" w:hint="eastAsia"/>
                <w:sz w:val="24"/>
              </w:rPr>
              <w:t>4、</w:t>
            </w:r>
            <w:r w:rsidRPr="00A85736">
              <w:rPr>
                <w:rFonts w:ascii="仿宋_GB2312" w:eastAsia="仿宋_GB2312" w:hAnsi="仿宋_GB2312" w:cs="仿宋_GB2312" w:hint="eastAsia"/>
                <w:sz w:val="24"/>
              </w:rPr>
              <w:t>专利申请或论文版面费用           1</w:t>
            </w:r>
            <w:r>
              <w:rPr>
                <w:rFonts w:ascii="仿宋_GB2312" w:eastAsia="仿宋_GB2312" w:hAnsi="仿宋_GB2312" w:cs="仿宋_GB2312"/>
                <w:sz w:val="24"/>
              </w:rPr>
              <w:t>1</w:t>
            </w:r>
            <w:r w:rsidRPr="00A85736">
              <w:rPr>
                <w:rFonts w:ascii="仿宋_GB2312" w:eastAsia="仿宋_GB2312" w:hAnsi="仿宋_GB2312" w:cs="仿宋_GB2312" w:hint="eastAsia"/>
                <w:sz w:val="24"/>
              </w:rPr>
              <w:t>00元</w:t>
            </w:r>
          </w:p>
          <w:p w:rsidR="006A592A" w:rsidRPr="007511B4" w:rsidRDefault="006A592A" w:rsidP="00281AA2">
            <w:pPr>
              <w:spacing w:line="300" w:lineRule="auto"/>
              <w:jc w:val="left"/>
              <w:rPr>
                <w:rFonts w:ascii="仿宋_GB2312" w:eastAsia="仿宋_GB2312" w:hAnsi="仿宋_GB2312" w:cs="仿宋_GB2312"/>
                <w:szCs w:val="21"/>
              </w:rPr>
            </w:pPr>
          </w:p>
          <w:p w:rsidR="00281AA2" w:rsidRDefault="00281AA2" w:rsidP="00281AA2">
            <w:pPr>
              <w:spacing w:line="300" w:lineRule="auto"/>
              <w:jc w:val="left"/>
              <w:rPr>
                <w:rFonts w:ascii="仿宋_GB2312" w:eastAsia="仿宋_GB2312" w:hAnsi="仿宋_GB2312" w:cs="仿宋_GB2312"/>
                <w:szCs w:val="21"/>
              </w:rPr>
            </w:pPr>
          </w:p>
          <w:p w:rsidR="00281AA2" w:rsidRDefault="00281AA2" w:rsidP="00281AA2">
            <w:pPr>
              <w:spacing w:line="300" w:lineRule="auto"/>
              <w:jc w:val="left"/>
              <w:rPr>
                <w:rFonts w:ascii="仿宋_GB2312" w:eastAsia="仿宋_GB2312" w:hAnsi="仿宋_GB2312" w:cs="仿宋_GB2312"/>
                <w:szCs w:val="21"/>
              </w:rPr>
            </w:pPr>
          </w:p>
          <w:p w:rsidR="00281AA2" w:rsidRDefault="00281AA2" w:rsidP="00281AA2">
            <w:pPr>
              <w:spacing w:line="300" w:lineRule="auto"/>
              <w:jc w:val="left"/>
              <w:rPr>
                <w:rFonts w:ascii="仿宋_GB2312" w:eastAsia="仿宋_GB2312" w:hAnsi="仿宋_GB2312" w:cs="仿宋_GB2312"/>
                <w:sz w:val="24"/>
              </w:rPr>
            </w:pPr>
          </w:p>
        </w:tc>
      </w:tr>
      <w:tr w:rsidR="006A592A" w:rsidTr="00B95A3C">
        <w:trPr>
          <w:cantSplit/>
        </w:trPr>
        <w:tc>
          <w:tcPr>
            <w:tcW w:w="8947" w:type="dxa"/>
            <w:gridSpan w:val="12"/>
          </w:tcPr>
          <w:p w:rsidR="006A592A" w:rsidRDefault="00B40EF6">
            <w:pPr>
              <w:spacing w:line="300" w:lineRule="auto"/>
              <w:jc w:val="center"/>
              <w:rPr>
                <w:rFonts w:ascii="仿宋_GB2312" w:eastAsia="仿宋_GB2312" w:hAnsi="仿宋_GB2312" w:cs="仿宋_GB2312"/>
                <w:b/>
                <w:sz w:val="24"/>
              </w:rPr>
            </w:pPr>
            <w:r>
              <w:rPr>
                <w:rFonts w:ascii="仿宋_GB2312" w:eastAsia="仿宋_GB2312" w:hAnsi="仿宋_GB2312" w:cs="仿宋_GB2312" w:hint="eastAsia"/>
                <w:b/>
                <w:sz w:val="24"/>
              </w:rPr>
              <w:t>诚 信 承 诺</w:t>
            </w:r>
          </w:p>
        </w:tc>
      </w:tr>
      <w:tr w:rsidR="006A592A" w:rsidTr="00B95A3C">
        <w:trPr>
          <w:cantSplit/>
        </w:trPr>
        <w:tc>
          <w:tcPr>
            <w:tcW w:w="8947" w:type="dxa"/>
            <w:gridSpan w:val="12"/>
          </w:tcPr>
          <w:p w:rsidR="006A592A" w:rsidRDefault="00B40EF6">
            <w:pPr>
              <w:spacing w:beforeLines="100" w:before="312" w:line="300" w:lineRule="auto"/>
              <w:ind w:right="482" w:firstLineChars="200" w:firstLine="480"/>
              <w:rPr>
                <w:rFonts w:ascii="仿宋_GB2312" w:eastAsia="仿宋_GB2312" w:hAnsi="仿宋_GB2312" w:cs="仿宋_GB2312"/>
                <w:sz w:val="24"/>
              </w:rPr>
            </w:pPr>
            <w:r>
              <w:rPr>
                <w:rFonts w:ascii="仿宋_GB2312" w:eastAsia="仿宋_GB2312" w:hAnsi="仿宋_GB2312" w:cs="仿宋_GB2312" w:hint="eastAsia"/>
                <w:sz w:val="24"/>
              </w:rPr>
              <w:lastRenderedPageBreak/>
              <w:t>本人已认真填写并检查以上材料，保证内容真实有效。</w:t>
            </w:r>
          </w:p>
          <w:p w:rsidR="006A592A" w:rsidRDefault="00B40EF6">
            <w:pPr>
              <w:spacing w:line="300" w:lineRule="auto"/>
              <w:ind w:right="480" w:firstLineChars="2100" w:firstLine="5040"/>
              <w:rPr>
                <w:rFonts w:ascii="仿宋_GB2312" w:eastAsia="仿宋_GB2312" w:hAnsi="仿宋_GB2312" w:cs="仿宋_GB2312"/>
                <w:sz w:val="24"/>
              </w:rPr>
            </w:pPr>
            <w:r>
              <w:rPr>
                <w:rFonts w:ascii="仿宋_GB2312" w:eastAsia="仿宋_GB2312" w:hAnsi="仿宋_GB2312" w:cs="仿宋_GB2312" w:hint="eastAsia"/>
                <w:sz w:val="24"/>
              </w:rPr>
              <w:t>项目负责人（签字）：</w:t>
            </w:r>
          </w:p>
          <w:p w:rsidR="006A592A" w:rsidRDefault="00B40EF6">
            <w:pPr>
              <w:spacing w:line="300" w:lineRule="auto"/>
              <w:jc w:val="right"/>
              <w:rPr>
                <w:rFonts w:ascii="仿宋_GB2312" w:eastAsia="仿宋_GB2312" w:hAnsi="仿宋_GB2312" w:cs="仿宋_GB2312"/>
                <w:sz w:val="24"/>
              </w:rPr>
            </w:pPr>
            <w:r>
              <w:rPr>
                <w:rFonts w:ascii="仿宋_GB2312" w:eastAsia="仿宋_GB2312" w:hAnsi="仿宋_GB2312" w:cs="仿宋_GB2312" w:hint="eastAsia"/>
                <w:sz w:val="24"/>
              </w:rPr>
              <w:t>年   月   日</w:t>
            </w:r>
          </w:p>
        </w:tc>
      </w:tr>
      <w:tr w:rsidR="006A592A" w:rsidTr="00B95A3C">
        <w:trPr>
          <w:cantSplit/>
        </w:trPr>
        <w:tc>
          <w:tcPr>
            <w:tcW w:w="8947" w:type="dxa"/>
            <w:gridSpan w:val="12"/>
          </w:tcPr>
          <w:p w:rsidR="006A592A" w:rsidRDefault="00B40EF6">
            <w:pPr>
              <w:spacing w:line="300" w:lineRule="auto"/>
              <w:jc w:val="center"/>
              <w:rPr>
                <w:rFonts w:ascii="仿宋_GB2312" w:eastAsia="仿宋_GB2312" w:hAnsi="仿宋_GB2312" w:cs="仿宋_GB2312"/>
                <w:b/>
                <w:sz w:val="24"/>
              </w:rPr>
            </w:pPr>
            <w:r>
              <w:rPr>
                <w:rFonts w:ascii="仿宋_GB2312" w:eastAsia="仿宋_GB2312" w:hAnsi="仿宋_GB2312" w:cs="仿宋_GB2312" w:hint="eastAsia"/>
                <w:b/>
                <w:sz w:val="24"/>
              </w:rPr>
              <w:t>学 院 意 见</w:t>
            </w:r>
          </w:p>
        </w:tc>
      </w:tr>
      <w:tr w:rsidR="006A592A" w:rsidTr="00B95A3C">
        <w:trPr>
          <w:cantSplit/>
        </w:trPr>
        <w:tc>
          <w:tcPr>
            <w:tcW w:w="8947" w:type="dxa"/>
            <w:gridSpan w:val="12"/>
          </w:tcPr>
          <w:p w:rsidR="006A592A" w:rsidRDefault="006A592A">
            <w:pPr>
              <w:spacing w:line="300" w:lineRule="auto"/>
              <w:rPr>
                <w:rFonts w:ascii="仿宋_GB2312" w:eastAsia="仿宋_GB2312" w:hAnsi="仿宋_GB2312" w:cs="仿宋_GB2312"/>
                <w:sz w:val="24"/>
              </w:rPr>
            </w:pPr>
          </w:p>
          <w:p w:rsidR="006A592A" w:rsidRDefault="006A592A">
            <w:pPr>
              <w:spacing w:line="300" w:lineRule="auto"/>
              <w:rPr>
                <w:rFonts w:ascii="仿宋_GB2312" w:eastAsia="仿宋_GB2312" w:hAnsi="仿宋_GB2312" w:cs="仿宋_GB2312"/>
                <w:sz w:val="24"/>
              </w:rPr>
            </w:pPr>
          </w:p>
          <w:p w:rsidR="008B2691" w:rsidRDefault="008B2691">
            <w:pPr>
              <w:spacing w:line="300" w:lineRule="auto"/>
              <w:rPr>
                <w:rFonts w:ascii="仿宋_GB2312" w:eastAsia="仿宋_GB2312" w:hAnsi="仿宋_GB2312" w:cs="仿宋_GB2312"/>
                <w:sz w:val="24"/>
              </w:rPr>
            </w:pPr>
          </w:p>
          <w:p w:rsidR="008B2691" w:rsidRDefault="008B2691">
            <w:pPr>
              <w:spacing w:line="300" w:lineRule="auto"/>
              <w:rPr>
                <w:rFonts w:ascii="仿宋_GB2312" w:eastAsia="仿宋_GB2312" w:hAnsi="仿宋_GB2312" w:cs="仿宋_GB2312"/>
                <w:sz w:val="24"/>
              </w:rPr>
            </w:pPr>
          </w:p>
          <w:p w:rsidR="00281AA2" w:rsidRDefault="00281AA2">
            <w:pPr>
              <w:spacing w:line="300" w:lineRule="auto"/>
              <w:rPr>
                <w:rFonts w:ascii="仿宋_GB2312" w:eastAsia="仿宋_GB2312" w:hAnsi="仿宋_GB2312" w:cs="仿宋_GB2312"/>
                <w:sz w:val="24"/>
              </w:rPr>
            </w:pPr>
          </w:p>
          <w:p w:rsidR="006A592A" w:rsidRDefault="00B40EF6">
            <w:pPr>
              <w:spacing w:line="300" w:lineRule="auto"/>
              <w:ind w:left="5760" w:hangingChars="2400" w:hanging="5760"/>
              <w:rPr>
                <w:rFonts w:ascii="仿宋_GB2312" w:eastAsia="仿宋_GB2312" w:hAnsi="仿宋_GB2312" w:cs="仿宋_GB2312"/>
                <w:sz w:val="24"/>
              </w:rPr>
            </w:pPr>
            <w:r>
              <w:rPr>
                <w:rFonts w:ascii="仿宋_GB2312" w:eastAsia="仿宋_GB2312" w:hAnsi="仿宋_GB2312" w:cs="仿宋_GB2312" w:hint="eastAsia"/>
                <w:sz w:val="24"/>
              </w:rPr>
              <w:t xml:space="preserve">                              主管院领导（签字）         （公章）</w:t>
            </w:r>
          </w:p>
          <w:p w:rsidR="006A592A" w:rsidRDefault="00B40EF6">
            <w:pPr>
              <w:spacing w:line="300" w:lineRule="auto"/>
              <w:ind w:right="120"/>
              <w:jc w:val="right"/>
              <w:rPr>
                <w:rFonts w:ascii="仿宋_GB2312" w:eastAsia="仿宋_GB2312" w:hAnsi="仿宋_GB2312" w:cs="仿宋_GB2312"/>
                <w:sz w:val="24"/>
              </w:rPr>
            </w:pPr>
            <w:r>
              <w:rPr>
                <w:rFonts w:ascii="仿宋_GB2312" w:eastAsia="仿宋_GB2312" w:hAnsi="仿宋_GB2312" w:cs="仿宋_GB2312" w:hint="eastAsia"/>
                <w:sz w:val="24"/>
              </w:rPr>
              <w:t>年   月    日</w:t>
            </w:r>
          </w:p>
        </w:tc>
      </w:tr>
      <w:tr w:rsidR="006A592A" w:rsidTr="00B95A3C">
        <w:trPr>
          <w:cantSplit/>
        </w:trPr>
        <w:tc>
          <w:tcPr>
            <w:tcW w:w="8947" w:type="dxa"/>
            <w:gridSpan w:val="12"/>
          </w:tcPr>
          <w:p w:rsidR="006A592A" w:rsidRDefault="00B40EF6">
            <w:pPr>
              <w:spacing w:line="300" w:lineRule="auto"/>
              <w:jc w:val="center"/>
              <w:rPr>
                <w:rFonts w:ascii="仿宋_GB2312" w:eastAsia="仿宋_GB2312" w:hAnsi="仿宋_GB2312" w:cs="仿宋_GB2312"/>
                <w:b/>
                <w:sz w:val="24"/>
              </w:rPr>
            </w:pPr>
            <w:r>
              <w:rPr>
                <w:rFonts w:ascii="仿宋_GB2312" w:eastAsia="仿宋_GB2312" w:hAnsi="仿宋_GB2312" w:cs="仿宋_GB2312" w:hint="eastAsia"/>
                <w:b/>
                <w:sz w:val="24"/>
              </w:rPr>
              <w:t>学 校 意 见</w:t>
            </w:r>
          </w:p>
        </w:tc>
      </w:tr>
      <w:tr w:rsidR="006A592A" w:rsidTr="00B95A3C">
        <w:trPr>
          <w:cantSplit/>
        </w:trPr>
        <w:tc>
          <w:tcPr>
            <w:tcW w:w="8947" w:type="dxa"/>
            <w:gridSpan w:val="12"/>
          </w:tcPr>
          <w:p w:rsidR="006A592A" w:rsidRDefault="006A592A">
            <w:pPr>
              <w:spacing w:line="300" w:lineRule="auto"/>
              <w:rPr>
                <w:rFonts w:ascii="仿宋_GB2312" w:eastAsia="仿宋_GB2312" w:hAnsi="仿宋_GB2312" w:cs="仿宋_GB2312"/>
                <w:sz w:val="24"/>
              </w:rPr>
            </w:pPr>
          </w:p>
          <w:p w:rsidR="006A592A" w:rsidRDefault="006A592A">
            <w:pPr>
              <w:spacing w:line="300" w:lineRule="auto"/>
              <w:rPr>
                <w:rFonts w:ascii="仿宋_GB2312" w:eastAsia="仿宋_GB2312" w:hAnsi="仿宋_GB2312" w:cs="仿宋_GB2312"/>
                <w:sz w:val="24"/>
              </w:rPr>
            </w:pPr>
          </w:p>
          <w:p w:rsidR="006A592A" w:rsidRDefault="006A592A">
            <w:pPr>
              <w:spacing w:line="300" w:lineRule="auto"/>
              <w:rPr>
                <w:rFonts w:ascii="仿宋_GB2312" w:eastAsia="仿宋_GB2312" w:hAnsi="仿宋_GB2312" w:cs="仿宋_GB2312"/>
                <w:sz w:val="24"/>
              </w:rPr>
            </w:pPr>
          </w:p>
          <w:p w:rsidR="00281AA2" w:rsidRDefault="00281AA2">
            <w:pPr>
              <w:spacing w:line="300" w:lineRule="auto"/>
              <w:rPr>
                <w:rFonts w:ascii="仿宋_GB2312" w:eastAsia="仿宋_GB2312" w:hAnsi="仿宋_GB2312" w:cs="仿宋_GB2312"/>
                <w:sz w:val="24"/>
              </w:rPr>
            </w:pPr>
          </w:p>
          <w:p w:rsidR="006A592A" w:rsidRDefault="00B40EF6">
            <w:pPr>
              <w:spacing w:line="300" w:lineRule="auto"/>
              <w:ind w:left="5760" w:hangingChars="2400" w:hanging="5760"/>
              <w:rPr>
                <w:rFonts w:ascii="仿宋_GB2312" w:eastAsia="仿宋_GB2312" w:hAnsi="仿宋_GB2312" w:cs="仿宋_GB2312"/>
                <w:sz w:val="24"/>
              </w:rPr>
            </w:pPr>
            <w:r>
              <w:rPr>
                <w:rFonts w:ascii="仿宋_GB2312" w:eastAsia="仿宋_GB2312" w:hAnsi="仿宋_GB2312" w:cs="仿宋_GB2312" w:hint="eastAsia"/>
                <w:sz w:val="24"/>
              </w:rPr>
              <w:t xml:space="preserve">                              主管部门领导（签字）       （公章）</w:t>
            </w:r>
          </w:p>
          <w:p w:rsidR="006A592A" w:rsidRDefault="00B40EF6">
            <w:pPr>
              <w:spacing w:line="300" w:lineRule="auto"/>
              <w:jc w:val="right"/>
              <w:rPr>
                <w:rFonts w:ascii="仿宋_GB2312" w:eastAsia="仿宋_GB2312" w:hAnsi="仿宋_GB2312" w:cs="仿宋_GB2312"/>
                <w:sz w:val="24"/>
              </w:rPr>
            </w:pPr>
            <w:r>
              <w:rPr>
                <w:rFonts w:ascii="仿宋_GB2312" w:eastAsia="仿宋_GB2312" w:hAnsi="仿宋_GB2312" w:cs="仿宋_GB2312" w:hint="eastAsia"/>
                <w:sz w:val="24"/>
              </w:rPr>
              <w:t>年   月    日</w:t>
            </w:r>
          </w:p>
        </w:tc>
      </w:tr>
    </w:tbl>
    <w:p w:rsidR="006A592A" w:rsidRDefault="006A592A">
      <w:pPr>
        <w:rPr>
          <w:rFonts w:ascii="仿宋_GB2312" w:eastAsia="仿宋_GB2312" w:hAnsi="仿宋_GB2312" w:cs="仿宋_GB2312"/>
        </w:rPr>
      </w:pPr>
    </w:p>
    <w:p w:rsidR="006A592A" w:rsidRDefault="006A592A" w:rsidP="00A73626">
      <w:pPr>
        <w:spacing w:line="300" w:lineRule="auto"/>
        <w:rPr>
          <w:rFonts w:ascii="仿宋_GB2312" w:eastAsia="仿宋_GB2312" w:hAnsi="仿宋_GB2312" w:cs="仿宋_GB2312"/>
          <w:sz w:val="28"/>
          <w:szCs w:val="28"/>
        </w:rPr>
      </w:pPr>
    </w:p>
    <w:sectPr w:rsidR="006A592A">
      <w:footerReference w:type="even" r:id="rId8"/>
      <w:footerReference w:type="default" r:id="rId9"/>
      <w:pgSz w:w="11906" w:h="16838"/>
      <w:pgMar w:top="1531" w:right="1531" w:bottom="1474"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2760" w:rsidRDefault="007A2760">
      <w:r>
        <w:separator/>
      </w:r>
    </w:p>
  </w:endnote>
  <w:endnote w:type="continuationSeparator" w:id="0">
    <w:p w:rsidR="007A2760" w:rsidRDefault="007A2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创艺简标宋">
    <w:altName w:val="Times New Roman"/>
    <w:charset w:val="00"/>
    <w:family w:val="auto"/>
    <w:pitch w:val="default"/>
    <w:sig w:usb0="00000000" w:usb1="00000000" w:usb2="00000000" w:usb3="00000000" w:csb0="00040001" w:csb1="00000000"/>
  </w:font>
  <w:font w:name="仿宋_GB2312">
    <w:altName w:val="仿宋"/>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592A" w:rsidRDefault="00B40EF6">
    <w:pPr>
      <w:pStyle w:val="a3"/>
      <w:framePr w:wrap="around" w:vAnchor="text" w:hAnchor="margin" w:xAlign="center" w:y="1"/>
      <w:rPr>
        <w:rStyle w:val="a6"/>
      </w:rPr>
    </w:pPr>
    <w:r>
      <w:fldChar w:fldCharType="begin"/>
    </w:r>
    <w:r>
      <w:rPr>
        <w:rStyle w:val="a6"/>
      </w:rPr>
      <w:instrText xml:space="preserve">PAGE  </w:instrText>
    </w:r>
    <w:r>
      <w:fldChar w:fldCharType="end"/>
    </w:r>
  </w:p>
  <w:p w:rsidR="006A592A" w:rsidRDefault="006A592A">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592A" w:rsidRDefault="00B40EF6">
    <w:pPr>
      <w:pStyle w:val="a3"/>
      <w:framePr w:wrap="around" w:vAnchor="text" w:hAnchor="margin" w:xAlign="center" w:y="1"/>
      <w:rPr>
        <w:rStyle w:val="a6"/>
      </w:rPr>
    </w:pPr>
    <w:r>
      <w:fldChar w:fldCharType="begin"/>
    </w:r>
    <w:r>
      <w:rPr>
        <w:rStyle w:val="a6"/>
      </w:rPr>
      <w:instrText xml:space="preserve">PAGE  </w:instrText>
    </w:r>
    <w:r>
      <w:fldChar w:fldCharType="separate"/>
    </w:r>
    <w:r w:rsidR="00B26C9D">
      <w:rPr>
        <w:rStyle w:val="a6"/>
        <w:noProof/>
      </w:rPr>
      <w:t>1</w:t>
    </w:r>
    <w:r>
      <w:fldChar w:fldCharType="end"/>
    </w:r>
  </w:p>
  <w:p w:rsidR="006A592A" w:rsidRDefault="006A592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2760" w:rsidRDefault="007A2760">
      <w:r>
        <w:separator/>
      </w:r>
    </w:p>
  </w:footnote>
  <w:footnote w:type="continuationSeparator" w:id="0">
    <w:p w:rsidR="007A2760" w:rsidRDefault="007A27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5D29AA7"/>
    <w:multiLevelType w:val="singleLevel"/>
    <w:tmpl w:val="85D29AA7"/>
    <w:lvl w:ilvl="0">
      <w:start w:val="1"/>
      <w:numFmt w:val="decimal"/>
      <w:suff w:val="nothing"/>
      <w:lvlText w:val="（%1）"/>
      <w:lvlJc w:val="left"/>
    </w:lvl>
  </w:abstractNum>
  <w:abstractNum w:abstractNumId="1" w15:restartNumberingAfterBreak="0">
    <w:nsid w:val="866FEC90"/>
    <w:multiLevelType w:val="singleLevel"/>
    <w:tmpl w:val="866FEC90"/>
    <w:lvl w:ilvl="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3B7D"/>
    <w:rsid w:val="00065B8F"/>
    <w:rsid w:val="000847BD"/>
    <w:rsid w:val="000A7C9D"/>
    <w:rsid w:val="000C59B4"/>
    <w:rsid w:val="000E249A"/>
    <w:rsid w:val="00115369"/>
    <w:rsid w:val="00156CF8"/>
    <w:rsid w:val="00163726"/>
    <w:rsid w:val="00272734"/>
    <w:rsid w:val="00281AA2"/>
    <w:rsid w:val="002F3CB9"/>
    <w:rsid w:val="003242B1"/>
    <w:rsid w:val="00345CDC"/>
    <w:rsid w:val="0037581D"/>
    <w:rsid w:val="00376618"/>
    <w:rsid w:val="004276B4"/>
    <w:rsid w:val="00465157"/>
    <w:rsid w:val="00481D12"/>
    <w:rsid w:val="004E1A39"/>
    <w:rsid w:val="00554432"/>
    <w:rsid w:val="005624D0"/>
    <w:rsid w:val="00564011"/>
    <w:rsid w:val="00594031"/>
    <w:rsid w:val="005A0C18"/>
    <w:rsid w:val="005F65B2"/>
    <w:rsid w:val="00613939"/>
    <w:rsid w:val="00643D81"/>
    <w:rsid w:val="00681EA2"/>
    <w:rsid w:val="006A5778"/>
    <w:rsid w:val="006A592A"/>
    <w:rsid w:val="006C4BDA"/>
    <w:rsid w:val="007511B4"/>
    <w:rsid w:val="0075552C"/>
    <w:rsid w:val="00796FC3"/>
    <w:rsid w:val="007A2760"/>
    <w:rsid w:val="007C469E"/>
    <w:rsid w:val="008028A3"/>
    <w:rsid w:val="008259D6"/>
    <w:rsid w:val="008315A6"/>
    <w:rsid w:val="00854FAF"/>
    <w:rsid w:val="00881E99"/>
    <w:rsid w:val="00883D5A"/>
    <w:rsid w:val="0088425F"/>
    <w:rsid w:val="00887EF8"/>
    <w:rsid w:val="00897CBE"/>
    <w:rsid w:val="008B2691"/>
    <w:rsid w:val="008B595E"/>
    <w:rsid w:val="008C5B44"/>
    <w:rsid w:val="008D07AE"/>
    <w:rsid w:val="008E1D39"/>
    <w:rsid w:val="008E5A0C"/>
    <w:rsid w:val="00904276"/>
    <w:rsid w:val="009160CD"/>
    <w:rsid w:val="00943B7D"/>
    <w:rsid w:val="00960655"/>
    <w:rsid w:val="009631F7"/>
    <w:rsid w:val="00A0118B"/>
    <w:rsid w:val="00A6265B"/>
    <w:rsid w:val="00A73626"/>
    <w:rsid w:val="00A74D6D"/>
    <w:rsid w:val="00B07451"/>
    <w:rsid w:val="00B10BB2"/>
    <w:rsid w:val="00B25FDD"/>
    <w:rsid w:val="00B26C9D"/>
    <w:rsid w:val="00B3044B"/>
    <w:rsid w:val="00B40EF6"/>
    <w:rsid w:val="00B467A3"/>
    <w:rsid w:val="00B91E17"/>
    <w:rsid w:val="00B95A3C"/>
    <w:rsid w:val="00C033F8"/>
    <w:rsid w:val="00C05019"/>
    <w:rsid w:val="00C3302F"/>
    <w:rsid w:val="00CA0562"/>
    <w:rsid w:val="00CC399B"/>
    <w:rsid w:val="00CD246D"/>
    <w:rsid w:val="00D000D6"/>
    <w:rsid w:val="00D43196"/>
    <w:rsid w:val="00D52E20"/>
    <w:rsid w:val="00DA4024"/>
    <w:rsid w:val="00E00622"/>
    <w:rsid w:val="00E57677"/>
    <w:rsid w:val="00E95F9E"/>
    <w:rsid w:val="00EC0843"/>
    <w:rsid w:val="00EC1F48"/>
    <w:rsid w:val="00EE31D3"/>
    <w:rsid w:val="00F2560F"/>
    <w:rsid w:val="00F47E3E"/>
    <w:rsid w:val="00F57801"/>
    <w:rsid w:val="00FB618A"/>
    <w:rsid w:val="00FD08EB"/>
    <w:rsid w:val="07B33EAA"/>
    <w:rsid w:val="0A820B6A"/>
    <w:rsid w:val="11917F8E"/>
    <w:rsid w:val="16045C54"/>
    <w:rsid w:val="1BD81B32"/>
    <w:rsid w:val="1CEC6156"/>
    <w:rsid w:val="1D552967"/>
    <w:rsid w:val="1EE8282C"/>
    <w:rsid w:val="1FCA4A12"/>
    <w:rsid w:val="22C2737C"/>
    <w:rsid w:val="2416390A"/>
    <w:rsid w:val="27695E4E"/>
    <w:rsid w:val="276F6665"/>
    <w:rsid w:val="29835B0F"/>
    <w:rsid w:val="29BD00BE"/>
    <w:rsid w:val="2CDC0051"/>
    <w:rsid w:val="30860E0C"/>
    <w:rsid w:val="30AA13A4"/>
    <w:rsid w:val="318A2AA7"/>
    <w:rsid w:val="340C40DA"/>
    <w:rsid w:val="389368CA"/>
    <w:rsid w:val="3AAE096A"/>
    <w:rsid w:val="3CF169A9"/>
    <w:rsid w:val="4354446F"/>
    <w:rsid w:val="45246954"/>
    <w:rsid w:val="46A05BFA"/>
    <w:rsid w:val="4E3C2E2C"/>
    <w:rsid w:val="4F2E128A"/>
    <w:rsid w:val="508044C0"/>
    <w:rsid w:val="52A30169"/>
    <w:rsid w:val="55853717"/>
    <w:rsid w:val="55DD20FC"/>
    <w:rsid w:val="58A07CAA"/>
    <w:rsid w:val="5A261E0F"/>
    <w:rsid w:val="5AF815C9"/>
    <w:rsid w:val="5BCC3645"/>
    <w:rsid w:val="65A04837"/>
    <w:rsid w:val="66F1497B"/>
    <w:rsid w:val="670D78ED"/>
    <w:rsid w:val="68FF446E"/>
    <w:rsid w:val="69B07975"/>
    <w:rsid w:val="6A865B0F"/>
    <w:rsid w:val="6D9D6E97"/>
    <w:rsid w:val="798F7D2F"/>
    <w:rsid w:val="79C654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D3B157"/>
  <w15:docId w15:val="{DF948349-B0D3-49A2-A3E1-FED927DBF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szCs w:val="18"/>
    </w:rPr>
  </w:style>
  <w:style w:type="paragraph" w:styleId="a4">
    <w:name w:val="header"/>
    <w:basedOn w:val="a"/>
    <w:link w:val="a5"/>
    <w:pPr>
      <w:pBdr>
        <w:bottom w:val="single" w:sz="6" w:space="1" w:color="auto"/>
      </w:pBdr>
      <w:tabs>
        <w:tab w:val="center" w:pos="4153"/>
        <w:tab w:val="right" w:pos="8306"/>
      </w:tabs>
      <w:snapToGrid w:val="0"/>
      <w:jc w:val="center"/>
    </w:pPr>
    <w:rPr>
      <w:sz w:val="18"/>
      <w:szCs w:val="18"/>
    </w:rPr>
  </w:style>
  <w:style w:type="character" w:styleId="a6">
    <w:name w:val="page number"/>
    <w:basedOn w:val="a0"/>
    <w:qFormat/>
  </w:style>
  <w:style w:type="character" w:customStyle="1" w:styleId="a5">
    <w:name w:val="页眉 字符"/>
    <w:link w:val="a4"/>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227</Words>
  <Characters>1296</Characters>
  <Application>Microsoft Office Word</Application>
  <DocSecurity>0</DocSecurity>
  <Lines>10</Lines>
  <Paragraphs>3</Paragraphs>
  <ScaleCrop>false</ScaleCrop>
  <Company>jes</Company>
  <LinksUpToDate>false</LinksUpToDate>
  <CharactersWithSpaces>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华南理工大学“学生研究计划”项目结题验收登记表</dc:title>
  <dc:creator>jes</dc:creator>
  <cp:lastModifiedBy>WU Yufeng</cp:lastModifiedBy>
  <cp:revision>5</cp:revision>
  <cp:lastPrinted>2005-10-17T01:46:00Z</cp:lastPrinted>
  <dcterms:created xsi:type="dcterms:W3CDTF">2023-03-22T08:53:00Z</dcterms:created>
  <dcterms:modified xsi:type="dcterms:W3CDTF">2023-03-22T08:58:00Z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E20217BBFBBF401AAFF9D110B35BC0FE</vt:lpwstr>
  </property>
</Properties>
</file>