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w:t>
      </w:r>
      <w:r>
        <w:rPr>
          <w:rFonts w:ascii="微软雅黑" w:hAnsi="微软雅黑" w:eastAsia="微软雅黑"/>
          <w:b/>
          <w:bCs/>
          <w:sz w:val="36"/>
          <w:szCs w:val="36"/>
          <w:lang w:val="en-US" w:eastAsia="zh-CN"/>
        </w:rPr>
        <w:t>1</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w:t>
      </w:r>
      <w:r>
        <w:rPr>
          <w:rFonts w:ascii="微软雅黑" w:hAnsi="微软雅黑" w:eastAsia="微软雅黑"/>
          <w:b/>
          <w:bCs/>
          <w:sz w:val="36"/>
          <w:szCs w:val="36"/>
          <w:lang w:val="en-US" w:eastAsia="zh-CN"/>
        </w:rPr>
        <w:t>2</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14</w:t>
      </w:r>
      <w:r>
        <w:rPr>
          <w:rFonts w:hint="eastAsia" w:ascii="微软雅黑" w:hAnsi="微软雅黑" w:eastAsia="微软雅黑"/>
          <w:b/>
          <w:sz w:val="36"/>
          <w:szCs w:val="36"/>
        </w:rPr>
        <w:t>周</w:t>
      </w:r>
      <w:r>
        <w:rPr>
          <w:rFonts w:ascii="微软雅黑" w:hAnsi="微软雅黑" w:eastAsia="微软雅黑"/>
          <w:b/>
          <w:bCs/>
          <w:sz w:val="36"/>
          <w:szCs w:val="36"/>
          <w:lang w:val="en-US" w:eastAsia="zh-CN"/>
        </w:rPr>
        <w:t>21</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w:t>
      </w:r>
      <w:r>
        <w:rPr>
          <w:rFonts w:ascii="微软雅黑" w:hAnsi="微软雅黑" w:cstheme="minorEastAsia"/>
          <w:sz w:val="28"/>
          <w:szCs w:val="32"/>
        </w:rPr>
        <w:t>1</w:t>
      </w:r>
      <w:r>
        <w:rPr>
          <w:rFonts w:hint="eastAsia" w:ascii="微软雅黑" w:hAnsi="微软雅黑" w:cstheme="minorEastAsia"/>
          <w:sz w:val="28"/>
          <w:szCs w:val="32"/>
        </w:rPr>
        <w:t>-202</w:t>
      </w:r>
      <w:r>
        <w:rPr>
          <w:rFonts w:ascii="微软雅黑" w:hAnsi="微软雅黑" w:cstheme="minorEastAsia"/>
          <w:sz w:val="28"/>
          <w:szCs w:val="32"/>
        </w:rPr>
        <w:t>2</w:t>
      </w:r>
      <w:r>
        <w:rPr>
          <w:rFonts w:hint="eastAsia" w:ascii="微软雅黑" w:hAnsi="微软雅黑" w:cstheme="minorEastAsia"/>
          <w:sz w:val="28"/>
          <w:szCs w:val="32"/>
        </w:rPr>
        <w:t>学年第一学期第</w:t>
      </w:r>
      <w:r>
        <w:rPr>
          <w:rFonts w:hint="eastAsia" w:ascii="微软雅黑" w:hAnsi="微软雅黑" w:cstheme="minorEastAsia"/>
          <w:sz w:val="28"/>
          <w:szCs w:val="32"/>
          <w:lang w:val="en-US" w:eastAsia="zh-CN"/>
        </w:rPr>
        <w:t>14</w:t>
      </w:r>
      <w:r>
        <w:rPr>
          <w:rFonts w:hint="eastAsia" w:ascii="微软雅黑" w:hAnsi="微软雅黑" w:cstheme="minorEastAsia"/>
          <w:sz w:val="28"/>
          <w:szCs w:val="32"/>
        </w:rPr>
        <w:t>周20</w:t>
      </w:r>
      <w:r>
        <w:rPr>
          <w:rFonts w:ascii="微软雅黑" w:hAnsi="微软雅黑" w:cstheme="minorEastAsia"/>
          <w:sz w:val="28"/>
          <w:szCs w:val="32"/>
        </w:rPr>
        <w:t>21</w:t>
      </w:r>
      <w:r>
        <w:rPr>
          <w:rFonts w:hint="eastAsia" w:ascii="微软雅黑" w:hAnsi="微软雅黑" w:cstheme="minorEastAsia"/>
          <w:sz w:val="28"/>
          <w:szCs w:val="32"/>
        </w:rPr>
        <w:t>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ascii="微软雅黑" w:hAnsi="微软雅黑" w:cstheme="minorEastAsia"/>
          <w:sz w:val="28"/>
          <w:szCs w:val="32"/>
        </w:rPr>
        <w:t>1</w:t>
      </w:r>
      <w:r>
        <w:rPr>
          <w:rFonts w:hint="eastAsia" w:ascii="微软雅黑" w:hAnsi="微软雅黑" w:cstheme="minorEastAsia"/>
          <w:sz w:val="28"/>
          <w:szCs w:val="32"/>
          <w:lang w:val="en-US" w:eastAsia="zh-CN"/>
        </w:rPr>
        <w:t>2</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6</w:t>
      </w:r>
      <w:r>
        <w:rPr>
          <w:rFonts w:hint="eastAsia" w:ascii="微软雅黑" w:hAnsi="微软雅黑" w:cstheme="minorEastAsia"/>
          <w:color w:val="000000"/>
          <w:sz w:val="28"/>
          <w:szCs w:val="32"/>
        </w:rPr>
        <w:t>日至</w:t>
      </w:r>
      <w:r>
        <w:rPr>
          <w:rFonts w:ascii="微软雅黑" w:hAnsi="微软雅黑" w:cstheme="minorEastAsia"/>
          <w:color w:val="000000"/>
          <w:sz w:val="28"/>
          <w:szCs w:val="32"/>
        </w:rPr>
        <w:t>1</w:t>
      </w:r>
      <w:r>
        <w:rPr>
          <w:rFonts w:hint="eastAsia" w:ascii="微软雅黑" w:hAnsi="微软雅黑" w:cstheme="minorEastAsia"/>
          <w:color w:val="000000"/>
          <w:sz w:val="28"/>
          <w:szCs w:val="32"/>
          <w:lang w:val="en-US" w:eastAsia="zh-CN"/>
        </w:rPr>
        <w:t>2</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8</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spacing w:line="300" w:lineRule="auto"/>
        <w:ind w:firstLine="560" w:firstLineChars="20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jc w:val="left"/>
        <w:rPr>
          <w:rFonts w:ascii="微软雅黑" w:hAnsi="微软雅黑" w:cstheme="minorEastAsia"/>
          <w:sz w:val="28"/>
          <w:szCs w:val="32"/>
        </w:rPr>
      </w:pP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2021年</w:t>
      </w:r>
      <w:r>
        <w:rPr>
          <w:rFonts w:ascii="微软雅黑" w:hAnsi="微软雅黑" w:cstheme="minorEastAsia"/>
          <w:sz w:val="28"/>
          <w:szCs w:val="32"/>
        </w:rPr>
        <w:t>1</w:t>
      </w:r>
      <w:r>
        <w:rPr>
          <w:rFonts w:hint="eastAsia" w:ascii="微软雅黑" w:hAnsi="微软雅黑" w:cstheme="minorEastAsia"/>
          <w:sz w:val="28"/>
          <w:szCs w:val="32"/>
          <w:lang w:val="en-US" w:eastAsia="zh-CN"/>
        </w:rPr>
        <w:t>2</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6</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w:t>
      </w:r>
      <w:r>
        <w:rPr>
          <w:rFonts w:ascii="微软雅黑" w:hAnsi="微软雅黑" w:cstheme="minorEastAsia"/>
          <w:b/>
          <w:sz w:val="28"/>
          <w:szCs w:val="32"/>
        </w:rPr>
        <w:t>1</w:t>
      </w:r>
      <w:r>
        <w:rPr>
          <w:rFonts w:hint="eastAsia" w:ascii="微软雅黑" w:hAnsi="微软雅黑" w:cstheme="minorEastAsia"/>
          <w:b/>
          <w:sz w:val="28"/>
          <w:szCs w:val="32"/>
        </w:rPr>
        <w:t>-202</w:t>
      </w:r>
      <w:r>
        <w:rPr>
          <w:rFonts w:ascii="微软雅黑" w:hAnsi="微软雅黑" w:cstheme="minorEastAsia"/>
          <w:b/>
          <w:sz w:val="28"/>
          <w:szCs w:val="32"/>
        </w:rPr>
        <w:t>2</w:t>
      </w:r>
      <w:r>
        <w:rPr>
          <w:rFonts w:hint="eastAsia" w:ascii="微软雅黑" w:hAnsi="微软雅黑" w:cstheme="minorEastAsia"/>
          <w:b/>
          <w:sz w:val="28"/>
          <w:szCs w:val="32"/>
        </w:rPr>
        <w:t>学年第一学期第</w:t>
      </w:r>
      <w:r>
        <w:rPr>
          <w:rFonts w:hint="eastAsia" w:ascii="微软雅黑" w:hAnsi="微软雅黑" w:cstheme="minorEastAsia"/>
          <w:b/>
          <w:sz w:val="28"/>
          <w:szCs w:val="32"/>
          <w:lang w:val="en-US" w:eastAsia="zh-CN"/>
        </w:rPr>
        <w:t>14</w:t>
      </w:r>
      <w:r>
        <w:rPr>
          <w:rFonts w:hint="eastAsia" w:ascii="微软雅黑" w:hAnsi="微软雅黑" w:cstheme="minorEastAsia"/>
          <w:b/>
          <w:sz w:val="28"/>
          <w:szCs w:val="32"/>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eastAsia="宋体" w:cstheme="minorEastAsia"/>
                <w:bCs/>
                <w:sz w:val="28"/>
                <w:szCs w:val="32"/>
                <w:lang w:val="en-US" w:eastAsia="zh-CN"/>
              </w:rPr>
            </w:pPr>
            <w:r>
              <w:rPr>
                <w:rStyle w:val="10"/>
                <w:rFonts w:hint="eastAsia" w:ascii="微软雅黑" w:hAnsi="微软雅黑" w:cstheme="minorEastAsia"/>
                <w:bCs/>
                <w:sz w:val="28"/>
                <w:szCs w:val="32"/>
                <w:lang w:val="en-US" w:eastAsia="zh-CN"/>
              </w:rPr>
              <w:t>请假：王彦萁（II类，14学时）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cstheme="minorEastAsia"/>
                <w:bCs/>
                <w:sz w:val="28"/>
                <w:szCs w:val="32"/>
                <w:lang w:val="en-US" w:eastAsia="zh-CN"/>
              </w:rPr>
            </w:pPr>
            <w:r>
              <w:rPr>
                <w:rStyle w:val="10"/>
                <w:rFonts w:hint="eastAsia" w:ascii="微软雅黑" w:hAnsi="微软雅黑" w:cstheme="minorEastAsia"/>
                <w:bCs/>
                <w:sz w:val="28"/>
                <w:szCs w:val="32"/>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食科3</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shd w:val="clear" w:color="auto" w:fill="FFFFFF"/>
              </w:rPr>
            </w:pPr>
            <w:r>
              <w:rPr>
                <w:rStyle w:val="10"/>
                <w:sz w:val="28"/>
                <w:szCs w:val="28"/>
                <w:shd w:val="clear" w:color="auto" w:fill="FFFFFF"/>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食科4</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shd w:val="clear" w:color="auto" w:fill="FFFFFF"/>
                <w:lang w:val="en-US" w:eastAsia="zh-CN"/>
              </w:rPr>
            </w:pPr>
            <w:r>
              <w:rPr>
                <w:rStyle w:val="10"/>
                <w:rFonts w:hint="eastAsia"/>
                <w:sz w:val="28"/>
                <w:szCs w:val="28"/>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宋体" w:cstheme="minorEastAsia"/>
                <w:b/>
                <w:sz w:val="28"/>
                <w:szCs w:val="32"/>
                <w:lang w:val="en-US" w:eastAsia="zh-CN"/>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F8"/>
    <w:rsid w:val="000027AE"/>
    <w:rsid w:val="000121D9"/>
    <w:rsid w:val="0002375B"/>
    <w:rsid w:val="000420BE"/>
    <w:rsid w:val="00045C6C"/>
    <w:rsid w:val="00052066"/>
    <w:rsid w:val="000525E7"/>
    <w:rsid w:val="00055279"/>
    <w:rsid w:val="00056702"/>
    <w:rsid w:val="00092E88"/>
    <w:rsid w:val="000A6A75"/>
    <w:rsid w:val="000B3883"/>
    <w:rsid w:val="000D1374"/>
    <w:rsid w:val="000E38E5"/>
    <w:rsid w:val="000E3994"/>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153</Words>
  <Characters>874</Characters>
  <Lines>7</Lines>
  <Paragraphs>2</Paragraphs>
  <TotalTime>10</TotalTime>
  <ScaleCrop>false</ScaleCrop>
  <LinksUpToDate>false</LinksUpToDate>
  <CharactersWithSpaces>1025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2021-10-22T06:52:00Z</dcterms:created>
  <dc:creator>USER-</dc:creator>
  <cp:lastModifiedBy>28236</cp:lastModifiedBy>
  <dcterms:modified xsi:type="dcterms:W3CDTF">2021-12-06T11:17:44Z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