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7531EF" w:rsidRDefault="00EC3E8A" w:rsidP="00AE0BA8">
      <w:pPr>
        <w:jc w:val="center"/>
        <w:rPr>
          <w:rFonts w:ascii="黑体" w:eastAsia="黑体" w:hint="eastAsia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6B4AFF">
        <w:rPr>
          <w:rFonts w:ascii="黑体" w:eastAsia="黑体" w:hint="eastAsia"/>
          <w:b/>
          <w:color w:val="000000" w:themeColor="text1"/>
          <w:sz w:val="30"/>
          <w:szCs w:val="30"/>
        </w:rPr>
        <w:t>二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</w:t>
      </w:r>
      <w:r w:rsidR="007531EF">
        <w:rPr>
          <w:rFonts w:ascii="黑体" w:eastAsia="黑体" w:hint="eastAsia"/>
          <w:b/>
          <w:color w:val="000000" w:themeColor="text1"/>
          <w:sz w:val="30"/>
          <w:szCs w:val="30"/>
        </w:rPr>
        <w:t>第二批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行业专家上讲台计划</w:t>
      </w:r>
    </w:p>
    <w:p w:rsidR="00AE0BA8" w:rsidRPr="000F7338" w:rsidRDefault="00AE0BA8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立项项目清单</w:t>
      </w:r>
    </w:p>
    <w:tbl>
      <w:tblPr>
        <w:tblStyle w:val="a5"/>
        <w:tblW w:w="9464" w:type="dxa"/>
        <w:tblLayout w:type="fixed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/>
                <w:color w:val="000000" w:themeColor="text1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高电压与绝缘</w:t>
            </w:r>
          </w:p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前沿技术</w:t>
            </w:r>
          </w:p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S0808069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惠宝军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郝艳捧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2000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城市规划设计</w:t>
            </w:r>
            <w:r w:rsidRPr="00CC47C8">
              <w:rPr>
                <w:rFonts w:hint="eastAsia"/>
                <w:color w:val="000000" w:themeColor="text1"/>
              </w:rPr>
              <w:t xml:space="preserve"> S0813035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陈虹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proofErr w:type="gramStart"/>
            <w:r w:rsidRPr="00CC47C8">
              <w:rPr>
                <w:rFonts w:hint="eastAsia"/>
                <w:color w:val="000000" w:themeColor="text1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风景园林规划</w:t>
            </w:r>
          </w:p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与设计（二）</w:t>
            </w:r>
          </w:p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 xml:space="preserve"> S0834014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孙永生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翁奕城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2000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风景园林规划</w:t>
            </w:r>
          </w:p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与设计（二）</w:t>
            </w:r>
            <w:r w:rsidRPr="00CC47C8">
              <w:rPr>
                <w:rFonts w:hint="eastAsia"/>
                <w:color w:val="000000" w:themeColor="text1"/>
              </w:rPr>
              <w:t xml:space="preserve"> </w:t>
            </w:r>
          </w:p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S0834014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李宜斌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李敏稚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2000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风景园林规划</w:t>
            </w:r>
          </w:p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与设计（二）</w:t>
            </w:r>
            <w:r w:rsidRPr="00CC47C8">
              <w:rPr>
                <w:rFonts w:hint="eastAsia"/>
                <w:color w:val="000000" w:themeColor="text1"/>
              </w:rPr>
              <w:t xml:space="preserve"> </w:t>
            </w:r>
          </w:p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S0834014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proofErr w:type="gramStart"/>
            <w:r w:rsidRPr="00CC47C8">
              <w:rPr>
                <w:rFonts w:hint="eastAsia"/>
                <w:color w:val="000000" w:themeColor="text1"/>
              </w:rPr>
              <w:t>窦飞宇</w:t>
            </w:r>
            <w:proofErr w:type="gramEnd"/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许自力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建筑设计方法</w:t>
            </w:r>
            <w:r w:rsidRPr="00CC47C8">
              <w:rPr>
                <w:rFonts w:hint="eastAsia"/>
                <w:color w:val="000000" w:themeColor="text1"/>
              </w:rPr>
              <w:t xml:space="preserve"> S0813098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杨昕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吴桂宁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 xml:space="preserve"> </w:t>
            </w:r>
            <w:r w:rsidRPr="00CC47C8">
              <w:rPr>
                <w:rFonts w:hint="eastAsia"/>
                <w:color w:val="000000" w:themeColor="text1"/>
              </w:rPr>
              <w:t>近代岭南建筑</w:t>
            </w:r>
          </w:p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与装饰艺术</w:t>
            </w:r>
            <w:r w:rsidRPr="00CC47C8">
              <w:rPr>
                <w:rFonts w:hint="eastAsia"/>
                <w:color w:val="000000" w:themeColor="text1"/>
              </w:rPr>
              <w:t xml:space="preserve"> </w:t>
            </w:r>
          </w:p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S0504078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邵成村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薛颖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生物科学与工程学院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现代药学概论</w:t>
            </w:r>
            <w:r w:rsidRPr="00CC47C8">
              <w:rPr>
                <w:rFonts w:hint="eastAsia"/>
                <w:color w:val="000000" w:themeColor="text1"/>
              </w:rPr>
              <w:t xml:space="preserve"> S0710121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proofErr w:type="gramStart"/>
            <w:r w:rsidRPr="00CC47C8">
              <w:rPr>
                <w:rFonts w:hint="eastAsia"/>
                <w:color w:val="000000" w:themeColor="text1"/>
              </w:rPr>
              <w:t>雷琪</w:t>
            </w:r>
            <w:proofErr w:type="gramEnd"/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朱伟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2000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BA4D1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hint="eastAsia"/>
                <w:color w:val="000000" w:themeColor="text1"/>
              </w:rPr>
            </w:pPr>
            <w:r w:rsidRPr="00CC47C8">
              <w:rPr>
                <w:rFonts w:hint="eastAsia"/>
                <w:color w:val="000000" w:themeColor="text1"/>
              </w:rPr>
              <w:t>组织行为学</w:t>
            </w:r>
          </w:p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 xml:space="preserve"> Z0114121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邹益群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吴凡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2000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交通信息处理</w:t>
            </w:r>
            <w:r w:rsidRPr="00CC47C8">
              <w:rPr>
                <w:rFonts w:hint="eastAsia"/>
                <w:color w:val="000000" w:themeColor="text1"/>
              </w:rPr>
              <w:br/>
            </w:r>
            <w:r w:rsidRPr="00CC47C8">
              <w:rPr>
                <w:rFonts w:hint="eastAsia"/>
                <w:color w:val="000000" w:themeColor="text1"/>
              </w:rPr>
              <w:t>理论与方法</w:t>
            </w:r>
            <w:r w:rsidRPr="00CC47C8">
              <w:rPr>
                <w:rFonts w:hint="eastAsia"/>
                <w:color w:val="000000" w:themeColor="text1"/>
              </w:rPr>
              <w:br/>
              <w:t>S0823069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沈文超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裴明阳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交通信息处理</w:t>
            </w:r>
            <w:r w:rsidRPr="00CC47C8">
              <w:rPr>
                <w:rFonts w:hint="eastAsia"/>
                <w:color w:val="000000" w:themeColor="text1"/>
              </w:rPr>
              <w:br/>
            </w:r>
            <w:r w:rsidRPr="00CC47C8">
              <w:rPr>
                <w:rFonts w:hint="eastAsia"/>
                <w:color w:val="000000" w:themeColor="text1"/>
              </w:rPr>
              <w:t>理论与方法</w:t>
            </w:r>
            <w:r w:rsidRPr="00CC47C8">
              <w:rPr>
                <w:rFonts w:hint="eastAsia"/>
                <w:color w:val="000000" w:themeColor="text1"/>
              </w:rPr>
              <w:br/>
              <w:t>S0823070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谭英嘉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裴明阳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  <w:tr w:rsidR="00FB314C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FB314C" w:rsidRPr="00CC47C8" w:rsidRDefault="00FB314C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C47C8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交通信息处理</w:t>
            </w:r>
            <w:r w:rsidRPr="00CC47C8">
              <w:rPr>
                <w:rFonts w:hint="eastAsia"/>
                <w:color w:val="000000" w:themeColor="text1"/>
              </w:rPr>
              <w:br/>
            </w:r>
            <w:r w:rsidRPr="00CC47C8">
              <w:rPr>
                <w:rFonts w:hint="eastAsia"/>
                <w:color w:val="000000" w:themeColor="text1"/>
              </w:rPr>
              <w:t>理论与方法</w:t>
            </w:r>
            <w:r w:rsidRPr="00CC47C8">
              <w:rPr>
                <w:rFonts w:hint="eastAsia"/>
                <w:color w:val="000000" w:themeColor="text1"/>
              </w:rPr>
              <w:br/>
              <w:t>S0823071</w:t>
            </w:r>
          </w:p>
        </w:tc>
        <w:tc>
          <w:tcPr>
            <w:tcW w:w="1275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周永亮</w:t>
            </w:r>
          </w:p>
        </w:tc>
        <w:tc>
          <w:tcPr>
            <w:tcW w:w="1560" w:type="dxa"/>
            <w:vAlign w:val="center"/>
          </w:tcPr>
          <w:p w:rsidR="00FB314C" w:rsidRPr="00CC47C8" w:rsidRDefault="00FB314C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CC47C8">
              <w:rPr>
                <w:rFonts w:hint="eastAsia"/>
                <w:color w:val="000000" w:themeColor="text1"/>
              </w:rPr>
              <w:t>裴明阳</w:t>
            </w:r>
          </w:p>
        </w:tc>
        <w:tc>
          <w:tcPr>
            <w:tcW w:w="1559" w:type="dxa"/>
            <w:vAlign w:val="center"/>
          </w:tcPr>
          <w:p w:rsidR="00FB314C" w:rsidRPr="00CC47C8" w:rsidRDefault="00E0604D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C47C8">
              <w:rPr>
                <w:rFonts w:ascii="宋体" w:hAnsi="宋体" w:cs="宋体" w:hint="eastAsia"/>
                <w:color w:val="000000" w:themeColor="text1"/>
                <w:szCs w:val="21"/>
              </w:rPr>
              <w:t>1000</w:t>
            </w:r>
          </w:p>
        </w:tc>
      </w:tr>
    </w:tbl>
    <w:p w:rsidR="00FE6547" w:rsidRPr="005E6B80" w:rsidRDefault="0072622A" w:rsidP="00AE0BA8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lastRenderedPageBreak/>
        <w:t>注：行业专家上讲台计划仅资助专家课酬，不资助交通、食宿等其他费用。</w:t>
      </w:r>
    </w:p>
    <w:sectPr w:rsidR="00FE6547" w:rsidRPr="005E6B80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2CB" w:rsidRDefault="002642CB" w:rsidP="0078767B">
      <w:r>
        <w:separator/>
      </w:r>
    </w:p>
  </w:endnote>
  <w:endnote w:type="continuationSeparator" w:id="0">
    <w:p w:rsidR="002642CB" w:rsidRDefault="002642CB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2CB" w:rsidRDefault="002642CB" w:rsidP="0078767B">
      <w:r>
        <w:separator/>
      </w:r>
    </w:p>
  </w:footnote>
  <w:footnote w:type="continuationSeparator" w:id="0">
    <w:p w:rsidR="002642CB" w:rsidRDefault="002642CB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43282"/>
    <w:rsid w:val="00050D49"/>
    <w:rsid w:val="00066F45"/>
    <w:rsid w:val="00076AAD"/>
    <w:rsid w:val="000C2E90"/>
    <w:rsid w:val="0011503D"/>
    <w:rsid w:val="00153B7D"/>
    <w:rsid w:val="00162F26"/>
    <w:rsid w:val="001C4998"/>
    <w:rsid w:val="0020466C"/>
    <w:rsid w:val="00215F25"/>
    <w:rsid w:val="00226055"/>
    <w:rsid w:val="00232FC6"/>
    <w:rsid w:val="002642CB"/>
    <w:rsid w:val="002826F2"/>
    <w:rsid w:val="002C1F3E"/>
    <w:rsid w:val="00357599"/>
    <w:rsid w:val="003637F7"/>
    <w:rsid w:val="003A0807"/>
    <w:rsid w:val="003B2647"/>
    <w:rsid w:val="003F5D6D"/>
    <w:rsid w:val="00410C82"/>
    <w:rsid w:val="00426626"/>
    <w:rsid w:val="0045476A"/>
    <w:rsid w:val="0048313A"/>
    <w:rsid w:val="004E15B4"/>
    <w:rsid w:val="005635DD"/>
    <w:rsid w:val="00593035"/>
    <w:rsid w:val="005B004D"/>
    <w:rsid w:val="005C5A07"/>
    <w:rsid w:val="005E23EF"/>
    <w:rsid w:val="005E6B80"/>
    <w:rsid w:val="005F3939"/>
    <w:rsid w:val="00644A46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531EF"/>
    <w:rsid w:val="007778D9"/>
    <w:rsid w:val="0078767B"/>
    <w:rsid w:val="00792F21"/>
    <w:rsid w:val="007D0DE3"/>
    <w:rsid w:val="0088575F"/>
    <w:rsid w:val="008A2B0B"/>
    <w:rsid w:val="00910A1F"/>
    <w:rsid w:val="00910B70"/>
    <w:rsid w:val="00916044"/>
    <w:rsid w:val="009A5E51"/>
    <w:rsid w:val="009B4812"/>
    <w:rsid w:val="009B739C"/>
    <w:rsid w:val="009E3768"/>
    <w:rsid w:val="00A626D0"/>
    <w:rsid w:val="00AB7E33"/>
    <w:rsid w:val="00AC3C6E"/>
    <w:rsid w:val="00AC5A00"/>
    <w:rsid w:val="00AE0BA8"/>
    <w:rsid w:val="00B26954"/>
    <w:rsid w:val="00B60639"/>
    <w:rsid w:val="00B723EB"/>
    <w:rsid w:val="00BA4D1C"/>
    <w:rsid w:val="00BF77A9"/>
    <w:rsid w:val="00C15F12"/>
    <w:rsid w:val="00C42406"/>
    <w:rsid w:val="00C75890"/>
    <w:rsid w:val="00C84B6A"/>
    <w:rsid w:val="00CC47C8"/>
    <w:rsid w:val="00D76429"/>
    <w:rsid w:val="00E03E0A"/>
    <w:rsid w:val="00E0604D"/>
    <w:rsid w:val="00E32A50"/>
    <w:rsid w:val="00E752FD"/>
    <w:rsid w:val="00E7552E"/>
    <w:rsid w:val="00E75601"/>
    <w:rsid w:val="00EC3E8A"/>
    <w:rsid w:val="00F04C26"/>
    <w:rsid w:val="00F15ADC"/>
    <w:rsid w:val="00F81D48"/>
    <w:rsid w:val="00F919BC"/>
    <w:rsid w:val="00FA7D27"/>
    <w:rsid w:val="00FB314C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2023-04-11T02:45:00Z</cp:lastPrinted>
  <dcterms:created xsi:type="dcterms:W3CDTF">2021-05-19T01:57:00Z</dcterms:created>
  <dcterms:modified xsi:type="dcterms:W3CDTF">2023-05-30T07:20:00Z</dcterms:modified>
</cp:coreProperties>
</file>