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7C53" w14:textId="77777777" w:rsidR="00263FC7" w:rsidRDefault="00263FC7" w:rsidP="00263FC7">
      <w:pPr>
        <w:spacing w:line="580" w:lineRule="exact"/>
        <w:jc w:val="left"/>
        <w:rPr>
          <w:rFonts w:ascii="黑体" w:eastAsia="黑体" w:hAnsi="黑体" w:cs="黑体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附件</w:t>
      </w:r>
    </w:p>
    <w:p w14:paraId="4B062669" w14:textId="77777777" w:rsidR="00263FC7" w:rsidRDefault="00263FC7" w:rsidP="00263FC7">
      <w:pPr>
        <w:spacing w:line="580" w:lineRule="exact"/>
        <w:ind w:firstLineChars="200" w:firstLine="870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bookmarkStart w:id="0" w:name="OLE_LINK1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课题研究需求调查表</w:t>
      </w:r>
      <w:bookmarkEnd w:id="0"/>
    </w:p>
    <w:tbl>
      <w:tblPr>
        <w:tblStyle w:val="a5"/>
        <w:tblW w:w="8820" w:type="dxa"/>
        <w:tblInd w:w="123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263FC7" w:rsidRPr="00263FC7" w14:paraId="5A8A68CE" w14:textId="77777777" w:rsidTr="00263FC7">
        <w:trPr>
          <w:trHeight w:val="601"/>
        </w:trPr>
        <w:tc>
          <w:tcPr>
            <w:tcW w:w="8820" w:type="dxa"/>
            <w:vAlign w:val="center"/>
          </w:tcPr>
          <w:p w14:paraId="0123EEBD" w14:textId="7735F747" w:rsidR="00263FC7" w:rsidRPr="00263FC7" w:rsidRDefault="00263FC7" w:rsidP="008E37BC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63F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填报机构（盖章）：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华南理工大学</w:t>
            </w:r>
          </w:p>
        </w:tc>
      </w:tr>
      <w:tr w:rsidR="00263FC7" w:rsidRPr="00263FC7" w14:paraId="545C2F07" w14:textId="77777777" w:rsidTr="00263FC7">
        <w:trPr>
          <w:trHeight w:val="504"/>
        </w:trPr>
        <w:tc>
          <w:tcPr>
            <w:tcW w:w="8820" w:type="dxa"/>
            <w:tcBorders>
              <w:bottom w:val="nil"/>
            </w:tcBorders>
            <w:vAlign w:val="center"/>
          </w:tcPr>
          <w:p w14:paraId="0AE37DC2" w14:textId="4ECE06FE" w:rsidR="00263FC7" w:rsidRPr="00263FC7" w:rsidRDefault="00263FC7" w:rsidP="008E37BC">
            <w:pPr>
              <w:spacing w:line="58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263F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联系人及电话：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X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XX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姓名，手机号码</w:t>
            </w:r>
          </w:p>
        </w:tc>
      </w:tr>
      <w:tr w:rsidR="00263FC7" w:rsidRPr="00263FC7" w14:paraId="7F46AEF3" w14:textId="77777777" w:rsidTr="00263FC7">
        <w:trPr>
          <w:trHeight w:val="2721"/>
        </w:trPr>
        <w:tc>
          <w:tcPr>
            <w:tcW w:w="8820" w:type="dxa"/>
          </w:tcPr>
          <w:p w14:paraId="6F84F82E" w14:textId="03F71209" w:rsidR="00263FC7" w:rsidRPr="00263FC7" w:rsidRDefault="00263FC7" w:rsidP="00263FC7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263F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需求（项目名称）：</w:t>
            </w:r>
            <w:r>
              <w:rPr>
                <w:rFonts w:ascii="宋体" w:hAnsi="宋体" w:hint="eastAsia"/>
                <w:sz w:val="24"/>
                <w:szCs w:val="24"/>
              </w:rPr>
              <w:t>小四宋体</w:t>
            </w:r>
          </w:p>
          <w:p w14:paraId="656909B0" w14:textId="77777777" w:rsidR="00263FC7" w:rsidRDefault="00263FC7" w:rsidP="00263FC7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63F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项目背景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14:paraId="59E2152F" w14:textId="62BC1B1D" w:rsidR="00263FC7" w:rsidRPr="00263FC7" w:rsidRDefault="00263FC7" w:rsidP="00263FC7">
            <w:pPr>
              <w:spacing w:line="360" w:lineRule="exact"/>
              <w:ind w:firstLineChars="200" w:firstLine="47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263FC7">
              <w:rPr>
                <w:rFonts w:ascii="宋体" w:hAnsi="宋体" w:hint="eastAsia"/>
                <w:sz w:val="24"/>
                <w:szCs w:val="24"/>
              </w:rPr>
              <w:t>300字，小四宋体，单</w:t>
            </w:r>
            <w:proofErr w:type="gramStart"/>
            <w:r w:rsidRPr="00263FC7">
              <w:rPr>
                <w:rFonts w:ascii="宋体" w:hAnsi="宋体" w:hint="eastAsia"/>
                <w:sz w:val="24"/>
                <w:szCs w:val="24"/>
              </w:rPr>
              <w:t>倍</w:t>
            </w:r>
            <w:proofErr w:type="gramEnd"/>
            <w:r w:rsidRPr="00263FC7">
              <w:rPr>
                <w:rFonts w:ascii="宋体" w:hAnsi="宋体" w:hint="eastAsia"/>
                <w:sz w:val="24"/>
                <w:szCs w:val="24"/>
              </w:rPr>
              <w:t>行距</w:t>
            </w:r>
          </w:p>
          <w:p w14:paraId="78E5456E" w14:textId="77777777" w:rsidR="00263FC7" w:rsidRDefault="00263FC7" w:rsidP="00263FC7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63F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目标</w:t>
            </w:r>
          </w:p>
          <w:p w14:paraId="0147E7AC" w14:textId="2EC5E4BF" w:rsidR="00263FC7" w:rsidRPr="00263FC7" w:rsidRDefault="00263FC7" w:rsidP="00263FC7">
            <w:pPr>
              <w:spacing w:line="360" w:lineRule="exact"/>
              <w:ind w:firstLineChars="200" w:firstLine="47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263FC7">
              <w:rPr>
                <w:rFonts w:ascii="宋体" w:hAnsi="宋体" w:hint="eastAsia"/>
                <w:sz w:val="24"/>
                <w:szCs w:val="24"/>
              </w:rPr>
              <w:t>300字，小四宋体，单</w:t>
            </w:r>
            <w:proofErr w:type="gramStart"/>
            <w:r w:rsidRPr="00263FC7">
              <w:rPr>
                <w:rFonts w:ascii="宋体" w:hAnsi="宋体" w:hint="eastAsia"/>
                <w:sz w:val="24"/>
                <w:szCs w:val="24"/>
              </w:rPr>
              <w:t>倍</w:t>
            </w:r>
            <w:proofErr w:type="gramEnd"/>
            <w:r w:rsidRPr="00263FC7">
              <w:rPr>
                <w:rFonts w:ascii="宋体" w:hAnsi="宋体" w:hint="eastAsia"/>
                <w:sz w:val="24"/>
                <w:szCs w:val="24"/>
              </w:rPr>
              <w:t>行距</w:t>
            </w:r>
          </w:p>
          <w:p w14:paraId="48CE04C0" w14:textId="77777777" w:rsidR="00263FC7" w:rsidRDefault="00263FC7" w:rsidP="00263FC7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63F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研究内容</w:t>
            </w:r>
          </w:p>
          <w:p w14:paraId="2B368D85" w14:textId="07A10F20" w:rsidR="00263FC7" w:rsidRPr="00263FC7" w:rsidRDefault="00263FC7" w:rsidP="00263FC7">
            <w:pPr>
              <w:spacing w:line="360" w:lineRule="exact"/>
              <w:ind w:firstLineChars="200" w:firstLine="47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263FC7">
              <w:rPr>
                <w:rFonts w:ascii="宋体" w:hAnsi="宋体" w:hint="eastAsia"/>
                <w:sz w:val="24"/>
                <w:szCs w:val="24"/>
              </w:rPr>
              <w:t>300字，小四宋体，单</w:t>
            </w:r>
            <w:proofErr w:type="gramStart"/>
            <w:r w:rsidRPr="00263FC7">
              <w:rPr>
                <w:rFonts w:ascii="宋体" w:hAnsi="宋体" w:hint="eastAsia"/>
                <w:sz w:val="24"/>
                <w:szCs w:val="24"/>
              </w:rPr>
              <w:t>倍</w:t>
            </w:r>
            <w:proofErr w:type="gramEnd"/>
            <w:r w:rsidRPr="00263FC7">
              <w:rPr>
                <w:rFonts w:ascii="宋体" w:hAnsi="宋体" w:hint="eastAsia"/>
                <w:sz w:val="24"/>
                <w:szCs w:val="24"/>
              </w:rPr>
              <w:t>行距</w:t>
            </w:r>
          </w:p>
          <w:p w14:paraId="2B9275BB" w14:textId="77777777" w:rsidR="00263FC7" w:rsidRDefault="00263FC7" w:rsidP="00263FC7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63F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预期成果</w:t>
            </w:r>
          </w:p>
          <w:p w14:paraId="3629C04A" w14:textId="49751424" w:rsidR="00263FC7" w:rsidRPr="00263FC7" w:rsidRDefault="00263FC7" w:rsidP="00263FC7">
            <w:pPr>
              <w:spacing w:line="360" w:lineRule="exact"/>
              <w:ind w:firstLineChars="200" w:firstLine="47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263FC7">
              <w:rPr>
                <w:rFonts w:ascii="宋体" w:hAnsi="宋体" w:hint="eastAsia"/>
                <w:sz w:val="24"/>
                <w:szCs w:val="24"/>
              </w:rPr>
              <w:t>300字，小四宋体，单</w:t>
            </w:r>
            <w:proofErr w:type="gramStart"/>
            <w:r w:rsidRPr="00263FC7">
              <w:rPr>
                <w:rFonts w:ascii="宋体" w:hAnsi="宋体" w:hint="eastAsia"/>
                <w:sz w:val="24"/>
                <w:szCs w:val="24"/>
              </w:rPr>
              <w:t>倍</w:t>
            </w:r>
            <w:proofErr w:type="gramEnd"/>
            <w:r w:rsidRPr="00263FC7">
              <w:rPr>
                <w:rFonts w:ascii="宋体" w:hAnsi="宋体" w:hint="eastAsia"/>
                <w:sz w:val="24"/>
                <w:szCs w:val="24"/>
              </w:rPr>
              <w:t>行距</w:t>
            </w:r>
          </w:p>
          <w:p w14:paraId="31286854" w14:textId="77777777" w:rsidR="00263FC7" w:rsidRDefault="00263FC7" w:rsidP="00263FC7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63F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研究时限</w:t>
            </w:r>
          </w:p>
          <w:p w14:paraId="5DD31FFF" w14:textId="501783CE" w:rsidR="00263FC7" w:rsidRPr="00263FC7" w:rsidRDefault="00263FC7" w:rsidP="00263FC7">
            <w:pPr>
              <w:spacing w:line="360" w:lineRule="exact"/>
              <w:ind w:firstLineChars="200" w:firstLine="47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263FC7">
              <w:rPr>
                <w:rFonts w:ascii="宋体" w:hAnsi="宋体" w:hint="eastAsia"/>
                <w:sz w:val="24"/>
                <w:szCs w:val="24"/>
              </w:rPr>
              <w:t>2026年X月-2028年X月，小四宋体</w:t>
            </w:r>
          </w:p>
          <w:p w14:paraId="1E4EAF16" w14:textId="77777777" w:rsidR="00263FC7" w:rsidRPr="00263FC7" w:rsidRDefault="00263FC7" w:rsidP="008E37BC">
            <w:pPr>
              <w:numPr>
                <w:ilvl w:val="0"/>
                <w:numId w:val="1"/>
              </w:numPr>
              <w:spacing w:line="5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63F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预算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36"/>
              <w:gridCol w:w="2291"/>
              <w:gridCol w:w="2141"/>
              <w:gridCol w:w="3226"/>
            </w:tblGrid>
            <w:tr w:rsidR="00263FC7" w:rsidRPr="00263FC7" w14:paraId="18A18865" w14:textId="77777777" w:rsidTr="008E37BC">
              <w:tc>
                <w:tcPr>
                  <w:tcW w:w="936" w:type="dxa"/>
                  <w:vAlign w:val="center"/>
                </w:tcPr>
                <w:p w14:paraId="4B9F977D" w14:textId="77777777" w:rsidR="00263FC7" w:rsidRPr="00263FC7" w:rsidRDefault="00263FC7" w:rsidP="008E37BC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 w:rsidRPr="00263FC7"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2291" w:type="dxa"/>
                  <w:vAlign w:val="center"/>
                </w:tcPr>
                <w:p w14:paraId="44836E9A" w14:textId="77777777" w:rsidR="00263FC7" w:rsidRPr="00263FC7" w:rsidRDefault="00263FC7" w:rsidP="008E37BC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 w:rsidRPr="00263FC7"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明细</w:t>
                  </w:r>
                </w:p>
              </w:tc>
              <w:tc>
                <w:tcPr>
                  <w:tcW w:w="2141" w:type="dxa"/>
                  <w:vAlign w:val="center"/>
                </w:tcPr>
                <w:p w14:paraId="0136DBC5" w14:textId="77777777" w:rsidR="00263FC7" w:rsidRPr="00263FC7" w:rsidRDefault="00263FC7" w:rsidP="008E37BC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 w:rsidRPr="00263FC7"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金额（万元）</w:t>
                  </w:r>
                </w:p>
              </w:tc>
              <w:tc>
                <w:tcPr>
                  <w:tcW w:w="3226" w:type="dxa"/>
                  <w:vAlign w:val="center"/>
                </w:tcPr>
                <w:p w14:paraId="3099D588" w14:textId="77777777" w:rsidR="00263FC7" w:rsidRPr="00263FC7" w:rsidRDefault="00263FC7" w:rsidP="008E37BC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 w:rsidRPr="00263FC7"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标准依据</w:t>
                  </w:r>
                </w:p>
              </w:tc>
            </w:tr>
            <w:tr w:rsidR="00263FC7" w:rsidRPr="00263FC7" w14:paraId="131FC044" w14:textId="77777777" w:rsidTr="00A61C66">
              <w:tc>
                <w:tcPr>
                  <w:tcW w:w="936" w:type="dxa"/>
                  <w:vAlign w:val="center"/>
                </w:tcPr>
                <w:p w14:paraId="07FA3C56" w14:textId="77777777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 w:rsidRPr="00263FC7"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291" w:type="dxa"/>
                  <w:vAlign w:val="center"/>
                </w:tcPr>
                <w:p w14:paraId="25E95C77" w14:textId="77777777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 w:rsidRPr="00263FC7"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专家咨询费</w:t>
                  </w:r>
                </w:p>
              </w:tc>
              <w:tc>
                <w:tcPr>
                  <w:tcW w:w="2141" w:type="dxa"/>
                </w:tcPr>
                <w:p w14:paraId="048CF951" w14:textId="30731E09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</w:pPr>
                  <w:r w:rsidRPr="00E82C8F">
                    <w:rPr>
                      <w:rFonts w:ascii="宋体" w:hAnsi="宋体" w:hint="eastAsia"/>
                      <w:sz w:val="24"/>
                      <w:szCs w:val="24"/>
                    </w:rPr>
                    <w:t>小四宋体</w:t>
                  </w:r>
                </w:p>
              </w:tc>
              <w:tc>
                <w:tcPr>
                  <w:tcW w:w="3226" w:type="dxa"/>
                </w:tcPr>
                <w:p w14:paraId="2F455D79" w14:textId="18F26E60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</w:pPr>
                  <w:r w:rsidRPr="00E82C8F">
                    <w:rPr>
                      <w:rFonts w:ascii="宋体" w:hAnsi="宋体" w:hint="eastAsia"/>
                      <w:sz w:val="24"/>
                      <w:szCs w:val="24"/>
                    </w:rPr>
                    <w:t>小四宋体</w:t>
                  </w:r>
                </w:p>
              </w:tc>
            </w:tr>
            <w:tr w:rsidR="00263FC7" w:rsidRPr="00263FC7" w14:paraId="0FEB5AF9" w14:textId="77777777" w:rsidTr="00A61C66">
              <w:trPr>
                <w:trHeight w:val="90"/>
              </w:trPr>
              <w:tc>
                <w:tcPr>
                  <w:tcW w:w="936" w:type="dxa"/>
                  <w:vAlign w:val="center"/>
                </w:tcPr>
                <w:p w14:paraId="441FAF9B" w14:textId="77777777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 w:rsidRPr="00263FC7"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291" w:type="dxa"/>
                  <w:vAlign w:val="center"/>
                </w:tcPr>
                <w:p w14:paraId="0EA0A6AA" w14:textId="77777777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 w:rsidRPr="00263FC7"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材料费</w:t>
                  </w:r>
                </w:p>
              </w:tc>
              <w:tc>
                <w:tcPr>
                  <w:tcW w:w="2141" w:type="dxa"/>
                </w:tcPr>
                <w:p w14:paraId="44267F5B" w14:textId="4B540B52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</w:pPr>
                  <w:r w:rsidRPr="00E82C8F">
                    <w:rPr>
                      <w:rFonts w:ascii="宋体" w:hAnsi="宋体" w:hint="eastAsia"/>
                      <w:sz w:val="24"/>
                      <w:szCs w:val="24"/>
                    </w:rPr>
                    <w:t>小四宋体</w:t>
                  </w:r>
                </w:p>
              </w:tc>
              <w:tc>
                <w:tcPr>
                  <w:tcW w:w="3226" w:type="dxa"/>
                </w:tcPr>
                <w:p w14:paraId="13F0975C" w14:textId="278106E2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</w:pPr>
                  <w:r w:rsidRPr="00E82C8F">
                    <w:rPr>
                      <w:rFonts w:ascii="宋体" w:hAnsi="宋体" w:hint="eastAsia"/>
                      <w:sz w:val="24"/>
                      <w:szCs w:val="24"/>
                    </w:rPr>
                    <w:t>小四宋体</w:t>
                  </w:r>
                </w:p>
              </w:tc>
            </w:tr>
            <w:tr w:rsidR="00263FC7" w:rsidRPr="00263FC7" w14:paraId="2B7DF41A" w14:textId="77777777" w:rsidTr="00A61C66">
              <w:tc>
                <w:tcPr>
                  <w:tcW w:w="936" w:type="dxa"/>
                  <w:vAlign w:val="center"/>
                </w:tcPr>
                <w:p w14:paraId="530DBEEC" w14:textId="77777777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 w:rsidRPr="00263FC7"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291" w:type="dxa"/>
                  <w:vAlign w:val="center"/>
                </w:tcPr>
                <w:p w14:paraId="516253FA" w14:textId="77777777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 w:rsidRPr="00263FC7"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差旅费</w:t>
                  </w:r>
                </w:p>
              </w:tc>
              <w:tc>
                <w:tcPr>
                  <w:tcW w:w="2141" w:type="dxa"/>
                </w:tcPr>
                <w:p w14:paraId="443C7B68" w14:textId="724330A3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</w:pPr>
                  <w:r w:rsidRPr="00E82C8F">
                    <w:rPr>
                      <w:rFonts w:ascii="宋体" w:hAnsi="宋体" w:hint="eastAsia"/>
                      <w:sz w:val="24"/>
                      <w:szCs w:val="24"/>
                    </w:rPr>
                    <w:t>小四宋体</w:t>
                  </w:r>
                </w:p>
              </w:tc>
              <w:tc>
                <w:tcPr>
                  <w:tcW w:w="3226" w:type="dxa"/>
                </w:tcPr>
                <w:p w14:paraId="5F571999" w14:textId="1BF1D3CF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</w:pPr>
                  <w:r w:rsidRPr="00E82C8F">
                    <w:rPr>
                      <w:rFonts w:ascii="宋体" w:hAnsi="宋体" w:hint="eastAsia"/>
                      <w:sz w:val="24"/>
                      <w:szCs w:val="24"/>
                    </w:rPr>
                    <w:t>小四宋体</w:t>
                  </w:r>
                </w:p>
              </w:tc>
            </w:tr>
            <w:tr w:rsidR="00263FC7" w:rsidRPr="00263FC7" w14:paraId="2A62EB6D" w14:textId="77777777" w:rsidTr="00A61C66">
              <w:tc>
                <w:tcPr>
                  <w:tcW w:w="936" w:type="dxa"/>
                  <w:vAlign w:val="center"/>
                </w:tcPr>
                <w:p w14:paraId="1A0A440B" w14:textId="77777777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 w:rsidRPr="00263FC7"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291" w:type="dxa"/>
                  <w:vAlign w:val="center"/>
                </w:tcPr>
                <w:p w14:paraId="16E10F20" w14:textId="77777777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 w:rsidRPr="00263FC7"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培训费</w:t>
                  </w:r>
                </w:p>
              </w:tc>
              <w:tc>
                <w:tcPr>
                  <w:tcW w:w="2141" w:type="dxa"/>
                </w:tcPr>
                <w:p w14:paraId="530DE9C8" w14:textId="16ADD3FB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</w:pPr>
                  <w:r w:rsidRPr="00E82C8F">
                    <w:rPr>
                      <w:rFonts w:ascii="宋体" w:hAnsi="宋体" w:hint="eastAsia"/>
                      <w:sz w:val="24"/>
                      <w:szCs w:val="24"/>
                    </w:rPr>
                    <w:t>小四宋体</w:t>
                  </w:r>
                </w:p>
              </w:tc>
              <w:tc>
                <w:tcPr>
                  <w:tcW w:w="3226" w:type="dxa"/>
                </w:tcPr>
                <w:p w14:paraId="57CE8F79" w14:textId="27577F85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</w:pPr>
                  <w:r w:rsidRPr="00E82C8F">
                    <w:rPr>
                      <w:rFonts w:ascii="宋体" w:hAnsi="宋体" w:hint="eastAsia"/>
                      <w:sz w:val="24"/>
                      <w:szCs w:val="24"/>
                    </w:rPr>
                    <w:t>小四宋体</w:t>
                  </w:r>
                </w:p>
              </w:tc>
            </w:tr>
            <w:tr w:rsidR="00263FC7" w:rsidRPr="00263FC7" w14:paraId="2301F4F2" w14:textId="77777777" w:rsidTr="00A61C66">
              <w:tc>
                <w:tcPr>
                  <w:tcW w:w="936" w:type="dxa"/>
                  <w:vAlign w:val="center"/>
                </w:tcPr>
                <w:p w14:paraId="2FEE7F9A" w14:textId="77777777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</w:pPr>
                  <w:r w:rsidRPr="00263FC7"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291" w:type="dxa"/>
                  <w:vAlign w:val="center"/>
                </w:tcPr>
                <w:p w14:paraId="6BA209F7" w14:textId="77777777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 w:rsidRPr="00263FC7"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劳务费</w:t>
                  </w:r>
                </w:p>
              </w:tc>
              <w:tc>
                <w:tcPr>
                  <w:tcW w:w="2141" w:type="dxa"/>
                </w:tcPr>
                <w:p w14:paraId="42652C76" w14:textId="25A9F3EA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</w:pPr>
                  <w:r w:rsidRPr="00E82C8F">
                    <w:rPr>
                      <w:rFonts w:ascii="宋体" w:hAnsi="宋体" w:hint="eastAsia"/>
                      <w:sz w:val="24"/>
                      <w:szCs w:val="24"/>
                    </w:rPr>
                    <w:t>小四宋体</w:t>
                  </w:r>
                </w:p>
              </w:tc>
              <w:tc>
                <w:tcPr>
                  <w:tcW w:w="3226" w:type="dxa"/>
                </w:tcPr>
                <w:p w14:paraId="3E677BB7" w14:textId="62C3EA8E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</w:pPr>
                  <w:r w:rsidRPr="00E82C8F">
                    <w:rPr>
                      <w:rFonts w:ascii="宋体" w:hAnsi="宋体" w:hint="eastAsia"/>
                      <w:sz w:val="24"/>
                      <w:szCs w:val="24"/>
                    </w:rPr>
                    <w:t>小四宋体</w:t>
                  </w:r>
                </w:p>
              </w:tc>
            </w:tr>
            <w:tr w:rsidR="00263FC7" w:rsidRPr="00263FC7" w14:paraId="5C10FB63" w14:textId="77777777" w:rsidTr="00A61C66">
              <w:tc>
                <w:tcPr>
                  <w:tcW w:w="936" w:type="dxa"/>
                  <w:vAlign w:val="center"/>
                </w:tcPr>
                <w:p w14:paraId="1D1EBD1C" w14:textId="77777777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 w:rsidRPr="00263FC7"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291" w:type="dxa"/>
                  <w:vAlign w:val="center"/>
                </w:tcPr>
                <w:p w14:paraId="3F49A2CE" w14:textId="77777777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 w:rsidRPr="00263FC7"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税费</w:t>
                  </w:r>
                </w:p>
              </w:tc>
              <w:tc>
                <w:tcPr>
                  <w:tcW w:w="2141" w:type="dxa"/>
                </w:tcPr>
                <w:p w14:paraId="06F78531" w14:textId="03FF2689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</w:pPr>
                  <w:r w:rsidRPr="00E82C8F">
                    <w:rPr>
                      <w:rFonts w:ascii="宋体" w:hAnsi="宋体" w:hint="eastAsia"/>
                      <w:sz w:val="24"/>
                      <w:szCs w:val="24"/>
                    </w:rPr>
                    <w:t>小四宋体</w:t>
                  </w:r>
                </w:p>
              </w:tc>
              <w:tc>
                <w:tcPr>
                  <w:tcW w:w="3226" w:type="dxa"/>
                </w:tcPr>
                <w:p w14:paraId="60BD5FCC" w14:textId="110A303E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</w:pPr>
                  <w:r w:rsidRPr="00E82C8F">
                    <w:rPr>
                      <w:rFonts w:ascii="宋体" w:hAnsi="宋体" w:hint="eastAsia"/>
                      <w:sz w:val="24"/>
                      <w:szCs w:val="24"/>
                    </w:rPr>
                    <w:t>小四宋体</w:t>
                  </w:r>
                </w:p>
              </w:tc>
            </w:tr>
            <w:tr w:rsidR="00263FC7" w:rsidRPr="00263FC7" w14:paraId="16FD0271" w14:textId="77777777" w:rsidTr="00A61C66">
              <w:tc>
                <w:tcPr>
                  <w:tcW w:w="936" w:type="dxa"/>
                  <w:vAlign w:val="center"/>
                </w:tcPr>
                <w:p w14:paraId="1288DC7C" w14:textId="77777777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 w:rsidRPr="00263FC7"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291" w:type="dxa"/>
                  <w:vAlign w:val="center"/>
                </w:tcPr>
                <w:p w14:paraId="277F3A85" w14:textId="77777777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 w:rsidRPr="00263FC7"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其他费用</w:t>
                  </w:r>
                </w:p>
              </w:tc>
              <w:tc>
                <w:tcPr>
                  <w:tcW w:w="2141" w:type="dxa"/>
                </w:tcPr>
                <w:p w14:paraId="56F4C001" w14:textId="6E761708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</w:pPr>
                  <w:r w:rsidRPr="00E82C8F">
                    <w:rPr>
                      <w:rFonts w:ascii="宋体" w:hAnsi="宋体" w:hint="eastAsia"/>
                      <w:sz w:val="24"/>
                      <w:szCs w:val="24"/>
                    </w:rPr>
                    <w:t>小四宋体</w:t>
                  </w:r>
                </w:p>
              </w:tc>
              <w:tc>
                <w:tcPr>
                  <w:tcW w:w="3226" w:type="dxa"/>
                </w:tcPr>
                <w:p w14:paraId="0676CF57" w14:textId="4EE96827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</w:pPr>
                  <w:r w:rsidRPr="00E82C8F">
                    <w:rPr>
                      <w:rFonts w:ascii="宋体" w:hAnsi="宋体" w:hint="eastAsia"/>
                      <w:sz w:val="24"/>
                      <w:szCs w:val="24"/>
                    </w:rPr>
                    <w:t>小四宋体</w:t>
                  </w:r>
                </w:p>
              </w:tc>
            </w:tr>
            <w:tr w:rsidR="00263FC7" w:rsidRPr="00263FC7" w14:paraId="366C24D2" w14:textId="77777777" w:rsidTr="00A61C66">
              <w:tc>
                <w:tcPr>
                  <w:tcW w:w="936" w:type="dxa"/>
                  <w:vAlign w:val="center"/>
                </w:tcPr>
                <w:p w14:paraId="0353679F" w14:textId="77777777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  <w:vAlign w:val="center"/>
                </w:tcPr>
                <w:p w14:paraId="31BAE593" w14:textId="77777777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 w:rsidRPr="00263FC7"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合计</w:t>
                  </w:r>
                </w:p>
              </w:tc>
              <w:tc>
                <w:tcPr>
                  <w:tcW w:w="2141" w:type="dxa"/>
                </w:tcPr>
                <w:p w14:paraId="6A0615B0" w14:textId="435E6FC3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</w:pPr>
                  <w:r w:rsidRPr="00E82C8F">
                    <w:rPr>
                      <w:rFonts w:ascii="宋体" w:hAnsi="宋体" w:hint="eastAsia"/>
                      <w:sz w:val="24"/>
                      <w:szCs w:val="24"/>
                    </w:rPr>
                    <w:t>小四宋体</w:t>
                  </w:r>
                </w:p>
              </w:tc>
              <w:tc>
                <w:tcPr>
                  <w:tcW w:w="3226" w:type="dxa"/>
                </w:tcPr>
                <w:p w14:paraId="067AF741" w14:textId="6B4D91C2" w:rsidR="00263FC7" w:rsidRPr="00263FC7" w:rsidRDefault="00263FC7" w:rsidP="00263FC7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</w:pPr>
                  <w:r w:rsidRPr="00E82C8F">
                    <w:rPr>
                      <w:rFonts w:ascii="宋体" w:hAnsi="宋体" w:hint="eastAsia"/>
                      <w:sz w:val="24"/>
                      <w:szCs w:val="24"/>
                    </w:rPr>
                    <w:t>小四宋体</w:t>
                  </w:r>
                </w:p>
              </w:tc>
            </w:tr>
          </w:tbl>
          <w:p w14:paraId="6DCD6C92" w14:textId="77777777" w:rsidR="00263FC7" w:rsidRPr="00263FC7" w:rsidRDefault="00263FC7" w:rsidP="008E37BC">
            <w:pPr>
              <w:spacing w:line="580" w:lineRule="exact"/>
              <w:ind w:firstLineChars="200" w:firstLine="55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263F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注：1. 课题研究时间需在2年内完成。</w:t>
            </w:r>
          </w:p>
          <w:p w14:paraId="7CCB0689" w14:textId="77777777" w:rsidR="00263FC7" w:rsidRPr="00263FC7" w:rsidRDefault="00263FC7" w:rsidP="008E37BC">
            <w:pPr>
              <w:tabs>
                <w:tab w:val="left" w:pos="312"/>
              </w:tabs>
              <w:spacing w:line="580" w:lineRule="exact"/>
              <w:ind w:leftChars="395" w:left="1244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263F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2.根据</w:t>
            </w:r>
            <w:proofErr w:type="gramStart"/>
            <w:r w:rsidRPr="00263F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世</w:t>
            </w:r>
            <w:proofErr w:type="gramEnd"/>
            <w:r w:rsidRPr="00263F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行规则，材料费、差旅费、培训费等可报销        费用原则上不得超过项目总金额的30%。</w:t>
            </w:r>
          </w:p>
          <w:p w14:paraId="13C6AC62" w14:textId="77777777" w:rsidR="00263FC7" w:rsidRPr="00263FC7" w:rsidRDefault="00263FC7" w:rsidP="008E37BC">
            <w:pPr>
              <w:wordWrap w:val="0"/>
              <w:adjustRightInd w:val="0"/>
              <w:snapToGrid w:val="0"/>
              <w:spacing w:line="590" w:lineRule="exact"/>
              <w:ind w:leftChars="400" w:left="1535" w:hangingChars="100" w:hanging="275"/>
              <w:rPr>
                <w:rFonts w:eastAsia="仿宋_GB2312" w:hint="eastAsia"/>
                <w:snapToGrid w:val="0"/>
                <w:sz w:val="28"/>
                <w:szCs w:val="28"/>
              </w:rPr>
            </w:pPr>
            <w:r w:rsidRPr="00263F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3.税费按照6%计算。</w:t>
            </w:r>
          </w:p>
          <w:p w14:paraId="47CFF3C2" w14:textId="77777777" w:rsidR="00263FC7" w:rsidRPr="00263FC7" w:rsidRDefault="00263FC7" w:rsidP="008E37BC">
            <w:pPr>
              <w:spacing w:line="580" w:lineRule="exact"/>
              <w:ind w:left="1375" w:hangingChars="500" w:hanging="1375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63F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4.其他费用，与本课题研究直接相关的其他合理费用，不能超过总预算的5%。</w:t>
            </w:r>
          </w:p>
          <w:p w14:paraId="6792A166" w14:textId="19DDA768" w:rsidR="00263FC7" w:rsidRPr="00263FC7" w:rsidRDefault="00263FC7" w:rsidP="00263FC7">
            <w:pPr>
              <w:numPr>
                <w:ilvl w:val="0"/>
                <w:numId w:val="1"/>
              </w:numPr>
              <w:spacing w:line="5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63F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其他    </w:t>
            </w:r>
          </w:p>
        </w:tc>
      </w:tr>
    </w:tbl>
    <w:p w14:paraId="55B2ABDE" w14:textId="77777777" w:rsidR="00263FC7" w:rsidRDefault="00263FC7" w:rsidP="00263FC7">
      <w:pPr>
        <w:wordWrap w:val="0"/>
        <w:adjustRightInd w:val="0"/>
        <w:snapToGrid w:val="0"/>
        <w:spacing w:line="590" w:lineRule="exact"/>
        <w:ind w:firstLineChars="400" w:firstLine="1260"/>
        <w:rPr>
          <w:rFonts w:eastAsia="仿宋_GB2312" w:hint="eastAsia"/>
          <w:snapToGrid w:val="0"/>
          <w:kern w:val="0"/>
        </w:rPr>
      </w:pPr>
      <w:bookmarkStart w:id="1" w:name="F_CSDW"/>
      <w:bookmarkEnd w:id="1"/>
    </w:p>
    <w:p w14:paraId="6F92833F" w14:textId="77777777" w:rsidR="006A7508" w:rsidRDefault="007E1B46"/>
    <w:sectPr w:rsidR="006A7508">
      <w:footerReference w:type="default" r:id="rId5"/>
      <w:pgSz w:w="11906" w:h="16838"/>
      <w:pgMar w:top="1871" w:right="1531" w:bottom="1871" w:left="1531" w:header="851" w:footer="1418" w:gutter="0"/>
      <w:pgNumType w:start="2"/>
      <w:cols w:space="720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0068" w14:textId="1C1586CC" w:rsidR="00000000" w:rsidRDefault="00263FC7">
    <w:pPr>
      <w:pStyle w:val="a3"/>
      <w:tabs>
        <w:tab w:val="clear" w:pos="4153"/>
        <w:tab w:val="left" w:pos="1596"/>
      </w:tabs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84CC6" wp14:editId="598345B1">
              <wp:simplePos x="0" y="0"/>
              <wp:positionH relativeFrom="margin">
                <wp:align>outside</wp:align>
              </wp:positionH>
              <wp:positionV relativeFrom="paragraph">
                <wp:posOffset>-104140</wp:posOffset>
              </wp:positionV>
              <wp:extent cx="636905" cy="235585"/>
              <wp:effectExtent l="0" t="635" r="1270" b="1905"/>
              <wp:wrapNone/>
              <wp:docPr id="90140372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905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61BB4" w14:textId="77777777" w:rsidR="00000000" w:rsidRDefault="007E1B46">
                          <w:pPr>
                            <w:pStyle w:val="a3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84CC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1.05pt;margin-top:-8.2pt;width:50.15pt;height:18.55pt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" filled="f" stroked="f" strokeweight="1.25pt">
              <v:textbox inset="0,0,0,0">
                <w:txbxContent>
                  <w:p w14:paraId="1C261BB4" w14:textId="77777777" w:rsidR="00000000" w:rsidRDefault="007E1B46">
                    <w:pPr>
                      <w:pStyle w:val="a3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E1B46"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F156DA"/>
    <w:multiLevelType w:val="singleLevel"/>
    <w:tmpl w:val="D7F156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83340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C7"/>
    <w:rsid w:val="00263FC7"/>
    <w:rsid w:val="007E1B46"/>
    <w:rsid w:val="00A4423E"/>
    <w:rsid w:val="00B6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96C8"/>
  <w15:chartTrackingRefBased/>
  <w15:docId w15:val="{284DAFB6-3A44-4967-8B4A-EF9481E0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263FC7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263F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63F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263FC7"/>
    <w:rPr>
      <w:rFonts w:ascii="Times New Roman" w:eastAsia="宋体" w:hAnsi="Times New Roman" w:cs="Times New Roman"/>
      <w:sz w:val="18"/>
      <w:szCs w:val="20"/>
    </w:rPr>
  </w:style>
  <w:style w:type="table" w:styleId="a5">
    <w:name w:val="Table Grid"/>
    <w:basedOn w:val="a1"/>
    <w:qFormat/>
    <w:rsid w:val="00263FC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263FC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liuliu</dc:creator>
  <cp:keywords/>
  <dc:description/>
  <cp:lastModifiedBy>刘 liuliu</cp:lastModifiedBy>
  <cp:revision>2</cp:revision>
  <dcterms:created xsi:type="dcterms:W3CDTF">2026-02-05T02:40:00Z</dcterms:created>
  <dcterms:modified xsi:type="dcterms:W3CDTF">2026-02-05T02:46:00Z</dcterms:modified>
</cp:coreProperties>
</file>