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5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大赛题目</w:t>
      </w:r>
    </w:p>
    <w:p>
      <w:pPr>
        <w:pStyle w:val="34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华南理工大学第二十五届物理实验设计大赛，以第十届全国大学生物理实验竞赛命题类题目（即第二十五届华南大学生物理实验设计大赛赛题）为赛题。学生以自由组队的形式参赛，每支队伍不得多于5人，且每支队伍选择校赛赛题的4题中的1题完成。通过实物展示和答辩，决出一二三等奖。</w:t>
      </w:r>
    </w:p>
    <w:p>
      <w:pPr>
        <w:pStyle w:val="34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华南理工大学第二十四届物理实验设计大赛赛题如下：</w:t>
      </w:r>
    </w:p>
    <w:tbl>
      <w:tblPr>
        <w:tblStyle w:val="1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6"/>
        <w:gridCol w:w="3039"/>
        <w:gridCol w:w="31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题目</w:t>
            </w:r>
          </w:p>
        </w:tc>
        <w:tc>
          <w:tcPr>
            <w:tcW w:w="3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目的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题目1:声波探伤</w:t>
            </w:r>
          </w:p>
        </w:tc>
        <w:tc>
          <w:tcPr>
            <w:tcW w:w="3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numPr>
                <w:ilvl w:val="0"/>
                <w:numId w:val="1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研究声波在固体中的传播特性；</w:t>
            </w:r>
          </w:p>
          <w:p>
            <w:pPr>
              <w:pStyle w:val="34"/>
              <w:numPr>
                <w:ilvl w:val="0"/>
                <w:numId w:val="1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制作一个利用声波进行探伤的实际应用装置或实验研究装置。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numPr>
                <w:ilvl w:val="0"/>
                <w:numId w:val="2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设计实验方案（含原理）；</w:t>
            </w:r>
          </w:p>
          <w:p>
            <w:pPr>
              <w:pStyle w:val="34"/>
              <w:numPr>
                <w:ilvl w:val="0"/>
                <w:numId w:val="2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制作一个实验装置；</w:t>
            </w:r>
          </w:p>
          <w:p>
            <w:pPr>
              <w:pStyle w:val="34"/>
              <w:numPr>
                <w:ilvl w:val="0"/>
                <w:numId w:val="2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结合实验结果，讨论声波参数对结果的影响以及适用范围；</w:t>
            </w:r>
          </w:p>
          <w:p>
            <w:pPr>
              <w:pStyle w:val="34"/>
              <w:numPr>
                <w:ilvl w:val="0"/>
                <w:numId w:val="2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讨论测量精度和不确定度。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题目2:光纤</w:t>
            </w:r>
          </w:p>
        </w:tc>
        <w:tc>
          <w:tcPr>
            <w:tcW w:w="3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ind w:left="380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研究光纤的特性，制作一种能够用于精密测量的光纤传感器。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numPr>
                <w:ilvl w:val="0"/>
                <w:numId w:val="3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设计一种光纤传感器，实现温度、浓度或振动（选择其中之一即可）的测量，给出设计原理；</w:t>
            </w:r>
          </w:p>
          <w:p>
            <w:pPr>
              <w:pStyle w:val="34"/>
              <w:numPr>
                <w:ilvl w:val="0"/>
                <w:numId w:val="3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制作一个实验装置；</w:t>
            </w:r>
          </w:p>
          <w:p>
            <w:pPr>
              <w:pStyle w:val="34"/>
              <w:numPr>
                <w:ilvl w:val="0"/>
                <w:numId w:val="3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结合实验结果，讨论该光纤传感器的主要静态和动态特性指标；</w:t>
            </w:r>
          </w:p>
          <w:p>
            <w:pPr>
              <w:pStyle w:val="34"/>
              <w:numPr>
                <w:ilvl w:val="0"/>
                <w:numId w:val="3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讨论测量精度和不确定度。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bookmarkStart w:id="0" w:name="_Hlk95141813"/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题目3:</w:t>
            </w:r>
            <w:bookmarkEnd w:id="0"/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微弱磁场测量</w:t>
            </w:r>
          </w:p>
        </w:tc>
        <w:tc>
          <w:tcPr>
            <w:tcW w:w="3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研究测量微弱磁场的方法和手段，制作一个微弱磁场测量装置。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numPr>
                <w:ilvl w:val="0"/>
                <w:numId w:val="4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设计实验方案（含原理）；</w:t>
            </w:r>
          </w:p>
          <w:p>
            <w:pPr>
              <w:pStyle w:val="34"/>
              <w:numPr>
                <w:ilvl w:val="0"/>
                <w:numId w:val="4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制作一个实验装置，实现微弱磁场测量；</w:t>
            </w:r>
          </w:p>
          <w:p>
            <w:pPr>
              <w:pStyle w:val="34"/>
              <w:numPr>
                <w:ilvl w:val="0"/>
                <w:numId w:val="4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结合实验结果，讨论该方法的适用范围；</w:t>
            </w:r>
          </w:p>
          <w:p>
            <w:pPr>
              <w:pStyle w:val="34"/>
              <w:numPr>
                <w:ilvl w:val="0"/>
                <w:numId w:val="4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讨论测量精度和不确定度。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题目4:热力学第二定律</w:t>
            </w:r>
          </w:p>
        </w:tc>
        <w:tc>
          <w:tcPr>
            <w:tcW w:w="32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实现电或机械功率输出的“热机”，在此基础上探究热力学第二定律。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4"/>
              <w:numPr>
                <w:ilvl w:val="0"/>
                <w:numId w:val="5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设计实验方案（含原理及物理模型）；</w:t>
            </w:r>
          </w:p>
          <w:p>
            <w:pPr>
              <w:pStyle w:val="34"/>
              <w:numPr>
                <w:ilvl w:val="0"/>
                <w:numId w:val="5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制作一个展示热力学第二定律的“热机”，其电或机械输出功率不小于0.5W；装置表面（可触摸到的）温度不高于50℃；</w:t>
            </w:r>
          </w:p>
          <w:p>
            <w:pPr>
              <w:pStyle w:val="34"/>
              <w:numPr>
                <w:ilvl w:val="0"/>
                <w:numId w:val="5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测量出该装置的最大输出功率和输出效率，讨论与卡诺循环的差异以及进一步提高效率的方法；</w:t>
            </w:r>
          </w:p>
          <w:p>
            <w:pPr>
              <w:pStyle w:val="34"/>
              <w:numPr>
                <w:ilvl w:val="0"/>
                <w:numId w:val="5"/>
              </w:numP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讨论测量精度和不确定度。</w:t>
            </w:r>
          </w:p>
        </w:tc>
      </w:tr>
    </w:tbl>
    <w:p>
      <w:pPr>
        <w:widowControl/>
        <w:spacing w:line="360" w:lineRule="auto"/>
        <w:jc w:val="left"/>
        <w:rPr>
          <w:rFonts w:ascii="仿宋" w:hAnsi="仿宋" w:eastAsia="仿宋"/>
          <w:b/>
          <w:bCs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" w:hAnsi="仿宋" w:eastAsia="仿宋"/>
          <w:b/>
          <w:bCs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" w:hAnsi="仿宋" w:eastAsia="仿宋"/>
          <w:b/>
          <w:bCs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" w:hAnsi="仿宋" w:eastAsia="仿宋"/>
          <w:b/>
          <w:bCs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" w:hAnsi="仿宋" w:eastAsia="仿宋"/>
          <w:b/>
          <w:bCs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" w:hAnsi="仿宋" w:eastAsia="仿宋"/>
          <w:b/>
          <w:bCs/>
          <w:sz w:val="32"/>
          <w:szCs w:val="32"/>
        </w:rPr>
      </w:pPr>
    </w:p>
    <w:p>
      <w:pPr>
        <w:widowControl/>
        <w:spacing w:line="360" w:lineRule="auto"/>
        <w:jc w:val="left"/>
        <w:rPr>
          <w:rFonts w:ascii="仿宋" w:hAnsi="仿宋" w:eastAsia="仿宋"/>
          <w:b/>
          <w:bCs/>
          <w:sz w:val="32"/>
          <w:szCs w:val="32"/>
        </w:rPr>
      </w:pPr>
    </w:p>
    <w:p>
      <w:pPr>
        <w:widowControl/>
        <w:spacing w:line="360" w:lineRule="auto"/>
        <w:jc w:val="left"/>
        <w:rPr>
          <w:rFonts w:hint="eastAsia" w:ascii="仿宋" w:hAnsi="仿宋" w:eastAsia="仿宋"/>
          <w:b/>
          <w:bCs/>
          <w:sz w:val="32"/>
          <w:szCs w:val="32"/>
        </w:rPr>
      </w:pPr>
      <w:bookmarkStart w:id="1" w:name="_GoBack"/>
      <w:bookmarkEnd w:id="1"/>
      <w:r>
        <w:rPr>
          <w:rFonts w:ascii="仿宋" w:hAnsi="仿宋" w:eastAsia="仿宋"/>
          <w:b/>
          <w:bCs/>
          <w:sz w:val="32"/>
          <w:szCs w:val="32"/>
        </w:rPr>
        <w:t>重要说明：</w:t>
      </w:r>
    </w:p>
    <w:p>
      <w:pPr>
        <w:widowControl/>
        <w:spacing w:line="360" w:lineRule="auto"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对于本次比赛的作品，我们将主要基于以下评判依据进行评判：</w:t>
      </w:r>
    </w:p>
    <w:p>
      <w:pPr>
        <w:widowControl/>
        <w:numPr>
          <w:ilvl w:val="0"/>
          <w:numId w:val="6"/>
        </w:numPr>
        <w:spacing w:line="360" w:lineRule="auto"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物理原理明确与描述清晰；</w:t>
      </w:r>
    </w:p>
    <w:p>
      <w:pPr>
        <w:widowControl/>
        <w:numPr>
          <w:ilvl w:val="0"/>
          <w:numId w:val="6"/>
        </w:numPr>
        <w:spacing w:line="360" w:lineRule="auto"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方案的创新性与完整性；</w:t>
      </w:r>
    </w:p>
    <w:p>
      <w:pPr>
        <w:widowControl/>
        <w:numPr>
          <w:ilvl w:val="0"/>
          <w:numId w:val="6"/>
        </w:numPr>
        <w:spacing w:line="360" w:lineRule="auto"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测量精度；</w:t>
      </w:r>
    </w:p>
    <w:p>
      <w:pPr>
        <w:widowControl/>
        <w:numPr>
          <w:ilvl w:val="0"/>
          <w:numId w:val="6"/>
        </w:numPr>
        <w:spacing w:line="360" w:lineRule="auto"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性价比；</w:t>
      </w:r>
    </w:p>
    <w:p>
      <w:pPr>
        <w:widowControl/>
        <w:numPr>
          <w:ilvl w:val="0"/>
          <w:numId w:val="6"/>
        </w:numPr>
        <w:spacing w:line="360" w:lineRule="auto"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操作难易度与演示效果。</w:t>
      </w:r>
    </w:p>
    <w:p>
      <w:pPr>
        <w:widowControl/>
        <w:spacing w:line="360" w:lineRule="auto"/>
        <w:jc w:val="lef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演示平台的尺寸不得超过0.7米（宽）x 1.2米（长）的面积。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A5499F"/>
    <w:multiLevelType w:val="multilevel"/>
    <w:tmpl w:val="05A5499F"/>
    <w:lvl w:ilvl="0" w:tentative="0">
      <w:start w:val="1"/>
      <w:numFmt w:val="decimal"/>
      <w:lvlText w:val="%1)"/>
      <w:lvlJc w:val="left"/>
      <w:pPr>
        <w:ind w:left="420" w:hanging="42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default" w:ascii="Times New Roman" w:hAnsi="Times New Roman" w:cs="Times New Roman"/>
      </w:rPr>
    </w:lvl>
  </w:abstractNum>
  <w:abstractNum w:abstractNumId="1">
    <w:nsid w:val="19493627"/>
    <w:multiLevelType w:val="multilevel"/>
    <w:tmpl w:val="19493627"/>
    <w:lvl w:ilvl="0" w:tentative="0">
      <w:start w:val="1"/>
      <w:numFmt w:val="decimal"/>
      <w:lvlText w:val="%1）"/>
      <w:lvlJc w:val="left"/>
      <w:pPr>
        <w:ind w:left="360" w:hanging="36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default" w:ascii="Times New Roman" w:hAnsi="Times New Roman" w:cs="Times New Roman"/>
      </w:rPr>
    </w:lvl>
  </w:abstractNum>
  <w:abstractNum w:abstractNumId="2">
    <w:nsid w:val="2EAB1C7B"/>
    <w:multiLevelType w:val="multilevel"/>
    <w:tmpl w:val="2EAB1C7B"/>
    <w:lvl w:ilvl="0" w:tentative="0">
      <w:start w:val="1"/>
      <w:numFmt w:val="decimal"/>
      <w:lvlText w:val="%1）"/>
      <w:lvlJc w:val="left"/>
      <w:pPr>
        <w:ind w:left="360" w:hanging="36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default" w:ascii="Times New Roman" w:hAnsi="Times New Roman" w:cs="Times New Roman"/>
      </w:rPr>
    </w:lvl>
  </w:abstractNum>
  <w:abstractNum w:abstractNumId="3">
    <w:nsid w:val="39552149"/>
    <w:multiLevelType w:val="multilevel"/>
    <w:tmpl w:val="39552149"/>
    <w:lvl w:ilvl="0" w:tentative="0">
      <w:start w:val="1"/>
      <w:numFmt w:val="decimal"/>
      <w:suff w:val="space"/>
      <w:lvlText w:val="%1.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">
    <w:nsid w:val="4D527560"/>
    <w:multiLevelType w:val="multilevel"/>
    <w:tmpl w:val="4D527560"/>
    <w:lvl w:ilvl="0" w:tentative="0">
      <w:start w:val="1"/>
      <w:numFmt w:val="decimal"/>
      <w:lvlText w:val="%1）"/>
      <w:lvlJc w:val="left"/>
      <w:pPr>
        <w:ind w:left="360" w:hanging="36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default" w:ascii="Times New Roman" w:hAnsi="Times New Roman" w:cs="Times New Roman"/>
      </w:rPr>
    </w:lvl>
  </w:abstractNum>
  <w:abstractNum w:abstractNumId="5">
    <w:nsid w:val="6B9E526A"/>
    <w:multiLevelType w:val="multilevel"/>
    <w:tmpl w:val="6B9E526A"/>
    <w:lvl w:ilvl="0" w:tentative="0">
      <w:start w:val="1"/>
      <w:numFmt w:val="decimal"/>
      <w:lvlText w:val="%1）"/>
      <w:lvlJc w:val="left"/>
      <w:pPr>
        <w:ind w:left="360" w:hanging="36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default" w:ascii="Times New Roman" w:hAnsi="Times New Roman"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FjZTBlZjY0YjBiMmQxNjRjMDZlZGJkM2YzN2Q3ZTgifQ=="/>
  </w:docVars>
  <w:rsids>
    <w:rsidRoot w:val="00631D47"/>
    <w:rsid w:val="0000290D"/>
    <w:rsid w:val="0006174D"/>
    <w:rsid w:val="00082832"/>
    <w:rsid w:val="0009475A"/>
    <w:rsid w:val="00096FA2"/>
    <w:rsid w:val="000A34E2"/>
    <w:rsid w:val="00151A05"/>
    <w:rsid w:val="00190B39"/>
    <w:rsid w:val="002958A9"/>
    <w:rsid w:val="002A5C75"/>
    <w:rsid w:val="002E5361"/>
    <w:rsid w:val="00324340"/>
    <w:rsid w:val="00336C43"/>
    <w:rsid w:val="00366B63"/>
    <w:rsid w:val="003F5845"/>
    <w:rsid w:val="00414CE5"/>
    <w:rsid w:val="0042433D"/>
    <w:rsid w:val="00437B9E"/>
    <w:rsid w:val="0044126C"/>
    <w:rsid w:val="0045173A"/>
    <w:rsid w:val="004E2C71"/>
    <w:rsid w:val="004E5AF8"/>
    <w:rsid w:val="00520AB0"/>
    <w:rsid w:val="00596F83"/>
    <w:rsid w:val="005A4912"/>
    <w:rsid w:val="005D5E14"/>
    <w:rsid w:val="006071FD"/>
    <w:rsid w:val="00631D47"/>
    <w:rsid w:val="0066383D"/>
    <w:rsid w:val="00690CC9"/>
    <w:rsid w:val="00693F1D"/>
    <w:rsid w:val="006C6914"/>
    <w:rsid w:val="006D63D2"/>
    <w:rsid w:val="006F5112"/>
    <w:rsid w:val="0077513C"/>
    <w:rsid w:val="0078310A"/>
    <w:rsid w:val="00805259"/>
    <w:rsid w:val="008423C3"/>
    <w:rsid w:val="0085402E"/>
    <w:rsid w:val="00885CFB"/>
    <w:rsid w:val="008B251A"/>
    <w:rsid w:val="00951094"/>
    <w:rsid w:val="00984E26"/>
    <w:rsid w:val="009953BA"/>
    <w:rsid w:val="009F7A69"/>
    <w:rsid w:val="00A118DE"/>
    <w:rsid w:val="00A52C01"/>
    <w:rsid w:val="00A57ED8"/>
    <w:rsid w:val="00AB2F39"/>
    <w:rsid w:val="00AD7DE6"/>
    <w:rsid w:val="00AF1CD9"/>
    <w:rsid w:val="00B517FB"/>
    <w:rsid w:val="00B56114"/>
    <w:rsid w:val="00B561DE"/>
    <w:rsid w:val="00B60EE5"/>
    <w:rsid w:val="00B72C71"/>
    <w:rsid w:val="00B75697"/>
    <w:rsid w:val="00B969E1"/>
    <w:rsid w:val="00BD787D"/>
    <w:rsid w:val="00C102E1"/>
    <w:rsid w:val="00C16241"/>
    <w:rsid w:val="00C27821"/>
    <w:rsid w:val="00C84187"/>
    <w:rsid w:val="00CD230D"/>
    <w:rsid w:val="00CF5DFE"/>
    <w:rsid w:val="00D805E0"/>
    <w:rsid w:val="00D9264A"/>
    <w:rsid w:val="00DD3DA8"/>
    <w:rsid w:val="00DE0332"/>
    <w:rsid w:val="00E40323"/>
    <w:rsid w:val="00E92BC4"/>
    <w:rsid w:val="00EC1E5A"/>
    <w:rsid w:val="00EF3F24"/>
    <w:rsid w:val="00F33DB9"/>
    <w:rsid w:val="00FF456C"/>
    <w:rsid w:val="77ED7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5">
    <w:name w:val="Default Paragraph Font"/>
    <w:semiHidden/>
    <w:unhideWhenUsed/>
    <w:uiPriority w:val="1"/>
  </w:style>
  <w:style w:type="table" w:default="1" w:styleId="1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Subtitle"/>
    <w:basedOn w:val="1"/>
    <w:next w:val="1"/>
    <w:link w:val="26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2">
    <w:name w:val="Title"/>
    <w:basedOn w:val="1"/>
    <w:next w:val="1"/>
    <w:link w:val="25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4">
    <w:name w:val="Table Grid"/>
    <w:basedOn w:val="13"/>
    <w:uiPriority w:val="99"/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标题 1 字符"/>
    <w:basedOn w:val="15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7">
    <w:name w:val="标题 2 字符"/>
    <w:basedOn w:val="15"/>
    <w:link w:val="3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8">
    <w:name w:val="标题 3 字符"/>
    <w:basedOn w:val="15"/>
    <w:link w:val="4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9">
    <w:name w:val="标题 4 字符"/>
    <w:basedOn w:val="15"/>
    <w:link w:val="5"/>
    <w:semiHidden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0">
    <w:name w:val="标题 5 字符"/>
    <w:basedOn w:val="15"/>
    <w:link w:val="6"/>
    <w:semiHidden/>
    <w:uiPriority w:val="9"/>
    <w:rPr>
      <w:rFonts w:cstheme="majorBidi"/>
      <w:color w:val="104862" w:themeColor="accent1" w:themeShade="BF"/>
      <w:sz w:val="24"/>
    </w:rPr>
  </w:style>
  <w:style w:type="character" w:customStyle="1" w:styleId="21">
    <w:name w:val="标题 6 字符"/>
    <w:basedOn w:val="15"/>
    <w:link w:val="7"/>
    <w:semiHidden/>
    <w:uiPriority w:val="9"/>
    <w:rPr>
      <w:rFonts w:cstheme="majorBidi"/>
      <w:b/>
      <w:bCs/>
      <w:color w:val="104862" w:themeColor="accent1" w:themeShade="BF"/>
    </w:rPr>
  </w:style>
  <w:style w:type="character" w:customStyle="1" w:styleId="22">
    <w:name w:val="标题 7 字符"/>
    <w:basedOn w:val="15"/>
    <w:link w:val="8"/>
    <w:semiHidden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标题 8 字符"/>
    <w:basedOn w:val="15"/>
    <w:link w:val="9"/>
    <w:semiHidden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9 字符"/>
    <w:basedOn w:val="15"/>
    <w:link w:val="10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字符"/>
    <w:basedOn w:val="15"/>
    <w:link w:val="12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副标题 字符"/>
    <w:basedOn w:val="15"/>
    <w:link w:val="11"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8">
    <w:name w:val="引用 字符"/>
    <w:basedOn w:val="15"/>
    <w:link w:val="27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Intense Emphasis"/>
    <w:basedOn w:val="15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2">
    <w:name w:val="明显引用 字符"/>
    <w:basedOn w:val="15"/>
    <w:link w:val="31"/>
    <w:uiPriority w:val="30"/>
    <w:rPr>
      <w:i/>
      <w:iCs/>
      <w:color w:val="104862" w:themeColor="accent1" w:themeShade="BF"/>
    </w:rPr>
  </w:style>
  <w:style w:type="character" w:customStyle="1" w:styleId="33">
    <w:name w:val="Intense Reference"/>
    <w:basedOn w:val="15"/>
    <w:qFormat/>
    <w:uiPriority w:val="32"/>
    <w:rPr>
      <w:b/>
      <w:bCs/>
      <w:smallCaps/>
      <w:color w:val="104862" w:themeColor="accent1" w:themeShade="BF"/>
      <w:spacing w:val="5"/>
    </w:rPr>
  </w:style>
  <w:style w:type="paragraph" w:customStyle="1" w:styleId="34">
    <w:name w:val="正文【通用文件规范】"/>
    <w:basedOn w:val="1"/>
    <w:uiPriority w:val="0"/>
    <w:pPr>
      <w:spacing w:line="360" w:lineRule="auto"/>
    </w:pPr>
    <w:rPr>
      <w:rFonts w:eastAsia="仿宋_GB2312"/>
      <w:sz w:val="24"/>
      <w:szCs w:val="24"/>
    </w:rPr>
  </w:style>
  <w:style w:type="paragraph" w:customStyle="1" w:styleId="35">
    <w:name w:val="大标题【通用文件规范】"/>
    <w:basedOn w:val="12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121</Words>
  <Characters>693</Characters>
  <Lines>5</Lines>
  <Paragraphs>1</Paragraphs>
  <TotalTime>2</TotalTime>
  <ScaleCrop>false</ScaleCrop>
  <LinksUpToDate>false</LinksUpToDate>
  <CharactersWithSpaces>813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2024-05-11T02:35:00Z</dcterms:created>
  <dc:creator>C8186</dc:creator>
  <cp:lastModifiedBy>林元宝</cp:lastModifiedBy>
  <dcterms:modified xsi:type="dcterms:W3CDTF">2024-05-11T08:13:46Z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51EC24B92E224FA7BF37BD4335D42B5D_12</vt:lpwstr>
  </property>
</Properties>
</file>