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</w:rPr>
        <w:t>华南理工大学</w:t>
      </w:r>
      <w:r>
        <w:rPr>
          <w:rFonts w:hint="eastAsia" w:ascii="华文中宋" w:hAnsi="华文中宋" w:eastAsia="华文中宋"/>
          <w:b/>
          <w:sz w:val="36"/>
          <w:lang w:eastAsia="zh-CN"/>
        </w:rPr>
        <w:t>“数研双创</w:t>
      </w:r>
      <w:r>
        <w:rPr>
          <w:rFonts w:hint="eastAsia" w:ascii="华文中宋" w:hAnsi="华文中宋" w:eastAsia="华文中宋"/>
          <w:b/>
          <w:sz w:val="36"/>
        </w:rPr>
        <w:t>俱乐部</w:t>
      </w:r>
      <w:r>
        <w:rPr>
          <w:rFonts w:hint="eastAsia" w:ascii="华文中宋" w:hAnsi="华文中宋" w:eastAsia="华文中宋"/>
          <w:b/>
          <w:sz w:val="36"/>
          <w:lang w:eastAsia="zh-CN"/>
        </w:rPr>
        <w:t>”</w:t>
      </w:r>
      <w:r>
        <w:rPr>
          <w:rFonts w:hint="eastAsia" w:ascii="华文中宋" w:hAnsi="华文中宋" w:eastAsia="华文中宋"/>
          <w:b/>
          <w:sz w:val="36"/>
        </w:rPr>
        <w:t>会员及职能部门干事招募报名表</w:t>
      </w:r>
    </w:p>
    <w:tbl>
      <w:tblPr>
        <w:tblStyle w:val="4"/>
        <w:tblpPr w:leftFromText="180" w:rightFromText="180" w:vertAnchor="text" w:horzAnchor="page" w:tblpX="1950" w:tblpY="305"/>
        <w:tblOverlap w:val="never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性别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出生年月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政治面貌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学院班级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联系方式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宿舍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特长爱好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eastAsia="zh-CN"/>
              </w:rPr>
              <w:t>学年综合测评排名及百分比（大一可不填）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研究兴趣方向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i/>
                <w:iCs/>
                <w:sz w:val="28"/>
                <w:u w:val="single"/>
                <w:lang w:eastAsia="zh-CN"/>
              </w:rPr>
              <w:t>（有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i/>
                <w:iCs/>
                <w:sz w:val="28"/>
                <w:u w:val="single"/>
                <w:lang w:eastAsia="zh-CN"/>
              </w:rPr>
              <w:t>则填，无则填“均可”）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41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应聘部门（会员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可不填</w:t>
            </w:r>
            <w:r>
              <w:rPr>
                <w:rFonts w:hint="eastAsia" w:ascii="仿宋" w:hAnsi="仿宋" w:eastAsia="仿宋"/>
                <w:sz w:val="28"/>
              </w:rPr>
              <w:t>）</w:t>
            </w:r>
          </w:p>
        </w:tc>
        <w:tc>
          <w:tcPr>
            <w:tcW w:w="41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学生工作经历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28"/>
                <w:u w:val="singl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i/>
                <w:iCs/>
                <w:sz w:val="28"/>
                <w:u w:val="single"/>
                <w:lang w:val="en-US" w:eastAsia="zh-CN"/>
              </w:rPr>
              <w:t>XX年XX月至XX年XX月于XX组织担任XX职务</w:t>
            </w:r>
            <w:r>
              <w:rPr>
                <w:rFonts w:hint="eastAsia" w:ascii="仿宋" w:hAnsi="仿宋" w:eastAsia="仿宋"/>
                <w:i/>
                <w:iCs/>
                <w:sz w:val="28"/>
                <w:u w:val="singl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科创相关基础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28"/>
                <w:u w:val="single"/>
                <w:lang w:eastAsia="zh-CN"/>
              </w:rPr>
              <w:t>（可填写能力基础，已参加学术竞赛、项目研究，已获得科研成果等信息，方便根据能力推荐项目或团队）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个性自荐/加入俱乐部的原因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22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28"/>
                <w:u w:val="single"/>
                <w:lang w:eastAsia="zh-CN"/>
              </w:rPr>
              <w:t>（可介绍自身基本情况及对科创的理解，对俱乐部的认识及加入后的行动计划等信息，建议想成为干事的同学认真填写，可以增加成功率）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录取意见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i/>
                <w:iCs/>
                <w:sz w:val="28"/>
                <w:u w:val="single"/>
                <w:lang w:eastAsia="zh-CN"/>
              </w:rPr>
              <w:t>（本栏由学院填写）</w:t>
            </w:r>
          </w:p>
        </w:tc>
      </w:tr>
    </w:tbl>
    <w:p>
      <w:pPr>
        <w:spacing w:line="360" w:lineRule="auto"/>
        <w:jc w:val="left"/>
        <w:rPr>
          <w:rFonts w:ascii="宋体" w:hAnsi="宋体" w:eastAsia="宋体" w:cs="Times New Roman"/>
          <w:sz w:val="22"/>
          <w:szCs w:val="22"/>
        </w:rPr>
      </w:pPr>
      <w:r>
        <w:rPr>
          <w:rFonts w:ascii="宋体" w:hAnsi="宋体" w:eastAsia="宋体" w:cs="Times New Roman"/>
          <w:sz w:val="22"/>
          <w:szCs w:val="22"/>
        </w:rPr>
        <w:br w:type="page"/>
      </w: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相关说明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职能部门干事同时也为俱乐部会员。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各部门职能简介</w:t>
      </w:r>
    </w:p>
    <w:p>
      <w:pPr>
        <w:pStyle w:val="5"/>
        <w:spacing w:line="360" w:lineRule="auto"/>
        <w:ind w:left="372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秘书部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：负责整个俱乐部的运作管理，负责俱乐部日常事务，协调各部门的关系，促进俱乐部各项工作的顺利开展。</w:t>
      </w:r>
    </w:p>
    <w:p>
      <w:pPr>
        <w:pStyle w:val="5"/>
        <w:spacing w:line="360" w:lineRule="auto"/>
        <w:ind w:left="372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项目部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负责有关科技创新的资料收集，并提出</w:t>
      </w:r>
      <w:r>
        <w:rPr>
          <w:rFonts w:hint="eastAsia" w:ascii="仿宋" w:hAnsi="仿宋" w:eastAsia="仿宋" w:cs="仿宋"/>
          <w:sz w:val="28"/>
          <w:szCs w:val="28"/>
        </w:rPr>
        <w:t>创造挖掘各类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新</w:t>
      </w:r>
      <w:r>
        <w:rPr>
          <w:rFonts w:hint="eastAsia" w:ascii="仿宋" w:hAnsi="仿宋" w:eastAsia="仿宋" w:cs="仿宋"/>
          <w:sz w:val="28"/>
          <w:szCs w:val="28"/>
        </w:rPr>
        <w:t>项目，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发布科创项目信息，</w:t>
      </w:r>
      <w:r>
        <w:rPr>
          <w:rFonts w:hint="eastAsia" w:ascii="仿宋" w:hAnsi="仿宋" w:eastAsia="仿宋" w:cs="仿宋"/>
          <w:sz w:val="28"/>
          <w:szCs w:val="28"/>
        </w:rPr>
        <w:t>是项目与会员相遇的窗口。</w:t>
      </w:r>
    </w:p>
    <w:p>
      <w:pPr>
        <w:pStyle w:val="5"/>
        <w:spacing w:line="360" w:lineRule="auto"/>
        <w:ind w:left="372" w:firstLine="0" w:firstLineChars="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活动部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：负责制定科创活动开展计划，各项活动的策划，开展科创信息经验交流相关的活动。会的工作计划，各项活动的策划、组织与执行。</w:t>
      </w:r>
    </w:p>
    <w:p>
      <w:pPr>
        <w:pStyle w:val="5"/>
        <w:spacing w:line="360" w:lineRule="auto"/>
        <w:ind w:left="372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人才部</w:t>
      </w:r>
      <w:r>
        <w:rPr>
          <w:rFonts w:hint="eastAsia" w:ascii="仿宋" w:hAnsi="仿宋" w:eastAsia="仿宋" w:cs="仿宋"/>
          <w:sz w:val="28"/>
          <w:szCs w:val="28"/>
        </w:rPr>
        <w:t>：统筹俱乐部招新为俱乐部输送新鲜血液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，管理俱乐部导师等人才库，为俱乐部成员</w:t>
      </w:r>
      <w:r>
        <w:rPr>
          <w:rFonts w:hint="eastAsia" w:ascii="仿宋" w:hAnsi="仿宋" w:eastAsia="仿宋" w:cs="仿宋"/>
          <w:sz w:val="28"/>
          <w:szCs w:val="28"/>
        </w:rPr>
        <w:t>量身打造培训计划提升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5"/>
        <w:spacing w:line="360" w:lineRule="auto"/>
        <w:ind w:left="372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宣传部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负责俱乐部的内部和外部及社团活动的前后期宣传，管理俱乐部微博、公众号及其他网站的建设，承担俱乐部对外宣传工作。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报名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截至日期2018年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日22：00</w:t>
      </w:r>
      <w:r>
        <w:rPr>
          <w:rFonts w:hint="eastAsia" w:ascii="仿宋" w:hAnsi="仿宋" w:eastAsia="仿宋" w:cs="仿宋"/>
          <w:sz w:val="28"/>
          <w:szCs w:val="28"/>
        </w:rPr>
        <w:t>，请于此前将报名表发送至scut_mathxsb@163.com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其他详细信息请关注数学学院官方微信公众号数屋，并留意后续推送，如有疑问请联系负责人：王尉铭 15521143526。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B60AFD"/>
    <w:rsid w:val="0EAF4A8B"/>
    <w:rsid w:val="12415689"/>
    <w:rsid w:val="1BDE1EE1"/>
    <w:rsid w:val="24E54F9C"/>
    <w:rsid w:val="27A7539C"/>
    <w:rsid w:val="34E92F2E"/>
    <w:rsid w:val="45AD1002"/>
    <w:rsid w:val="506F33BA"/>
    <w:rsid w:val="7163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iPriority w:val="1"/>
  </w:style>
  <w:style w:type="table" w:default="1" w:styleId="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489</Characters>
  <Paragraphs>54</Paragraphs>
  <ScaleCrop>false</ScaleCrop>
  <LinksUpToDate>false</LinksUpToDate>
  <CharactersWithSpaces>491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2018-04-24T05:20:00Z</dcterms:created>
  <dc:creator>w ww</dc:creator>
  <cp:lastModifiedBy>WPS_1511959133</cp:lastModifiedBy>
  <dcterms:modified xsi:type="dcterms:W3CDTF">2018-04-28T07:35:47Z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