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宋体" w:hAnsi="宋体" w:eastAsia="宋体"/>
          <w:b/>
          <w:sz w:val="36"/>
          <w:szCs w:val="36"/>
        </w:rPr>
        <w:t>经费决算表</w:t>
      </w:r>
    </w:p>
    <w:p>
      <w:pPr>
        <w:spacing w:line="360" w:lineRule="auto"/>
        <w:jc w:val="right"/>
        <w:rPr>
          <w:rFonts w:hint="eastAsia" w:ascii="宋体" w:hAnsi="宋体" w:eastAsia="宋体"/>
          <w:sz w:val="22"/>
          <w:szCs w:val="22"/>
        </w:rPr>
      </w:pPr>
      <w:r>
        <w:rPr>
          <w:rFonts w:hint="eastAsia" w:ascii="宋体" w:hAnsi="宋体" w:eastAsia="宋体"/>
          <w:sz w:val="22"/>
          <w:szCs w:val="22"/>
        </w:rPr>
        <w:t>（金额单位:万元）</w:t>
      </w:r>
    </w:p>
    <w:tbl>
      <w:tblPr>
        <w:tblStyle w:val="3"/>
        <w:tblW w:w="8860"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10"/>
        <w:gridCol w:w="1120"/>
        <w:gridCol w:w="323"/>
        <w:gridCol w:w="8"/>
        <w:gridCol w:w="1155"/>
        <w:gridCol w:w="204"/>
        <w:gridCol w:w="1277"/>
        <w:gridCol w:w="201"/>
        <w:gridCol w:w="108"/>
        <w:gridCol w:w="154"/>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5" w:hRule="atLeast"/>
        </w:trPr>
        <w:tc>
          <w:tcPr>
            <w:tcW w:w="8860" w:type="dxa"/>
            <w:gridSpan w:val="11"/>
            <w:shd w:val="clear" w:color="auto" w:fill="FFFFFF"/>
            <w:noWrap w:val="0"/>
            <w:vAlign w:val="center"/>
          </w:tcPr>
          <w:p>
            <w:pPr>
              <w:jc w:val="left"/>
              <w:rPr>
                <w:rFonts w:hint="eastAsia" w:ascii="宋体" w:hAnsi="宋体" w:eastAsia="等线" w:cs="宋体"/>
                <w:sz w:val="21"/>
                <w:szCs w:val="21"/>
              </w:rPr>
            </w:pPr>
            <w:r>
              <w:rPr>
                <w:rFonts w:hint="eastAsia" w:ascii="宋体" w:hAnsi="宋体" w:eastAsia="宋体"/>
                <w:sz w:val="21"/>
                <w:szCs w:val="21"/>
              </w:rPr>
              <w:t>经费下达总额：    （大写）</w:t>
            </w:r>
            <w:r>
              <w:rPr>
                <w:rFonts w:hint="eastAsia" w:ascii="宋体" w:hAnsi="宋体" w:eastAsia="宋体"/>
                <w:sz w:val="21"/>
                <w:szCs w:val="21"/>
                <w:u w:val="single"/>
              </w:rPr>
              <w:t xml:space="preserve">               </w:t>
            </w:r>
            <w:r>
              <w:rPr>
                <w:rFonts w:hint="eastAsia" w:ascii="宋体" w:hAnsi="宋体" w:eastAsia="宋体"/>
                <w:sz w:val="21"/>
                <w:szCs w:val="21"/>
              </w:rPr>
              <w:t xml:space="preserve">    （小写）</w:t>
            </w:r>
            <w:r>
              <w:rPr>
                <w:rFonts w:hint="eastAsia" w:ascii="宋体" w:hAnsi="宋体" w:eastAsia="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1510" w:type="dxa"/>
            <w:shd w:val="clear" w:color="auto" w:fill="FFFFFF"/>
            <w:noWrap w:val="0"/>
            <w:vAlign w:val="center"/>
          </w:tcPr>
          <w:p>
            <w:pPr>
              <w:jc w:val="left"/>
              <w:rPr>
                <w:rFonts w:hint="default" w:ascii="宋体" w:hAnsi="宋体" w:eastAsia="宋体"/>
                <w:sz w:val="21"/>
                <w:szCs w:val="21"/>
                <w:lang w:val="en-US" w:eastAsia="zh-CN"/>
              </w:rPr>
            </w:pPr>
            <w:r>
              <w:rPr>
                <w:rFonts w:hint="eastAsia" w:ascii="宋体" w:hAnsi="宋体" w:eastAsia="宋体"/>
                <w:sz w:val="21"/>
                <w:szCs w:val="21"/>
                <w:lang w:val="en-US" w:eastAsia="zh-CN"/>
              </w:rPr>
              <w:t>项目名称：</w:t>
            </w:r>
          </w:p>
        </w:tc>
        <w:tc>
          <w:tcPr>
            <w:tcW w:w="7350" w:type="dxa"/>
            <w:gridSpan w:val="10"/>
            <w:shd w:val="clear" w:color="auto" w:fill="FFFFFF"/>
            <w:noWrap w:val="0"/>
            <w:vAlign w:val="center"/>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1510" w:type="dxa"/>
            <w:shd w:val="clear" w:color="auto" w:fill="FFFFFF"/>
            <w:noWrap w:val="0"/>
            <w:vAlign w:val="center"/>
          </w:tcPr>
          <w:p>
            <w:pPr>
              <w:jc w:val="left"/>
              <w:rPr>
                <w:rFonts w:hint="eastAsia" w:ascii="宋体" w:hAnsi="宋体" w:eastAsia="宋体" w:cstheme="minorBidi"/>
                <w:kern w:val="2"/>
                <w:sz w:val="21"/>
                <w:szCs w:val="21"/>
                <w:lang w:val="en-US" w:eastAsia="zh-CN" w:bidi="ar-SA"/>
              </w:rPr>
            </w:pPr>
            <w:r>
              <w:rPr>
                <w:rFonts w:hint="eastAsia" w:ascii="宋体" w:hAnsi="宋体" w:eastAsia="宋体"/>
                <w:sz w:val="21"/>
                <w:szCs w:val="21"/>
              </w:rPr>
              <w:t>项目编号：</w:t>
            </w:r>
          </w:p>
        </w:tc>
        <w:tc>
          <w:tcPr>
            <w:tcW w:w="2606" w:type="dxa"/>
            <w:gridSpan w:val="4"/>
            <w:shd w:val="clear" w:color="auto" w:fill="FFFFFF"/>
            <w:noWrap w:val="0"/>
            <w:vAlign w:val="center"/>
          </w:tcPr>
          <w:p>
            <w:pPr>
              <w:jc w:val="left"/>
              <w:rPr>
                <w:rFonts w:hint="eastAsia" w:ascii="宋体" w:hAnsi="宋体" w:eastAsia="宋体" w:cstheme="minorBidi"/>
                <w:kern w:val="2"/>
                <w:sz w:val="21"/>
                <w:szCs w:val="21"/>
                <w:lang w:val="en-US" w:eastAsia="zh-CN" w:bidi="ar-SA"/>
              </w:rPr>
            </w:pPr>
          </w:p>
        </w:tc>
        <w:tc>
          <w:tcPr>
            <w:tcW w:w="1481" w:type="dxa"/>
            <w:gridSpan w:val="2"/>
            <w:shd w:val="clear" w:color="auto" w:fill="FFFFFF"/>
            <w:noWrap w:val="0"/>
            <w:vAlign w:val="center"/>
          </w:tcPr>
          <w:p>
            <w:pPr>
              <w:jc w:val="left"/>
              <w:rPr>
                <w:rFonts w:hint="eastAsia" w:ascii="宋体" w:hAnsi="宋体" w:eastAsia="宋体" w:cstheme="minorBidi"/>
                <w:kern w:val="2"/>
                <w:sz w:val="21"/>
                <w:szCs w:val="21"/>
                <w:lang w:val="en-US" w:eastAsia="zh-CN" w:bidi="ar-SA"/>
              </w:rPr>
            </w:pPr>
            <w:r>
              <w:rPr>
                <w:rFonts w:hint="eastAsia" w:ascii="宋体" w:hAnsi="宋体" w:eastAsia="宋体"/>
                <w:sz w:val="21"/>
                <w:szCs w:val="21"/>
              </w:rPr>
              <w:t>项目类别：</w:t>
            </w:r>
          </w:p>
        </w:tc>
        <w:tc>
          <w:tcPr>
            <w:tcW w:w="3263" w:type="dxa"/>
            <w:gridSpan w:val="4"/>
            <w:shd w:val="clear" w:color="auto" w:fill="FFFFFF"/>
            <w:noWrap w:val="0"/>
            <w:vAlign w:val="center"/>
          </w:tcPr>
          <w:p>
            <w:pPr>
              <w:jc w:val="left"/>
              <w:rPr>
                <w:rFonts w:hint="eastAsia" w:ascii="宋体" w:hAnsi="宋体" w:eastAsia="宋体"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1510" w:type="dxa"/>
            <w:shd w:val="clear" w:color="auto" w:fill="FFFFFF"/>
            <w:noWrap w:val="0"/>
            <w:vAlign w:val="center"/>
          </w:tcPr>
          <w:p>
            <w:pPr>
              <w:jc w:val="left"/>
              <w:rPr>
                <w:rFonts w:hint="eastAsia" w:ascii="宋体" w:hAnsi="宋体" w:eastAsia="宋体"/>
                <w:sz w:val="21"/>
                <w:szCs w:val="21"/>
              </w:rPr>
            </w:pPr>
            <w:r>
              <w:rPr>
                <w:rFonts w:hint="eastAsia" w:ascii="宋体" w:hAnsi="宋体" w:eastAsia="宋体"/>
                <w:sz w:val="21"/>
                <w:szCs w:val="21"/>
              </w:rPr>
              <w:t>项目负责人：</w:t>
            </w:r>
          </w:p>
        </w:tc>
        <w:tc>
          <w:tcPr>
            <w:tcW w:w="2606" w:type="dxa"/>
            <w:gridSpan w:val="4"/>
            <w:shd w:val="clear" w:color="auto" w:fill="FFFFFF"/>
            <w:noWrap w:val="0"/>
            <w:vAlign w:val="center"/>
          </w:tcPr>
          <w:p>
            <w:pPr>
              <w:jc w:val="left"/>
              <w:rPr>
                <w:rFonts w:hint="eastAsia" w:ascii="宋体" w:hAnsi="宋体" w:eastAsia="宋体"/>
                <w:sz w:val="21"/>
                <w:szCs w:val="21"/>
              </w:rPr>
            </w:pPr>
          </w:p>
        </w:tc>
        <w:tc>
          <w:tcPr>
            <w:tcW w:w="1481" w:type="dxa"/>
            <w:gridSpan w:val="2"/>
            <w:shd w:val="clear" w:color="auto" w:fill="FFFFFF"/>
            <w:noWrap w:val="0"/>
            <w:vAlign w:val="center"/>
          </w:tcPr>
          <w:p>
            <w:pPr>
              <w:jc w:val="left"/>
              <w:rPr>
                <w:rFonts w:hint="default" w:ascii="宋体" w:hAnsi="宋体" w:eastAsia="宋体"/>
                <w:sz w:val="21"/>
                <w:szCs w:val="21"/>
                <w:lang w:val="en-US"/>
              </w:rPr>
            </w:pPr>
            <w:r>
              <w:rPr>
                <w:rFonts w:hint="eastAsia" w:ascii="宋体" w:hAnsi="宋体" w:eastAsia="宋体"/>
                <w:sz w:val="21"/>
                <w:szCs w:val="21"/>
                <w:lang w:val="en-US" w:eastAsia="zh-CN"/>
              </w:rPr>
              <w:t>承担单位</w:t>
            </w:r>
            <w:r>
              <w:rPr>
                <w:rFonts w:hint="eastAsia" w:ascii="宋体" w:hAnsi="宋体" w:eastAsia="宋体"/>
                <w:sz w:val="21"/>
                <w:szCs w:val="21"/>
              </w:rPr>
              <w:t>：</w:t>
            </w:r>
          </w:p>
        </w:tc>
        <w:tc>
          <w:tcPr>
            <w:tcW w:w="3263" w:type="dxa"/>
            <w:gridSpan w:val="4"/>
            <w:shd w:val="clear" w:color="auto" w:fill="FFFFFF"/>
            <w:noWrap w:val="0"/>
            <w:vAlign w:val="center"/>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8860" w:type="dxa"/>
            <w:gridSpan w:val="11"/>
            <w:shd w:val="clear" w:color="auto" w:fill="FFFFFF"/>
            <w:noWrap w:val="0"/>
            <w:vAlign w:val="center"/>
          </w:tcPr>
          <w:p>
            <w:pPr>
              <w:jc w:val="both"/>
              <w:rPr>
                <w:rFonts w:hint="eastAsia" w:ascii="宋体" w:hAnsi="宋体" w:eastAsia="宋体"/>
                <w:sz w:val="21"/>
                <w:szCs w:val="21"/>
              </w:rPr>
            </w:pPr>
            <w:r>
              <w:rPr>
                <w:rFonts w:hint="eastAsia" w:ascii="宋体" w:hAnsi="宋体" w:eastAsia="宋体"/>
                <w:sz w:val="21"/>
                <w:szCs w:val="21"/>
              </w:rPr>
              <w:t>是否数学等纯理论基础研究项目：</w:t>
            </w:r>
            <w:r>
              <w:rPr>
                <w:rFonts w:hint="eastAsia" w:ascii="宋体" w:hAnsi="宋体" w:eastAsia="宋体"/>
                <w:sz w:val="21"/>
                <w:szCs w:val="21"/>
                <w:lang w:val="en-US" w:eastAsia="zh-CN"/>
              </w:rPr>
              <w:t xml:space="preserve">  </w:t>
            </w:r>
            <w:r>
              <w:rPr>
                <w:rFonts w:hint="eastAsia" w:ascii="宋体" w:hAnsi="宋体" w:eastAsia="宋体"/>
                <w:sz w:val="21"/>
                <w:szCs w:val="21"/>
              </w:rPr>
              <w:sym w:font="Wingdings" w:char="00A8"/>
            </w:r>
            <w:r>
              <w:rPr>
                <w:rFonts w:hint="eastAsia" w:ascii="宋体" w:hAnsi="宋体" w:eastAsia="宋体"/>
                <w:sz w:val="21"/>
                <w:szCs w:val="21"/>
              </w:rPr>
              <w:t>是</w:t>
            </w:r>
            <w:r>
              <w:rPr>
                <w:rFonts w:hint="eastAsia" w:ascii="宋体" w:hAnsi="宋体" w:eastAsia="宋体"/>
                <w:sz w:val="21"/>
                <w:szCs w:val="21"/>
                <w:lang w:val="en-US" w:eastAsia="zh-CN"/>
              </w:rPr>
              <w:t xml:space="preserve">         </w:t>
            </w:r>
            <w:r>
              <w:rPr>
                <w:rFonts w:hint="eastAsia" w:ascii="宋体" w:hAnsi="宋体" w:eastAsia="宋体"/>
                <w:sz w:val="21"/>
                <w:szCs w:val="21"/>
              </w:rPr>
              <w:sym w:font="Wingdings" w:char="00A8"/>
            </w:r>
            <w:r>
              <w:rPr>
                <w:rFonts w:hint="eastAsia" w:ascii="宋体" w:hAnsi="宋体" w:eastAsia="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630" w:type="dxa"/>
            <w:gridSpan w:val="2"/>
            <w:shd w:val="clear" w:color="auto" w:fill="FFFFFF"/>
            <w:noWrap w:val="0"/>
            <w:vAlign w:val="top"/>
          </w:tcPr>
          <w:p>
            <w:pPr>
              <w:jc w:val="center"/>
              <w:rPr>
                <w:rFonts w:hint="eastAsia" w:ascii="宋体" w:hAnsi="宋体" w:eastAsia="宋体"/>
                <w:sz w:val="21"/>
                <w:szCs w:val="21"/>
                <w:lang w:val="en-US" w:eastAsia="zh-CN"/>
              </w:rPr>
            </w:pPr>
            <w:r>
              <w:rPr>
                <w:rFonts w:hint="eastAsia" w:ascii="宋体" w:hAnsi="宋体" w:eastAsia="宋体"/>
                <w:sz w:val="21"/>
                <w:szCs w:val="21"/>
              </w:rPr>
              <w:t>支出科目</w:t>
            </w:r>
          </w:p>
        </w:tc>
        <w:tc>
          <w:tcPr>
            <w:tcW w:w="1690" w:type="dxa"/>
            <w:gridSpan w:val="4"/>
            <w:shd w:val="clear" w:color="auto" w:fill="FFFFFF"/>
            <w:noWrap w:val="0"/>
            <w:vAlign w:val="top"/>
          </w:tcPr>
          <w:p>
            <w:pPr>
              <w:jc w:val="center"/>
              <w:rPr>
                <w:rFonts w:hint="eastAsia" w:ascii="宋体" w:hAnsi="宋体" w:eastAsia="宋体"/>
                <w:sz w:val="21"/>
                <w:szCs w:val="21"/>
                <w:lang w:val="en-US" w:eastAsia="zh-CN"/>
              </w:rPr>
            </w:pPr>
            <w:r>
              <w:rPr>
                <w:rFonts w:hint="eastAsia" w:ascii="宋体" w:hAnsi="宋体" w:eastAsia="宋体"/>
                <w:sz w:val="21"/>
                <w:szCs w:val="21"/>
              </w:rPr>
              <w:t>预算经费</w:t>
            </w:r>
          </w:p>
        </w:tc>
        <w:tc>
          <w:tcPr>
            <w:tcW w:w="1740" w:type="dxa"/>
            <w:gridSpan w:val="4"/>
            <w:shd w:val="clear" w:color="auto" w:fill="FFFFFF"/>
            <w:noWrap w:val="0"/>
            <w:vAlign w:val="top"/>
          </w:tcPr>
          <w:p>
            <w:pPr>
              <w:jc w:val="center"/>
              <w:rPr>
                <w:rFonts w:hint="eastAsia" w:ascii="宋体" w:hAnsi="宋体" w:eastAsia="宋体"/>
                <w:sz w:val="21"/>
                <w:szCs w:val="21"/>
                <w:lang w:val="en-US" w:eastAsia="zh-CN"/>
              </w:rPr>
            </w:pPr>
            <w:r>
              <w:rPr>
                <w:rFonts w:hint="eastAsia" w:ascii="宋体" w:hAnsi="宋体" w:eastAsia="宋体"/>
                <w:sz w:val="21"/>
                <w:szCs w:val="21"/>
              </w:rPr>
              <w:t>经费支出</w:t>
            </w:r>
          </w:p>
        </w:tc>
        <w:tc>
          <w:tcPr>
            <w:tcW w:w="2800" w:type="dxa"/>
            <w:shd w:val="clear" w:color="auto" w:fill="FFFFFF"/>
            <w:noWrap w:val="0"/>
            <w:vAlign w:val="top"/>
          </w:tcPr>
          <w:p>
            <w:pPr>
              <w:jc w:val="center"/>
              <w:rPr>
                <w:rFonts w:hint="eastAsia" w:ascii="宋体" w:hAnsi="宋体" w:eastAsia="宋体"/>
                <w:sz w:val="21"/>
                <w:szCs w:val="21"/>
                <w:lang w:val="en-US" w:eastAsia="zh-CN"/>
              </w:rPr>
            </w:pPr>
            <w:r>
              <w:rPr>
                <w:rFonts w:hint="eastAsia" w:ascii="宋体" w:hAnsi="宋体" w:eastAsia="宋体"/>
                <w:sz w:val="21"/>
                <w:szCs w:val="21"/>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630" w:type="dxa"/>
            <w:gridSpan w:val="2"/>
            <w:shd w:val="clear" w:color="auto" w:fill="FFFFFF"/>
            <w:noWrap w:val="0"/>
            <w:vAlign w:val="top"/>
          </w:tcPr>
          <w:p>
            <w:pPr>
              <w:jc w:val="left"/>
              <w:rPr>
                <w:rFonts w:hint="eastAsia" w:ascii="宋体" w:hAnsi="宋体" w:eastAsia="宋体"/>
                <w:sz w:val="21"/>
                <w:szCs w:val="21"/>
              </w:rPr>
            </w:pPr>
            <w:r>
              <w:rPr>
                <w:rFonts w:hint="eastAsia" w:ascii="宋体" w:hAnsi="宋体" w:cs="宋体"/>
                <w:sz w:val="21"/>
                <w:szCs w:val="21"/>
              </w:rPr>
              <w:t>1.直接费用：</w:t>
            </w:r>
          </w:p>
        </w:tc>
        <w:tc>
          <w:tcPr>
            <w:tcW w:w="1690" w:type="dxa"/>
            <w:gridSpan w:val="4"/>
            <w:shd w:val="clear" w:color="auto" w:fill="FFFFFF"/>
            <w:noWrap w:val="0"/>
            <w:vAlign w:val="top"/>
          </w:tcPr>
          <w:p>
            <w:pPr>
              <w:jc w:val="left"/>
              <w:rPr>
                <w:rFonts w:hint="eastAsia" w:ascii="宋体" w:hAnsi="宋体" w:eastAsia="宋体"/>
                <w:sz w:val="21"/>
                <w:szCs w:val="21"/>
              </w:rPr>
            </w:pPr>
          </w:p>
        </w:tc>
        <w:tc>
          <w:tcPr>
            <w:tcW w:w="1740" w:type="dxa"/>
            <w:gridSpan w:val="4"/>
            <w:shd w:val="clear" w:color="auto" w:fill="FFFFFF"/>
            <w:noWrap w:val="0"/>
            <w:vAlign w:val="top"/>
          </w:tcPr>
          <w:p>
            <w:pPr>
              <w:jc w:val="left"/>
              <w:rPr>
                <w:rFonts w:hint="eastAsia" w:ascii="宋体" w:hAnsi="宋体" w:eastAsia="宋体"/>
                <w:sz w:val="21"/>
                <w:szCs w:val="21"/>
              </w:rPr>
            </w:pPr>
          </w:p>
        </w:tc>
        <w:tc>
          <w:tcPr>
            <w:tcW w:w="2800" w:type="dxa"/>
            <w:shd w:val="clear" w:color="auto" w:fill="FFFFFF"/>
            <w:noWrap w:val="0"/>
            <w:vAlign w:val="top"/>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630" w:type="dxa"/>
            <w:gridSpan w:val="2"/>
            <w:shd w:val="clear" w:color="auto" w:fill="FFFFFF"/>
            <w:noWrap w:val="0"/>
            <w:vAlign w:val="top"/>
          </w:tcPr>
          <w:p>
            <w:pPr>
              <w:jc w:val="left"/>
              <w:rPr>
                <w:rFonts w:hint="eastAsia" w:ascii="宋体" w:hAnsi="宋体" w:eastAsia="宋体"/>
                <w:sz w:val="21"/>
                <w:szCs w:val="21"/>
              </w:rPr>
            </w:pPr>
            <w:r>
              <w:rPr>
                <w:rFonts w:hint="eastAsia" w:ascii="宋体" w:hAnsi="宋体" w:cs="宋体"/>
                <w:sz w:val="21"/>
                <w:szCs w:val="21"/>
              </w:rPr>
              <w:t>(1)设备费：</w:t>
            </w:r>
          </w:p>
        </w:tc>
        <w:tc>
          <w:tcPr>
            <w:tcW w:w="1690" w:type="dxa"/>
            <w:gridSpan w:val="4"/>
            <w:shd w:val="clear" w:color="auto" w:fill="FFFFFF"/>
            <w:noWrap w:val="0"/>
            <w:vAlign w:val="top"/>
          </w:tcPr>
          <w:p>
            <w:pPr>
              <w:jc w:val="left"/>
              <w:rPr>
                <w:rFonts w:hint="eastAsia" w:ascii="宋体" w:hAnsi="宋体" w:eastAsia="宋体"/>
                <w:sz w:val="21"/>
                <w:szCs w:val="21"/>
              </w:rPr>
            </w:pPr>
          </w:p>
        </w:tc>
        <w:tc>
          <w:tcPr>
            <w:tcW w:w="1740" w:type="dxa"/>
            <w:gridSpan w:val="4"/>
            <w:shd w:val="clear" w:color="auto" w:fill="FFFFFF"/>
            <w:noWrap w:val="0"/>
            <w:vAlign w:val="top"/>
          </w:tcPr>
          <w:p>
            <w:pPr>
              <w:jc w:val="left"/>
              <w:rPr>
                <w:rFonts w:hint="eastAsia" w:ascii="宋体" w:hAnsi="宋体" w:eastAsia="宋体"/>
                <w:sz w:val="21"/>
                <w:szCs w:val="21"/>
              </w:rPr>
            </w:pPr>
          </w:p>
        </w:tc>
        <w:tc>
          <w:tcPr>
            <w:tcW w:w="2800" w:type="dxa"/>
            <w:shd w:val="clear" w:color="auto" w:fill="FFFFFF"/>
            <w:noWrap w:val="0"/>
            <w:vAlign w:val="top"/>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630" w:type="dxa"/>
            <w:gridSpan w:val="2"/>
            <w:shd w:val="clear" w:color="auto" w:fill="FFFFFF"/>
            <w:noWrap w:val="0"/>
            <w:vAlign w:val="top"/>
          </w:tcPr>
          <w:p>
            <w:pPr>
              <w:jc w:val="left"/>
              <w:rPr>
                <w:rFonts w:hint="eastAsia" w:ascii="宋体" w:hAnsi="宋体" w:eastAsia="宋体"/>
                <w:sz w:val="21"/>
                <w:szCs w:val="21"/>
              </w:rPr>
            </w:pPr>
            <w:r>
              <w:rPr>
                <w:rFonts w:hint="eastAsia" w:ascii="宋体" w:hAnsi="宋体" w:cs="宋体"/>
                <w:sz w:val="21"/>
                <w:szCs w:val="21"/>
              </w:rPr>
              <w:t>(2)业务费：</w:t>
            </w:r>
          </w:p>
        </w:tc>
        <w:tc>
          <w:tcPr>
            <w:tcW w:w="1690" w:type="dxa"/>
            <w:gridSpan w:val="4"/>
            <w:shd w:val="clear" w:color="auto" w:fill="FFFFFF"/>
            <w:noWrap w:val="0"/>
            <w:vAlign w:val="top"/>
          </w:tcPr>
          <w:p>
            <w:pPr>
              <w:jc w:val="left"/>
              <w:rPr>
                <w:rFonts w:hint="eastAsia" w:ascii="宋体" w:hAnsi="宋体" w:eastAsia="宋体"/>
                <w:sz w:val="21"/>
                <w:szCs w:val="21"/>
              </w:rPr>
            </w:pPr>
          </w:p>
        </w:tc>
        <w:tc>
          <w:tcPr>
            <w:tcW w:w="1740" w:type="dxa"/>
            <w:gridSpan w:val="4"/>
            <w:shd w:val="clear" w:color="auto" w:fill="FFFFFF"/>
            <w:noWrap w:val="0"/>
            <w:vAlign w:val="top"/>
          </w:tcPr>
          <w:p>
            <w:pPr>
              <w:jc w:val="left"/>
              <w:rPr>
                <w:rFonts w:hint="eastAsia" w:ascii="宋体" w:hAnsi="宋体" w:eastAsia="宋体"/>
                <w:sz w:val="21"/>
                <w:szCs w:val="21"/>
              </w:rPr>
            </w:pPr>
          </w:p>
        </w:tc>
        <w:tc>
          <w:tcPr>
            <w:tcW w:w="2800" w:type="dxa"/>
            <w:shd w:val="clear" w:color="auto" w:fill="FFFFFF"/>
            <w:noWrap w:val="0"/>
            <w:vAlign w:val="top"/>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630" w:type="dxa"/>
            <w:gridSpan w:val="2"/>
            <w:shd w:val="clear" w:color="auto" w:fill="FFFFFF"/>
            <w:noWrap w:val="0"/>
            <w:vAlign w:val="top"/>
          </w:tcPr>
          <w:p>
            <w:pPr>
              <w:jc w:val="left"/>
              <w:rPr>
                <w:rFonts w:hint="eastAsia" w:ascii="宋体" w:hAnsi="宋体" w:eastAsia="宋体"/>
                <w:sz w:val="21"/>
                <w:szCs w:val="21"/>
              </w:rPr>
            </w:pPr>
            <w:r>
              <w:rPr>
                <w:rFonts w:hint="eastAsia" w:ascii="宋体" w:hAnsi="宋体" w:cs="宋体"/>
                <w:sz w:val="21"/>
                <w:szCs w:val="21"/>
              </w:rPr>
              <w:t>(3)直接人力资源成本：</w:t>
            </w:r>
          </w:p>
        </w:tc>
        <w:tc>
          <w:tcPr>
            <w:tcW w:w="1690" w:type="dxa"/>
            <w:gridSpan w:val="4"/>
            <w:shd w:val="clear" w:color="auto" w:fill="FFFFFF"/>
            <w:noWrap w:val="0"/>
            <w:vAlign w:val="top"/>
          </w:tcPr>
          <w:p>
            <w:pPr>
              <w:jc w:val="left"/>
              <w:rPr>
                <w:rFonts w:hint="eastAsia" w:ascii="宋体" w:hAnsi="宋体" w:eastAsia="宋体"/>
                <w:sz w:val="21"/>
                <w:szCs w:val="21"/>
              </w:rPr>
            </w:pPr>
          </w:p>
        </w:tc>
        <w:tc>
          <w:tcPr>
            <w:tcW w:w="1740" w:type="dxa"/>
            <w:gridSpan w:val="4"/>
            <w:shd w:val="clear" w:color="auto" w:fill="FFFFFF"/>
            <w:noWrap w:val="0"/>
            <w:vAlign w:val="top"/>
          </w:tcPr>
          <w:p>
            <w:pPr>
              <w:jc w:val="left"/>
              <w:rPr>
                <w:rFonts w:hint="eastAsia" w:ascii="宋体" w:hAnsi="宋体" w:eastAsia="宋体"/>
                <w:sz w:val="21"/>
                <w:szCs w:val="21"/>
              </w:rPr>
            </w:pPr>
          </w:p>
        </w:tc>
        <w:tc>
          <w:tcPr>
            <w:tcW w:w="2800" w:type="dxa"/>
            <w:shd w:val="clear" w:color="auto" w:fill="FFFFFF"/>
            <w:noWrap w:val="0"/>
            <w:vAlign w:val="top"/>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630" w:type="dxa"/>
            <w:gridSpan w:val="2"/>
            <w:shd w:val="clear" w:color="auto" w:fill="FFFFFF"/>
            <w:noWrap w:val="0"/>
            <w:vAlign w:val="top"/>
          </w:tcPr>
          <w:p>
            <w:pPr>
              <w:jc w:val="left"/>
              <w:rPr>
                <w:rFonts w:hint="eastAsia" w:ascii="宋体" w:hAnsi="宋体" w:eastAsia="宋体"/>
                <w:sz w:val="21"/>
                <w:szCs w:val="21"/>
              </w:rPr>
            </w:pPr>
            <w:r>
              <w:rPr>
                <w:rFonts w:hint="eastAsia" w:ascii="宋体" w:hAnsi="宋体" w:cs="宋体"/>
                <w:sz w:val="21"/>
                <w:szCs w:val="21"/>
              </w:rPr>
              <w:t>2、间接费用</w:t>
            </w:r>
          </w:p>
        </w:tc>
        <w:tc>
          <w:tcPr>
            <w:tcW w:w="1690" w:type="dxa"/>
            <w:gridSpan w:val="4"/>
            <w:shd w:val="clear" w:color="auto" w:fill="FFFFFF"/>
            <w:noWrap w:val="0"/>
            <w:vAlign w:val="top"/>
          </w:tcPr>
          <w:p>
            <w:pPr>
              <w:jc w:val="left"/>
              <w:rPr>
                <w:rFonts w:hint="eastAsia" w:ascii="宋体" w:hAnsi="宋体" w:eastAsia="宋体"/>
                <w:sz w:val="21"/>
                <w:szCs w:val="21"/>
              </w:rPr>
            </w:pPr>
          </w:p>
        </w:tc>
        <w:tc>
          <w:tcPr>
            <w:tcW w:w="1740" w:type="dxa"/>
            <w:gridSpan w:val="4"/>
            <w:shd w:val="clear" w:color="auto" w:fill="FFFFFF"/>
            <w:noWrap w:val="0"/>
            <w:vAlign w:val="top"/>
          </w:tcPr>
          <w:p>
            <w:pPr>
              <w:jc w:val="left"/>
              <w:rPr>
                <w:rFonts w:hint="eastAsia" w:ascii="宋体" w:hAnsi="宋体" w:eastAsia="宋体"/>
                <w:sz w:val="21"/>
                <w:szCs w:val="21"/>
              </w:rPr>
            </w:pPr>
          </w:p>
        </w:tc>
        <w:tc>
          <w:tcPr>
            <w:tcW w:w="2800" w:type="dxa"/>
            <w:shd w:val="clear" w:color="auto" w:fill="FFFFFF"/>
            <w:noWrap w:val="0"/>
            <w:vAlign w:val="top"/>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630" w:type="dxa"/>
            <w:gridSpan w:val="2"/>
            <w:shd w:val="clear" w:color="auto" w:fill="FFFFFF"/>
            <w:noWrap w:val="0"/>
            <w:vAlign w:val="top"/>
          </w:tcPr>
          <w:p>
            <w:pPr>
              <w:jc w:val="left"/>
              <w:rPr>
                <w:rFonts w:hint="eastAsia" w:ascii="宋体" w:hAnsi="宋体" w:eastAsia="宋体"/>
                <w:sz w:val="21"/>
                <w:szCs w:val="21"/>
              </w:rPr>
            </w:pPr>
            <w:r>
              <w:rPr>
                <w:rFonts w:hint="eastAsia" w:ascii="宋体" w:hAnsi="宋体" w:cs="宋体"/>
                <w:sz w:val="21"/>
                <w:szCs w:val="21"/>
              </w:rPr>
              <w:t>(1)绩效支出：</w:t>
            </w:r>
          </w:p>
        </w:tc>
        <w:tc>
          <w:tcPr>
            <w:tcW w:w="1690" w:type="dxa"/>
            <w:gridSpan w:val="4"/>
            <w:shd w:val="clear" w:color="auto" w:fill="FFFFFF"/>
            <w:noWrap w:val="0"/>
            <w:vAlign w:val="top"/>
          </w:tcPr>
          <w:p>
            <w:pPr>
              <w:jc w:val="left"/>
              <w:rPr>
                <w:rFonts w:hint="eastAsia" w:ascii="宋体" w:hAnsi="宋体" w:eastAsia="宋体"/>
                <w:sz w:val="21"/>
                <w:szCs w:val="21"/>
              </w:rPr>
            </w:pPr>
          </w:p>
        </w:tc>
        <w:tc>
          <w:tcPr>
            <w:tcW w:w="1740" w:type="dxa"/>
            <w:gridSpan w:val="4"/>
            <w:shd w:val="clear" w:color="auto" w:fill="FFFFFF"/>
            <w:noWrap w:val="0"/>
            <w:vAlign w:val="top"/>
          </w:tcPr>
          <w:p>
            <w:pPr>
              <w:jc w:val="left"/>
              <w:rPr>
                <w:rFonts w:hint="eastAsia" w:ascii="宋体" w:hAnsi="宋体" w:eastAsia="宋体"/>
                <w:sz w:val="21"/>
                <w:szCs w:val="21"/>
              </w:rPr>
            </w:pPr>
          </w:p>
        </w:tc>
        <w:tc>
          <w:tcPr>
            <w:tcW w:w="2800" w:type="dxa"/>
            <w:shd w:val="clear" w:color="auto" w:fill="FFFFFF"/>
            <w:noWrap w:val="0"/>
            <w:vAlign w:val="top"/>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630" w:type="dxa"/>
            <w:gridSpan w:val="2"/>
            <w:shd w:val="clear" w:color="auto" w:fill="FFFFFF"/>
            <w:noWrap w:val="0"/>
            <w:vAlign w:val="top"/>
          </w:tcPr>
          <w:p>
            <w:pPr>
              <w:jc w:val="left"/>
              <w:rPr>
                <w:rFonts w:hint="eastAsia" w:ascii="宋体" w:hAnsi="宋体" w:eastAsia="宋体"/>
                <w:sz w:val="21"/>
                <w:szCs w:val="21"/>
              </w:rPr>
            </w:pPr>
            <w:r>
              <w:rPr>
                <w:rFonts w:hint="eastAsia" w:ascii="宋体" w:hAnsi="宋体" w:cs="宋体"/>
                <w:sz w:val="21"/>
                <w:szCs w:val="21"/>
              </w:rPr>
              <w:t>(2)管理费用：</w:t>
            </w:r>
          </w:p>
        </w:tc>
        <w:tc>
          <w:tcPr>
            <w:tcW w:w="1690" w:type="dxa"/>
            <w:gridSpan w:val="4"/>
            <w:shd w:val="clear" w:color="auto" w:fill="FFFFFF"/>
            <w:noWrap w:val="0"/>
            <w:vAlign w:val="top"/>
          </w:tcPr>
          <w:p>
            <w:pPr>
              <w:jc w:val="left"/>
              <w:rPr>
                <w:rFonts w:hint="eastAsia" w:ascii="宋体" w:hAnsi="宋体" w:eastAsia="宋体"/>
                <w:sz w:val="21"/>
                <w:szCs w:val="21"/>
              </w:rPr>
            </w:pPr>
          </w:p>
        </w:tc>
        <w:tc>
          <w:tcPr>
            <w:tcW w:w="1740" w:type="dxa"/>
            <w:gridSpan w:val="4"/>
            <w:shd w:val="clear" w:color="auto" w:fill="FFFFFF"/>
            <w:noWrap w:val="0"/>
            <w:vAlign w:val="top"/>
          </w:tcPr>
          <w:p>
            <w:pPr>
              <w:jc w:val="left"/>
              <w:rPr>
                <w:rFonts w:hint="eastAsia" w:ascii="宋体" w:hAnsi="宋体" w:eastAsia="宋体"/>
                <w:sz w:val="21"/>
                <w:szCs w:val="21"/>
              </w:rPr>
            </w:pPr>
          </w:p>
        </w:tc>
        <w:tc>
          <w:tcPr>
            <w:tcW w:w="2800" w:type="dxa"/>
            <w:shd w:val="clear" w:color="auto" w:fill="FFFFFF"/>
            <w:noWrap w:val="0"/>
            <w:vAlign w:val="top"/>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630" w:type="dxa"/>
            <w:gridSpan w:val="2"/>
            <w:shd w:val="clear" w:color="auto" w:fill="FFFFFF"/>
            <w:noWrap w:val="0"/>
            <w:vAlign w:val="top"/>
          </w:tcPr>
          <w:p>
            <w:pPr>
              <w:jc w:val="left"/>
              <w:rPr>
                <w:rFonts w:hint="eastAsia" w:ascii="宋体" w:hAnsi="宋体" w:eastAsia="宋体"/>
                <w:sz w:val="21"/>
                <w:szCs w:val="21"/>
              </w:rPr>
            </w:pPr>
            <w:r>
              <w:rPr>
                <w:rFonts w:hint="eastAsia" w:ascii="宋体" w:hAnsi="宋体" w:cs="宋体"/>
                <w:sz w:val="21"/>
                <w:szCs w:val="21"/>
              </w:rPr>
              <w:t>(3)其他间接费用：</w:t>
            </w:r>
          </w:p>
        </w:tc>
        <w:tc>
          <w:tcPr>
            <w:tcW w:w="1690" w:type="dxa"/>
            <w:gridSpan w:val="4"/>
            <w:shd w:val="clear" w:color="auto" w:fill="FFFFFF"/>
            <w:noWrap w:val="0"/>
            <w:vAlign w:val="top"/>
          </w:tcPr>
          <w:p>
            <w:pPr>
              <w:jc w:val="left"/>
              <w:rPr>
                <w:rFonts w:hint="eastAsia" w:ascii="宋体" w:hAnsi="宋体" w:eastAsia="宋体"/>
                <w:sz w:val="21"/>
                <w:szCs w:val="21"/>
              </w:rPr>
            </w:pPr>
          </w:p>
        </w:tc>
        <w:tc>
          <w:tcPr>
            <w:tcW w:w="1740" w:type="dxa"/>
            <w:gridSpan w:val="4"/>
            <w:shd w:val="clear" w:color="auto" w:fill="FFFFFF"/>
            <w:noWrap w:val="0"/>
            <w:vAlign w:val="top"/>
          </w:tcPr>
          <w:p>
            <w:pPr>
              <w:jc w:val="left"/>
              <w:rPr>
                <w:rFonts w:hint="eastAsia" w:ascii="宋体" w:hAnsi="宋体" w:eastAsia="宋体"/>
                <w:sz w:val="21"/>
                <w:szCs w:val="21"/>
              </w:rPr>
            </w:pPr>
          </w:p>
        </w:tc>
        <w:tc>
          <w:tcPr>
            <w:tcW w:w="2800" w:type="dxa"/>
            <w:shd w:val="clear" w:color="auto" w:fill="FFFFFF"/>
            <w:noWrap w:val="0"/>
            <w:vAlign w:val="top"/>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30" w:type="dxa"/>
            <w:gridSpan w:val="2"/>
            <w:shd w:val="clear" w:color="auto" w:fill="FFFFFF"/>
            <w:noWrap w:val="0"/>
            <w:vAlign w:val="top"/>
          </w:tcPr>
          <w:p>
            <w:pPr>
              <w:jc w:val="left"/>
              <w:rPr>
                <w:rFonts w:hint="eastAsia" w:ascii="宋体" w:hAnsi="宋体" w:eastAsia="宋体"/>
                <w:sz w:val="21"/>
                <w:szCs w:val="21"/>
              </w:rPr>
            </w:pPr>
            <w:r>
              <w:rPr>
                <w:rFonts w:hint="eastAsia" w:ascii="宋体" w:hAnsi="宋体" w:cs="宋体"/>
                <w:sz w:val="21"/>
                <w:szCs w:val="21"/>
              </w:rPr>
              <w:t>合计</w:t>
            </w:r>
          </w:p>
        </w:tc>
        <w:tc>
          <w:tcPr>
            <w:tcW w:w="1690" w:type="dxa"/>
            <w:gridSpan w:val="4"/>
            <w:shd w:val="clear" w:color="auto" w:fill="FFFFFF"/>
            <w:noWrap w:val="0"/>
            <w:vAlign w:val="top"/>
          </w:tcPr>
          <w:p>
            <w:pPr>
              <w:jc w:val="left"/>
              <w:rPr>
                <w:rFonts w:hint="eastAsia" w:ascii="宋体" w:hAnsi="宋体" w:eastAsia="宋体"/>
                <w:sz w:val="21"/>
                <w:szCs w:val="21"/>
              </w:rPr>
            </w:pPr>
          </w:p>
        </w:tc>
        <w:tc>
          <w:tcPr>
            <w:tcW w:w="1740" w:type="dxa"/>
            <w:gridSpan w:val="4"/>
            <w:shd w:val="clear" w:color="auto" w:fill="FFFFFF"/>
            <w:noWrap w:val="0"/>
            <w:vAlign w:val="top"/>
          </w:tcPr>
          <w:p>
            <w:pPr>
              <w:jc w:val="left"/>
              <w:rPr>
                <w:rFonts w:hint="eastAsia" w:ascii="宋体" w:hAnsi="宋体" w:eastAsia="宋体"/>
                <w:sz w:val="21"/>
                <w:szCs w:val="21"/>
              </w:rPr>
            </w:pPr>
          </w:p>
        </w:tc>
        <w:tc>
          <w:tcPr>
            <w:tcW w:w="2800" w:type="dxa"/>
            <w:shd w:val="clear" w:color="auto" w:fill="FFFFFF"/>
            <w:noWrap w:val="0"/>
            <w:vAlign w:val="top"/>
          </w:tcPr>
          <w:p>
            <w:pPr>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953" w:type="dxa"/>
            <w:gridSpan w:val="3"/>
            <w:shd w:val="clear" w:color="auto" w:fill="FFFFFF"/>
            <w:noWrap w:val="0"/>
            <w:vAlign w:val="center"/>
          </w:tcPr>
          <w:p>
            <w:pPr>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甲方拨付资助结余</w:t>
            </w:r>
            <w:r>
              <w:rPr>
                <w:rFonts w:hint="eastAsia" w:ascii="宋体" w:hAnsi="宋体" w:eastAsia="宋体" w:cs="宋体"/>
                <w:color w:val="000000"/>
                <w:sz w:val="21"/>
                <w:szCs w:val="21"/>
                <w:lang w:eastAsia="zh-CN"/>
              </w:rPr>
              <w:t>：</w:t>
            </w:r>
          </w:p>
        </w:tc>
        <w:tc>
          <w:tcPr>
            <w:tcW w:w="5907" w:type="dxa"/>
            <w:gridSpan w:val="8"/>
            <w:shd w:val="clear" w:color="auto" w:fill="FFFFFF"/>
            <w:noWrap w:val="0"/>
            <w:vAlign w:val="center"/>
          </w:tcPr>
          <w:p>
            <w:pPr>
              <w:jc w:val="both"/>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953" w:type="dxa"/>
            <w:gridSpan w:val="3"/>
            <w:shd w:val="clear" w:color="auto" w:fill="FFFFFF"/>
            <w:noWrap w:val="0"/>
            <w:vAlign w:val="center"/>
          </w:tcPr>
          <w:p>
            <w:pPr>
              <w:jc w:val="both"/>
              <w:rPr>
                <w:rFonts w:hint="eastAsia" w:ascii="宋体" w:hAnsi="宋体" w:eastAsia="宋体" w:cs="宋体"/>
                <w:sz w:val="21"/>
                <w:szCs w:val="21"/>
              </w:rPr>
            </w:pPr>
            <w:r>
              <w:rPr>
                <w:rFonts w:hint="eastAsia" w:ascii="宋体" w:hAnsi="宋体" w:eastAsia="宋体" w:cs="宋体"/>
                <w:color w:val="000000"/>
                <w:sz w:val="21"/>
                <w:szCs w:val="21"/>
              </w:rPr>
              <w:t>与本项目相关的其他经费来源</w:t>
            </w:r>
          </w:p>
        </w:tc>
        <w:tc>
          <w:tcPr>
            <w:tcW w:w="2953" w:type="dxa"/>
            <w:gridSpan w:val="6"/>
            <w:shd w:val="clear" w:color="auto" w:fill="FFFFFF"/>
            <w:noWrap w:val="0"/>
            <w:vAlign w:val="center"/>
          </w:tcPr>
          <w:p>
            <w:pPr>
              <w:jc w:val="both"/>
              <w:rPr>
                <w:rFonts w:hint="eastAsia" w:ascii="宋体" w:hAnsi="宋体" w:eastAsia="宋体" w:cs="宋体"/>
                <w:sz w:val="21"/>
                <w:szCs w:val="21"/>
              </w:rPr>
            </w:pPr>
            <w:r>
              <w:rPr>
                <w:rFonts w:hint="eastAsia" w:ascii="宋体" w:hAnsi="宋体" w:eastAsia="宋体" w:cs="宋体"/>
                <w:color w:val="000000"/>
                <w:sz w:val="21"/>
                <w:szCs w:val="21"/>
              </w:rPr>
              <w:t>预算经费</w:t>
            </w:r>
          </w:p>
        </w:tc>
        <w:tc>
          <w:tcPr>
            <w:tcW w:w="2954" w:type="dxa"/>
            <w:gridSpan w:val="2"/>
            <w:shd w:val="clear" w:color="auto" w:fill="FFFFFF"/>
            <w:noWrap w:val="0"/>
            <w:vAlign w:val="center"/>
          </w:tcPr>
          <w:p>
            <w:pPr>
              <w:jc w:val="both"/>
              <w:rPr>
                <w:rFonts w:hint="eastAsia" w:ascii="宋体" w:hAnsi="宋体" w:eastAsia="宋体" w:cs="宋体"/>
                <w:sz w:val="21"/>
                <w:szCs w:val="21"/>
              </w:rPr>
            </w:pPr>
            <w:r>
              <w:rPr>
                <w:rFonts w:hint="eastAsia" w:ascii="宋体" w:hAnsi="宋体" w:eastAsia="宋体" w:cs="宋体"/>
                <w:color w:val="000000"/>
                <w:sz w:val="21"/>
                <w:szCs w:val="21"/>
              </w:rPr>
              <w:t>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953" w:type="dxa"/>
            <w:gridSpan w:val="3"/>
            <w:shd w:val="clear" w:color="auto" w:fill="FFFFFF"/>
            <w:noWrap w:val="0"/>
            <w:vAlign w:val="center"/>
          </w:tcPr>
          <w:p>
            <w:pPr>
              <w:jc w:val="both"/>
              <w:rPr>
                <w:rFonts w:hint="eastAsia" w:ascii="宋体" w:hAnsi="宋体" w:eastAsia="宋体" w:cs="宋体"/>
                <w:sz w:val="21"/>
                <w:szCs w:val="21"/>
              </w:rPr>
            </w:pPr>
            <w:r>
              <w:rPr>
                <w:rFonts w:hint="eastAsia" w:ascii="宋体" w:hAnsi="宋体" w:eastAsia="宋体" w:cs="宋体"/>
                <w:color w:val="000000"/>
                <w:sz w:val="21"/>
                <w:szCs w:val="21"/>
              </w:rPr>
              <w:t>其他计划资助经费</w:t>
            </w:r>
          </w:p>
        </w:tc>
        <w:tc>
          <w:tcPr>
            <w:tcW w:w="2953" w:type="dxa"/>
            <w:gridSpan w:val="6"/>
            <w:shd w:val="clear" w:color="auto" w:fill="FFFFFF"/>
            <w:noWrap w:val="0"/>
            <w:vAlign w:val="center"/>
          </w:tcPr>
          <w:p>
            <w:pPr>
              <w:jc w:val="both"/>
              <w:rPr>
                <w:rFonts w:hint="eastAsia" w:ascii="宋体" w:hAnsi="宋体" w:eastAsia="宋体" w:cs="宋体"/>
                <w:sz w:val="21"/>
                <w:szCs w:val="21"/>
              </w:rPr>
            </w:pPr>
          </w:p>
        </w:tc>
        <w:tc>
          <w:tcPr>
            <w:tcW w:w="2954" w:type="dxa"/>
            <w:gridSpan w:val="2"/>
            <w:shd w:val="clear" w:color="auto" w:fill="FFFFFF"/>
            <w:noWrap w:val="0"/>
            <w:vAlign w:val="center"/>
          </w:tcPr>
          <w:p>
            <w:pPr>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953" w:type="dxa"/>
            <w:gridSpan w:val="3"/>
            <w:shd w:val="clear" w:color="auto" w:fill="FFFFFF"/>
            <w:noWrap w:val="0"/>
            <w:vAlign w:val="center"/>
          </w:tcPr>
          <w:p>
            <w:pPr>
              <w:jc w:val="both"/>
              <w:rPr>
                <w:rFonts w:hint="eastAsia" w:ascii="宋体" w:hAnsi="宋体" w:eastAsia="宋体" w:cs="宋体"/>
                <w:sz w:val="21"/>
                <w:szCs w:val="21"/>
              </w:rPr>
            </w:pPr>
            <w:r>
              <w:rPr>
                <w:rFonts w:hint="eastAsia" w:ascii="宋体" w:hAnsi="宋体" w:eastAsia="宋体" w:cs="宋体"/>
                <w:color w:val="000000"/>
                <w:sz w:val="21"/>
                <w:szCs w:val="21"/>
              </w:rPr>
              <w:t>本单位配套经费</w:t>
            </w:r>
          </w:p>
        </w:tc>
        <w:tc>
          <w:tcPr>
            <w:tcW w:w="2953" w:type="dxa"/>
            <w:gridSpan w:val="6"/>
            <w:shd w:val="clear" w:color="auto" w:fill="FFFFFF"/>
            <w:noWrap w:val="0"/>
            <w:vAlign w:val="center"/>
          </w:tcPr>
          <w:p>
            <w:pPr>
              <w:jc w:val="both"/>
              <w:rPr>
                <w:rFonts w:hint="eastAsia" w:ascii="宋体" w:hAnsi="宋体" w:eastAsia="宋体" w:cs="宋体"/>
                <w:sz w:val="21"/>
                <w:szCs w:val="21"/>
              </w:rPr>
            </w:pPr>
          </w:p>
        </w:tc>
        <w:tc>
          <w:tcPr>
            <w:tcW w:w="2954" w:type="dxa"/>
            <w:gridSpan w:val="2"/>
            <w:shd w:val="clear" w:color="auto" w:fill="FFFFFF"/>
            <w:noWrap w:val="0"/>
            <w:vAlign w:val="center"/>
          </w:tcPr>
          <w:p>
            <w:pPr>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53" w:type="dxa"/>
            <w:gridSpan w:val="3"/>
            <w:shd w:val="clear" w:color="auto" w:fill="FFFFFF"/>
            <w:noWrap w:val="0"/>
            <w:vAlign w:val="center"/>
          </w:tcPr>
          <w:p>
            <w:pPr>
              <w:jc w:val="both"/>
              <w:rPr>
                <w:rFonts w:hint="eastAsia" w:ascii="宋体" w:hAnsi="宋体" w:eastAsia="宋体" w:cs="宋体"/>
                <w:sz w:val="21"/>
                <w:szCs w:val="21"/>
              </w:rPr>
            </w:pPr>
            <w:r>
              <w:rPr>
                <w:rFonts w:hint="eastAsia" w:ascii="宋体" w:hAnsi="宋体" w:eastAsia="宋体" w:cs="宋体"/>
                <w:color w:val="000000"/>
                <w:sz w:val="21"/>
                <w:szCs w:val="21"/>
              </w:rPr>
              <w:t>其他经费资助</w:t>
            </w:r>
          </w:p>
        </w:tc>
        <w:tc>
          <w:tcPr>
            <w:tcW w:w="2953" w:type="dxa"/>
            <w:gridSpan w:val="6"/>
            <w:shd w:val="clear" w:color="auto" w:fill="FFFFFF"/>
            <w:noWrap w:val="0"/>
            <w:vAlign w:val="center"/>
          </w:tcPr>
          <w:p>
            <w:pPr>
              <w:jc w:val="both"/>
              <w:rPr>
                <w:rFonts w:hint="eastAsia" w:ascii="宋体" w:hAnsi="宋体" w:eastAsia="宋体" w:cs="宋体"/>
                <w:sz w:val="21"/>
                <w:szCs w:val="21"/>
              </w:rPr>
            </w:pPr>
          </w:p>
        </w:tc>
        <w:tc>
          <w:tcPr>
            <w:tcW w:w="2954" w:type="dxa"/>
            <w:gridSpan w:val="2"/>
            <w:shd w:val="clear" w:color="auto" w:fill="FFFFFF"/>
            <w:noWrap w:val="0"/>
            <w:vAlign w:val="center"/>
          </w:tcPr>
          <w:p>
            <w:pPr>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trPr>
        <w:tc>
          <w:tcPr>
            <w:tcW w:w="2953" w:type="dxa"/>
            <w:gridSpan w:val="3"/>
            <w:shd w:val="clear" w:color="auto" w:fill="FFFFFF"/>
            <w:noWrap w:val="0"/>
            <w:vAlign w:val="center"/>
          </w:tcPr>
          <w:p>
            <w:pPr>
              <w:jc w:val="both"/>
              <w:rPr>
                <w:rFonts w:hint="eastAsia" w:ascii="宋体" w:hAnsi="宋体" w:eastAsia="宋体" w:cs="宋体"/>
                <w:sz w:val="21"/>
                <w:szCs w:val="21"/>
              </w:rPr>
            </w:pPr>
            <w:r>
              <w:rPr>
                <w:rFonts w:hint="eastAsia" w:ascii="宋体" w:hAnsi="宋体" w:eastAsia="宋体" w:cs="宋体"/>
                <w:color w:val="000000"/>
                <w:sz w:val="21"/>
                <w:szCs w:val="21"/>
              </w:rPr>
              <w:t>其他经费来源合计</w:t>
            </w:r>
          </w:p>
        </w:tc>
        <w:tc>
          <w:tcPr>
            <w:tcW w:w="2953" w:type="dxa"/>
            <w:gridSpan w:val="6"/>
            <w:shd w:val="clear" w:color="auto" w:fill="FFFFFF"/>
            <w:noWrap w:val="0"/>
            <w:vAlign w:val="center"/>
          </w:tcPr>
          <w:p>
            <w:pPr>
              <w:jc w:val="both"/>
              <w:rPr>
                <w:rFonts w:hint="eastAsia" w:ascii="宋体" w:hAnsi="宋体" w:eastAsia="宋体" w:cs="宋体"/>
                <w:sz w:val="21"/>
                <w:szCs w:val="21"/>
              </w:rPr>
            </w:pPr>
          </w:p>
        </w:tc>
        <w:tc>
          <w:tcPr>
            <w:tcW w:w="2954" w:type="dxa"/>
            <w:gridSpan w:val="2"/>
            <w:shd w:val="clear" w:color="auto" w:fill="FFFFFF"/>
            <w:noWrap w:val="0"/>
            <w:vAlign w:val="center"/>
          </w:tcPr>
          <w:p>
            <w:pPr>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961" w:type="dxa"/>
            <w:gridSpan w:val="4"/>
            <w:shd w:val="clear" w:color="auto" w:fill="FFFFFF"/>
            <w:noWrap w:val="0"/>
            <w:vAlign w:val="top"/>
          </w:tcPr>
          <w:p>
            <w:pPr>
              <w:rPr>
                <w:rFonts w:ascii="宋体" w:hAnsi="宋体" w:eastAsia="宋体"/>
                <w:sz w:val="21"/>
                <w:szCs w:val="21"/>
              </w:rPr>
            </w:pPr>
            <w:r>
              <w:rPr>
                <w:rFonts w:hint="eastAsia" w:ascii="宋体" w:hAnsi="宋体" w:eastAsia="宋体"/>
                <w:sz w:val="21"/>
                <w:szCs w:val="21"/>
              </w:rPr>
              <w:t>项目负责人：</w:t>
            </w: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t xml:space="preserve"> （签章）</w:t>
            </w:r>
          </w:p>
          <w:p>
            <w:pPr>
              <w:rPr>
                <w:rFonts w:ascii="宋体" w:hAnsi="宋体" w:eastAsia="宋体"/>
                <w:sz w:val="21"/>
                <w:szCs w:val="21"/>
              </w:rPr>
            </w:pPr>
          </w:p>
          <w:p>
            <w:pPr>
              <w:rPr>
                <w:rFonts w:hint="eastAsia" w:ascii="宋体" w:hAnsi="宋体" w:eastAsia="宋体"/>
                <w:sz w:val="21"/>
                <w:szCs w:val="21"/>
                <w:lang w:val="en-US" w:eastAsia="zh-CN"/>
              </w:rPr>
            </w:pP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rPr>
              <w:t>年   月   日</w:t>
            </w:r>
          </w:p>
        </w:tc>
        <w:tc>
          <w:tcPr>
            <w:tcW w:w="2837" w:type="dxa"/>
            <w:gridSpan w:val="4"/>
            <w:shd w:val="clear" w:color="auto" w:fill="FFFFFF"/>
            <w:noWrap w:val="0"/>
            <w:vAlign w:val="top"/>
          </w:tcPr>
          <w:p>
            <w:pPr>
              <w:rPr>
                <w:rFonts w:ascii="宋体" w:hAnsi="宋体" w:eastAsia="宋体"/>
                <w:sz w:val="21"/>
                <w:szCs w:val="21"/>
              </w:rPr>
            </w:pPr>
            <w:r>
              <w:rPr>
                <w:rFonts w:hint="eastAsia" w:ascii="宋体" w:hAnsi="宋体" w:eastAsia="宋体"/>
                <w:sz w:val="21"/>
                <w:szCs w:val="21"/>
              </w:rPr>
              <w:t>财务部门负责人：</w:t>
            </w: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财务专用</w:t>
            </w:r>
            <w:r>
              <w:rPr>
                <w:rFonts w:hint="eastAsia" w:ascii="宋体" w:hAnsi="宋体" w:eastAsia="宋体"/>
                <w:sz w:val="21"/>
                <w:szCs w:val="21"/>
              </w:rPr>
              <w:t>公章）</w:t>
            </w:r>
          </w:p>
          <w:p>
            <w:pPr>
              <w:rPr>
                <w:rFonts w:ascii="宋体" w:hAnsi="宋体" w:eastAsia="宋体"/>
                <w:sz w:val="21"/>
                <w:szCs w:val="21"/>
              </w:rPr>
            </w:pPr>
          </w:p>
          <w:p>
            <w:pPr>
              <w:rPr>
                <w:rFonts w:hint="default" w:ascii="宋体" w:hAnsi="宋体" w:eastAsia="宋体"/>
                <w:sz w:val="21"/>
                <w:szCs w:val="21"/>
                <w:lang w:val="en-US" w:eastAsia="zh-CN"/>
              </w:rPr>
            </w:pPr>
            <w:r>
              <w:rPr>
                <w:rFonts w:hint="eastAsia" w:ascii="宋体" w:hAnsi="宋体" w:eastAsia="宋体"/>
                <w:sz w:val="21"/>
                <w:szCs w:val="21"/>
              </w:rPr>
              <w:t xml:space="preserve">          年   月   日</w:t>
            </w:r>
          </w:p>
        </w:tc>
        <w:tc>
          <w:tcPr>
            <w:tcW w:w="3062" w:type="dxa"/>
            <w:gridSpan w:val="3"/>
            <w:shd w:val="clear" w:color="auto" w:fill="FFFFFF"/>
            <w:noWrap w:val="0"/>
            <w:vAlign w:val="top"/>
          </w:tcPr>
          <w:p>
            <w:pPr>
              <w:rPr>
                <w:rFonts w:ascii="宋体" w:hAnsi="宋体" w:eastAsia="宋体"/>
                <w:sz w:val="21"/>
                <w:szCs w:val="21"/>
              </w:rPr>
            </w:pPr>
            <w:r>
              <w:rPr>
                <w:rFonts w:hint="eastAsia" w:ascii="宋体" w:hAnsi="宋体" w:eastAsia="宋体"/>
                <w:sz w:val="21"/>
                <w:szCs w:val="21"/>
              </w:rPr>
              <w:t>科研部门负责人：</w:t>
            </w: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部门</w:t>
            </w:r>
            <w:r>
              <w:rPr>
                <w:rFonts w:hint="eastAsia" w:ascii="宋体" w:hAnsi="宋体" w:eastAsia="宋体"/>
                <w:sz w:val="21"/>
                <w:szCs w:val="21"/>
              </w:rPr>
              <w:t>公章）</w:t>
            </w:r>
          </w:p>
          <w:p>
            <w:pPr>
              <w:rPr>
                <w:rFonts w:ascii="宋体" w:hAnsi="宋体" w:eastAsia="宋体"/>
                <w:sz w:val="21"/>
                <w:szCs w:val="21"/>
              </w:rPr>
            </w:pPr>
          </w:p>
          <w:p>
            <w:pPr>
              <w:rPr>
                <w:rFonts w:hint="eastAsia" w:ascii="宋体" w:hAnsi="宋体" w:eastAsia="宋体"/>
                <w:sz w:val="21"/>
                <w:szCs w:val="21"/>
                <w:lang w:val="en-US" w:eastAsia="zh-CN"/>
              </w:rPr>
            </w:pP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rPr>
              <w:t>年   月   日</w:t>
            </w:r>
          </w:p>
        </w:tc>
      </w:tr>
    </w:tbl>
    <w:p>
      <w:pPr>
        <w:keepNext w:val="0"/>
        <w:keepLines w:val="0"/>
        <w:pageBreakBefore w:val="0"/>
        <w:widowControl w:val="0"/>
        <w:kinsoku/>
        <w:wordWrap/>
        <w:overflowPunct/>
        <w:topLinePunct w:val="0"/>
        <w:autoSpaceDE/>
        <w:autoSpaceDN/>
        <w:bidi w:val="0"/>
        <w:adjustRightInd/>
        <w:snapToGrid/>
        <w:spacing w:line="240" w:lineRule="exact"/>
        <w:ind w:left="-125" w:leftChars="-295" w:right="-512" w:rightChars="-244" w:hanging="494" w:hangingChars="309"/>
        <w:jc w:val="left"/>
        <w:textAlignment w:val="auto"/>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注：</w:t>
      </w:r>
      <w:r>
        <w:rPr>
          <w:rFonts w:hint="eastAsia" w:ascii="Times New Roman" w:hAnsi="Times New Roman" w:eastAsia="宋体" w:cs="Times New Roman"/>
          <w:sz w:val="16"/>
          <w:szCs w:val="16"/>
          <w:lang w:val="en-US" w:eastAsia="zh-CN"/>
        </w:rPr>
        <w:t xml:space="preserve"> 1.</w:t>
      </w:r>
      <w:r>
        <w:rPr>
          <w:rFonts w:hint="default" w:ascii="Times New Roman" w:hAnsi="Times New Roman" w:eastAsia="宋体" w:cs="Times New Roman"/>
          <w:sz w:val="16"/>
          <w:szCs w:val="16"/>
          <w:lang w:val="en-US" w:eastAsia="zh-CN"/>
        </w:rPr>
        <w:t xml:space="preserve"> </w:t>
      </w:r>
      <w:r>
        <w:rPr>
          <w:rFonts w:hint="default" w:ascii="Times New Roman" w:hAnsi="Times New Roman" w:eastAsia="宋体" w:cs="Times New Roman"/>
          <w:b/>
          <w:bCs/>
          <w:sz w:val="16"/>
          <w:szCs w:val="16"/>
          <w:lang w:val="en-US" w:eastAsia="zh-CN"/>
        </w:rPr>
        <w:t>本表适用于“</w:t>
      </w:r>
      <w:r>
        <w:rPr>
          <w:rFonts w:hint="eastAsia" w:ascii="Times New Roman" w:hAnsi="Times New Roman" w:eastAsia="宋体" w:cs="Times New Roman"/>
          <w:b/>
          <w:bCs/>
          <w:sz w:val="16"/>
          <w:szCs w:val="16"/>
          <w:lang w:val="en-US" w:eastAsia="zh-CN"/>
        </w:rPr>
        <w:t>非</w:t>
      </w:r>
      <w:r>
        <w:rPr>
          <w:rFonts w:hint="default" w:ascii="Times New Roman" w:hAnsi="Times New Roman" w:eastAsia="宋体" w:cs="Times New Roman"/>
          <w:b/>
          <w:bCs/>
          <w:sz w:val="16"/>
          <w:szCs w:val="16"/>
          <w:lang w:val="en-US" w:eastAsia="zh-CN"/>
        </w:rPr>
        <w:t>包干制”项目使用</w:t>
      </w:r>
      <w:r>
        <w:rPr>
          <w:rFonts w:hint="eastAsia" w:ascii="Times New Roman" w:hAnsi="Times New Roman" w:eastAsia="宋体" w:cs="Times New Roman"/>
          <w:b/>
          <w:bCs/>
          <w:sz w:val="16"/>
          <w:szCs w:val="16"/>
          <w:lang w:val="en-US" w:eastAsia="zh-CN"/>
        </w:rPr>
        <w:t>新</w:t>
      </w:r>
      <w:r>
        <w:rPr>
          <w:rFonts w:hint="default" w:ascii="Times New Roman" w:hAnsi="Times New Roman" w:eastAsia="宋体" w:cs="Times New Roman"/>
          <w:b/>
          <w:bCs/>
          <w:sz w:val="16"/>
          <w:szCs w:val="16"/>
          <w:lang w:val="en-US" w:eastAsia="zh-CN"/>
        </w:rPr>
        <w:t>经费科目决算。</w:t>
      </w:r>
      <w:r>
        <w:rPr>
          <w:rFonts w:hint="eastAsia" w:ascii="Times New Roman" w:hAnsi="Times New Roman" w:eastAsia="宋体" w:cs="Times New Roman"/>
          <w:b/>
          <w:bCs/>
          <w:sz w:val="16"/>
          <w:szCs w:val="16"/>
          <w:lang w:val="en-US" w:eastAsia="zh-CN"/>
        </w:rPr>
        <w:t>（若</w:t>
      </w:r>
      <w:r>
        <w:rPr>
          <w:rFonts w:hint="default" w:ascii="Times New Roman" w:hAnsi="Times New Roman" w:eastAsia="宋体" w:cs="Times New Roman"/>
          <w:b/>
          <w:bCs/>
          <w:sz w:val="16"/>
          <w:szCs w:val="16"/>
          <w:lang w:val="en-US" w:eastAsia="zh-CN"/>
        </w:rPr>
        <w:t>按照新</w:t>
      </w:r>
      <w:r>
        <w:rPr>
          <w:rFonts w:hint="eastAsia" w:ascii="Times New Roman" w:hAnsi="Times New Roman" w:eastAsia="宋体" w:cs="Times New Roman"/>
          <w:b/>
          <w:bCs/>
          <w:sz w:val="16"/>
          <w:szCs w:val="16"/>
          <w:lang w:val="en-US" w:eastAsia="zh-CN"/>
        </w:rPr>
        <w:t>的</w:t>
      </w:r>
      <w:r>
        <w:rPr>
          <w:rFonts w:hint="default" w:ascii="Times New Roman" w:hAnsi="Times New Roman" w:eastAsia="宋体" w:cs="Times New Roman"/>
          <w:b/>
          <w:bCs/>
          <w:sz w:val="16"/>
          <w:szCs w:val="16"/>
          <w:lang w:val="en-US" w:eastAsia="zh-CN"/>
        </w:rPr>
        <w:t>经费科目进行</w:t>
      </w:r>
      <w:r>
        <w:rPr>
          <w:rFonts w:hint="eastAsia" w:ascii="Times New Roman" w:hAnsi="Times New Roman" w:eastAsia="宋体" w:cs="Times New Roman"/>
          <w:b/>
          <w:bCs/>
          <w:sz w:val="16"/>
          <w:szCs w:val="16"/>
          <w:lang w:val="en-US" w:eastAsia="zh-CN"/>
        </w:rPr>
        <w:t>过</w:t>
      </w:r>
      <w:r>
        <w:rPr>
          <w:rFonts w:hint="default" w:ascii="Times New Roman" w:hAnsi="Times New Roman" w:eastAsia="宋体" w:cs="Times New Roman"/>
          <w:b/>
          <w:bCs/>
          <w:sz w:val="16"/>
          <w:szCs w:val="16"/>
          <w:lang w:val="en-US" w:eastAsia="zh-CN"/>
        </w:rPr>
        <w:t>变更，则</w:t>
      </w:r>
      <w:r>
        <w:rPr>
          <w:rFonts w:hint="eastAsia" w:ascii="Times New Roman" w:hAnsi="Times New Roman" w:eastAsia="宋体" w:cs="Times New Roman"/>
          <w:b/>
          <w:bCs/>
          <w:sz w:val="16"/>
          <w:szCs w:val="16"/>
          <w:lang w:val="en-US" w:eastAsia="zh-CN"/>
        </w:rPr>
        <w:t>项目</w:t>
      </w:r>
      <w:r>
        <w:rPr>
          <w:rFonts w:hint="default" w:ascii="Times New Roman" w:hAnsi="Times New Roman" w:eastAsia="宋体" w:cs="Times New Roman"/>
          <w:b/>
          <w:bCs/>
          <w:sz w:val="16"/>
          <w:szCs w:val="16"/>
          <w:lang w:val="en-US" w:eastAsia="zh-CN"/>
        </w:rPr>
        <w:t>验收经费</w:t>
      </w:r>
      <w:r>
        <w:rPr>
          <w:rFonts w:hint="eastAsia" w:ascii="Times New Roman" w:hAnsi="Times New Roman" w:eastAsia="宋体" w:cs="Times New Roman"/>
          <w:b/>
          <w:bCs/>
          <w:sz w:val="16"/>
          <w:szCs w:val="16"/>
          <w:lang w:val="en-US" w:eastAsia="zh-CN"/>
        </w:rPr>
        <w:t>决算</w:t>
      </w:r>
      <w:r>
        <w:rPr>
          <w:rFonts w:hint="default" w:ascii="Times New Roman" w:hAnsi="Times New Roman" w:eastAsia="宋体" w:cs="Times New Roman"/>
          <w:b/>
          <w:bCs/>
          <w:sz w:val="16"/>
          <w:szCs w:val="16"/>
          <w:lang w:val="en-US" w:eastAsia="zh-CN"/>
        </w:rPr>
        <w:t>使用</w:t>
      </w:r>
      <w:r>
        <w:rPr>
          <w:rFonts w:hint="eastAsia" w:ascii="Times New Roman" w:hAnsi="Times New Roman" w:eastAsia="宋体" w:cs="Times New Roman"/>
          <w:b/>
          <w:bCs/>
          <w:sz w:val="16"/>
          <w:szCs w:val="16"/>
          <w:lang w:val="en-US" w:eastAsia="zh-CN"/>
        </w:rPr>
        <w:t>该表；若没变更，则使用旧表，与任务书经费预算科目保持一致）</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ind w:left="-75" w:leftChars="-95" w:right="-512" w:rightChars="-244" w:hanging="124" w:hangingChars="77"/>
        <w:jc w:val="left"/>
        <w:textAlignment w:val="auto"/>
        <w:rPr>
          <w:rFonts w:hint="default" w:ascii="Times New Roman" w:hAnsi="Times New Roman" w:eastAsia="宋体" w:cs="Times New Roman"/>
          <w:b/>
          <w:bCs/>
          <w:sz w:val="16"/>
          <w:szCs w:val="16"/>
          <w:lang w:val="en-US" w:eastAsia="zh-CN"/>
        </w:rPr>
      </w:pPr>
      <w:r>
        <w:rPr>
          <w:rFonts w:hint="eastAsia" w:ascii="Times New Roman" w:hAnsi="Times New Roman" w:eastAsia="宋体" w:cs="Times New Roman"/>
          <w:b/>
          <w:bCs/>
          <w:sz w:val="16"/>
          <w:szCs w:val="16"/>
          <w:lang w:val="en-US" w:eastAsia="zh-CN"/>
        </w:rPr>
        <w:t>2.</w:t>
      </w:r>
      <w:r>
        <w:rPr>
          <w:rFonts w:hint="default" w:ascii="Times New Roman" w:hAnsi="Times New Roman" w:eastAsia="宋体" w:cs="Times New Roman"/>
          <w:b/>
          <w:bCs/>
          <w:sz w:val="16"/>
          <w:szCs w:val="16"/>
          <w:lang w:val="en-US" w:eastAsia="zh-CN"/>
        </w:rPr>
        <w:t>1直接费用</w:t>
      </w:r>
    </w:p>
    <w:p>
      <w:pPr>
        <w:keepNext w:val="0"/>
        <w:keepLines w:val="0"/>
        <w:pageBreakBefore w:val="0"/>
        <w:widowControl w:val="0"/>
        <w:kinsoku/>
        <w:wordWrap/>
        <w:overflowPunct/>
        <w:topLinePunct w:val="0"/>
        <w:autoSpaceDE/>
        <w:autoSpaceDN/>
        <w:bidi w:val="0"/>
        <w:adjustRightInd/>
        <w:snapToGrid/>
        <w:spacing w:line="240" w:lineRule="exact"/>
        <w:ind w:left="174" w:leftChars="-94" w:right="-512" w:rightChars="-244" w:hanging="371" w:hangingChars="232"/>
        <w:jc w:val="left"/>
        <w:textAlignment w:val="auto"/>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（1）设备费：与科研项目直接相关的计算类仪器设备、软件工具，及仪器设备的租赁、现有仪器设备的升级改造等支出。</w:t>
      </w:r>
    </w:p>
    <w:p>
      <w:pPr>
        <w:keepNext w:val="0"/>
        <w:keepLines w:val="0"/>
        <w:pageBreakBefore w:val="0"/>
        <w:widowControl w:val="0"/>
        <w:kinsoku/>
        <w:wordWrap/>
        <w:overflowPunct/>
        <w:topLinePunct w:val="0"/>
        <w:autoSpaceDE/>
        <w:autoSpaceDN/>
        <w:bidi w:val="0"/>
        <w:adjustRightInd/>
        <w:snapToGrid/>
        <w:spacing w:line="240" w:lineRule="exact"/>
        <w:ind w:left="-76" w:leftChars="-95" w:right="-512" w:rightChars="-244" w:hanging="123" w:hangingChars="77"/>
        <w:jc w:val="left"/>
        <w:textAlignment w:val="auto"/>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（2）业务费：项目研究过程中发生的与之直接相关的除设备费、人力资源成本费用以外的其他支出。</w:t>
      </w:r>
    </w:p>
    <w:p>
      <w:pPr>
        <w:keepNext w:val="0"/>
        <w:keepLines w:val="0"/>
        <w:pageBreakBefore w:val="0"/>
        <w:widowControl w:val="0"/>
        <w:kinsoku/>
        <w:wordWrap/>
        <w:overflowPunct/>
        <w:topLinePunct w:val="0"/>
        <w:autoSpaceDE/>
        <w:autoSpaceDN/>
        <w:bidi w:val="0"/>
        <w:adjustRightInd/>
        <w:snapToGrid/>
        <w:spacing w:line="240" w:lineRule="exact"/>
        <w:ind w:left="-76" w:leftChars="-95" w:right="-512" w:rightChars="-244" w:hanging="123" w:hangingChars="77"/>
        <w:jc w:val="left"/>
        <w:textAlignment w:val="auto"/>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（3）直接人力资源成本：参与项目研究的科研人员、科研辅助人员的工资性支出或劳务支出。</w:t>
      </w:r>
    </w:p>
    <w:p>
      <w:pPr>
        <w:keepNext w:val="0"/>
        <w:keepLines w:val="0"/>
        <w:pageBreakBefore w:val="0"/>
        <w:widowControl w:val="0"/>
        <w:kinsoku/>
        <w:wordWrap/>
        <w:overflowPunct/>
        <w:topLinePunct w:val="0"/>
        <w:autoSpaceDE/>
        <w:autoSpaceDN/>
        <w:bidi w:val="0"/>
        <w:adjustRightInd/>
        <w:snapToGrid/>
        <w:spacing w:line="240" w:lineRule="exact"/>
        <w:ind w:left="-75" w:leftChars="-95" w:right="-512" w:rightChars="-244" w:hanging="124" w:hangingChars="77"/>
        <w:jc w:val="left"/>
        <w:textAlignment w:val="auto"/>
        <w:rPr>
          <w:rFonts w:hint="default" w:ascii="Times New Roman" w:hAnsi="Times New Roman" w:eastAsia="宋体" w:cs="Times New Roman"/>
          <w:b/>
          <w:bCs/>
          <w:sz w:val="16"/>
          <w:szCs w:val="16"/>
          <w:lang w:val="en-US" w:eastAsia="zh-CN"/>
        </w:rPr>
      </w:pPr>
      <w:r>
        <w:rPr>
          <w:rFonts w:hint="default" w:ascii="Times New Roman" w:hAnsi="Times New Roman" w:eastAsia="宋体" w:cs="Times New Roman"/>
          <w:b/>
          <w:bCs/>
          <w:sz w:val="16"/>
          <w:szCs w:val="16"/>
          <w:lang w:val="en-US" w:eastAsia="zh-CN"/>
        </w:rPr>
        <w:t>2.</w:t>
      </w:r>
      <w:r>
        <w:rPr>
          <w:rFonts w:hint="eastAsia" w:ascii="Times New Roman" w:hAnsi="Times New Roman" w:eastAsia="宋体" w:cs="Times New Roman"/>
          <w:b/>
          <w:bCs/>
          <w:sz w:val="16"/>
          <w:szCs w:val="16"/>
          <w:lang w:val="en-US" w:eastAsia="zh-CN"/>
        </w:rPr>
        <w:t>2</w:t>
      </w:r>
      <w:r>
        <w:rPr>
          <w:rFonts w:hint="default" w:ascii="Times New Roman" w:hAnsi="Times New Roman" w:eastAsia="宋体" w:cs="Times New Roman"/>
          <w:b/>
          <w:bCs/>
          <w:sz w:val="16"/>
          <w:szCs w:val="16"/>
          <w:lang w:val="en-US" w:eastAsia="zh-CN"/>
        </w:rPr>
        <w:t>间接费用</w:t>
      </w:r>
    </w:p>
    <w:p>
      <w:pPr>
        <w:keepNext w:val="0"/>
        <w:keepLines w:val="0"/>
        <w:pageBreakBefore w:val="0"/>
        <w:widowControl w:val="0"/>
        <w:kinsoku/>
        <w:wordWrap/>
        <w:overflowPunct/>
        <w:topLinePunct w:val="0"/>
        <w:autoSpaceDE/>
        <w:autoSpaceDN/>
        <w:bidi w:val="0"/>
        <w:adjustRightInd/>
        <w:snapToGrid/>
        <w:spacing w:line="240" w:lineRule="exact"/>
        <w:ind w:left="-59" w:leftChars="-28" w:right="-512" w:rightChars="-244" w:firstLine="52" w:firstLineChars="33"/>
        <w:jc w:val="left"/>
        <w:textAlignment w:val="auto"/>
        <w:rPr>
          <w:rFonts w:hint="default" w:ascii="Times New Roman" w:hAnsi="Times New Roman" w:eastAsia="宋体" w:cs="Times New Roman"/>
          <w:b/>
          <w:bCs/>
          <w:sz w:val="16"/>
          <w:szCs w:val="16"/>
          <w:lang w:val="en-US" w:eastAsia="zh-CN"/>
        </w:rPr>
      </w:pPr>
      <w:r>
        <w:rPr>
          <w:rFonts w:hint="default" w:ascii="Times New Roman" w:hAnsi="Times New Roman" w:eastAsia="宋体" w:cs="Times New Roman"/>
          <w:b w:val="0"/>
          <w:bCs w:val="0"/>
          <w:sz w:val="16"/>
          <w:szCs w:val="16"/>
          <w:lang w:val="en-US" w:eastAsia="zh-CN"/>
        </w:rPr>
        <w:t>间接费用实行总额控制，按照不超过直接费用扣除设备费后的30%核定，对数学等纯理论基础研究项目，间接费用比例进一步提高到不超过60%。间接费用由项目承担单位统筹安排使用，可全部用于绩效支出，并向创新绩效突出的团队和个人倾斜。</w:t>
      </w:r>
    </w:p>
    <w:p>
      <w:pPr>
        <w:keepNext w:val="0"/>
        <w:keepLines w:val="0"/>
        <w:pageBreakBefore w:val="0"/>
        <w:widowControl w:val="0"/>
        <w:kinsoku/>
        <w:wordWrap/>
        <w:overflowPunct/>
        <w:topLinePunct w:val="0"/>
        <w:autoSpaceDE/>
        <w:autoSpaceDN/>
        <w:bidi w:val="0"/>
        <w:adjustRightInd/>
        <w:snapToGrid/>
        <w:spacing w:line="240" w:lineRule="exact"/>
        <w:ind w:left="174" w:leftChars="-94" w:right="-512" w:rightChars="-244" w:hanging="371" w:hangingChars="232"/>
        <w:jc w:val="left"/>
        <w:textAlignment w:val="auto"/>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（1）绩效支出：项目绩效支出由项目负责人根据实际科研需要和相关薪酬标准自主确定。绩效支出纳入单位奖励性绩效单列管理，不受单位绩效工资总量限制，不计入单位绩效工资总量调控基数。</w:t>
      </w:r>
    </w:p>
    <w:p>
      <w:pPr>
        <w:keepNext w:val="0"/>
        <w:keepLines w:val="0"/>
        <w:pageBreakBefore w:val="0"/>
        <w:widowControl w:val="0"/>
        <w:kinsoku/>
        <w:wordWrap/>
        <w:overflowPunct/>
        <w:topLinePunct w:val="0"/>
        <w:autoSpaceDE/>
        <w:autoSpaceDN/>
        <w:bidi w:val="0"/>
        <w:adjustRightInd/>
        <w:snapToGrid/>
        <w:spacing w:line="240" w:lineRule="exact"/>
        <w:ind w:left="174" w:leftChars="-94" w:right="-512" w:rightChars="-244" w:hanging="371" w:hangingChars="232"/>
        <w:jc w:val="left"/>
        <w:textAlignment w:val="auto"/>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2）管理费用：指项目承担单位在组织实施项目过程中发生的无法直接列支的相关费用，主要用于补偿项目承担单位为了项目研究提供的现有仪器设备及房屋，水、电、气、暖消耗，有关提高科研管理、服务能力等费用。</w:t>
      </w:r>
    </w:p>
    <w:p>
      <w:pPr>
        <w:keepNext w:val="0"/>
        <w:keepLines w:val="0"/>
        <w:pageBreakBefore w:val="0"/>
        <w:widowControl w:val="0"/>
        <w:kinsoku/>
        <w:wordWrap/>
        <w:overflowPunct/>
        <w:topLinePunct w:val="0"/>
        <w:autoSpaceDE/>
        <w:autoSpaceDN/>
        <w:bidi w:val="0"/>
        <w:adjustRightInd/>
        <w:snapToGrid/>
        <w:spacing w:line="240" w:lineRule="exact"/>
        <w:ind w:left="174" w:leftChars="-94" w:right="-512" w:rightChars="-244" w:hanging="371" w:hangingChars="232"/>
        <w:jc w:val="lef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16"/>
          <w:szCs w:val="16"/>
          <w:lang w:val="en-US" w:eastAsia="zh-CN"/>
        </w:rPr>
        <w:t>(3)其他间接费用：无法在绩效支出和管理费用列支的其它间接费用。如有发生，请在备注中写明用途和金额。</w:t>
      </w:r>
    </w:p>
    <w:sectPr>
      <w:pgSz w:w="11906" w:h="16838"/>
      <w:pgMar w:top="8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ZDQ2MzM2MDYzMWExYTEyZTc1YzllMjMwZDQxNjAifQ=="/>
  </w:docVars>
  <w:rsids>
    <w:rsidRoot w:val="00000000"/>
    <w:rsid w:val="0ADD5149"/>
    <w:rsid w:val="0F4E0504"/>
    <w:rsid w:val="12EF7C2C"/>
    <w:rsid w:val="14657798"/>
    <w:rsid w:val="14B67836"/>
    <w:rsid w:val="1B817B7E"/>
    <w:rsid w:val="1C933922"/>
    <w:rsid w:val="1EF90B02"/>
    <w:rsid w:val="23270C12"/>
    <w:rsid w:val="240A66CC"/>
    <w:rsid w:val="26D54978"/>
    <w:rsid w:val="2D1B20B1"/>
    <w:rsid w:val="2F9F6323"/>
    <w:rsid w:val="37CE4FCA"/>
    <w:rsid w:val="3D421C50"/>
    <w:rsid w:val="408F0161"/>
    <w:rsid w:val="449B0729"/>
    <w:rsid w:val="4BC44C2A"/>
    <w:rsid w:val="50760680"/>
    <w:rsid w:val="50E07B39"/>
    <w:rsid w:val="511A6300"/>
    <w:rsid w:val="552C559B"/>
    <w:rsid w:val="58F06442"/>
    <w:rsid w:val="5FC86FB4"/>
    <w:rsid w:val="63356CD3"/>
    <w:rsid w:val="63F51DE2"/>
    <w:rsid w:val="70586A91"/>
    <w:rsid w:val="71F0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814</Words>
  <Characters>838</Characters>
  <Lines>0</Lines>
  <Paragraphs>0</Paragraphs>
  <TotalTime>10</TotalTime>
  <ScaleCrop>false</ScaleCrop>
  <LinksUpToDate>false</LinksUpToDate>
  <CharactersWithSpaces>943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2022-09-13T01:08:00Z</dcterms:created>
  <dc:creator>15286</dc:creator>
  <cp:lastModifiedBy>黄思华</cp:lastModifiedBy>
  <dcterms:modified xsi:type="dcterms:W3CDTF">2022-11-03T04:24:35Z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EF5471D5FBBD4C238E1D9A2A480DE403</vt:lpwstr>
  </property>
</Properties>
</file>