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160" w:rsidRPr="00D11EE7" w:rsidRDefault="00CE4160" w:rsidP="00D11EE7">
      <w:r w:rsidRPr="00D11EE7">
        <w:rPr>
          <w:rFonts w:hint="eastAsia"/>
        </w:rPr>
        <w:t>全省教育系统开展“三爱一奉献”主题教育实践活动的指导意见</w:t>
      </w:r>
    </w:p>
    <w:p w:rsidR="00CE4160" w:rsidRPr="00D11EE7" w:rsidRDefault="00CE4160" w:rsidP="00D11EE7"/>
    <w:p w:rsidR="00CE4160" w:rsidRDefault="00CE4160" w:rsidP="00D11EE7">
      <w:r w:rsidRPr="00D11EE7">
        <w:t>   </w:t>
      </w:r>
      <w:r w:rsidRPr="00D11EE7">
        <w:rPr>
          <w:rFonts w:hint="eastAsia"/>
        </w:rPr>
        <w:t xml:space="preserve">为推进创先争优活动深入开展，推进全省教育系统党员干部和师生员工爱党爱国爱人民，为建设幸福广东作奉献，现就全省教育系统开展“三爱一奉献”主题教育实践活动提出如下指导意见。　　</w:t>
      </w:r>
    </w:p>
    <w:p w:rsidR="00CE4160" w:rsidRPr="00D11EE7" w:rsidRDefault="00CE4160" w:rsidP="00D11EE7"/>
    <w:p w:rsidR="00CE4160" w:rsidRPr="00D11EE7" w:rsidRDefault="00CE4160" w:rsidP="00D11EE7">
      <w:r w:rsidRPr="00D11EE7">
        <w:rPr>
          <w:rFonts w:hint="eastAsia"/>
        </w:rPr>
        <w:t>一、基本涵义</w:t>
      </w:r>
      <w:r w:rsidRPr="00D11EE7">
        <w:t xml:space="preserve"> </w:t>
      </w:r>
      <w:r w:rsidRPr="00D11EE7">
        <w:rPr>
          <w:rFonts w:hint="eastAsia"/>
        </w:rPr>
        <w:t xml:space="preserve">　　</w:t>
      </w:r>
    </w:p>
    <w:p w:rsidR="00CE4160" w:rsidRPr="00D11EE7" w:rsidRDefault="00CE4160" w:rsidP="00D11EE7">
      <w:r w:rsidRPr="00D11EE7">
        <w:rPr>
          <w:rFonts w:hint="eastAsia"/>
        </w:rPr>
        <w:t xml:space="preserve">“三爱一奉献”是指在全省教育系统党员干部和师生员工中开展“爱党爱国爱人民，为建设幸福广东作奉献”的主题教育实践活动。　　</w:t>
      </w:r>
    </w:p>
    <w:p w:rsidR="00CE4160" w:rsidRDefault="00CE4160" w:rsidP="00D11EE7"/>
    <w:p w:rsidR="00CE4160" w:rsidRPr="00D11EE7" w:rsidRDefault="00CE4160" w:rsidP="00D11EE7">
      <w:r w:rsidRPr="00D11EE7">
        <w:rPr>
          <w:rFonts w:hint="eastAsia"/>
        </w:rPr>
        <w:t xml:space="preserve">二、指导思想　　</w:t>
      </w:r>
    </w:p>
    <w:p w:rsidR="00CE4160" w:rsidRPr="00D11EE7" w:rsidRDefault="00CE4160" w:rsidP="00D11EE7">
      <w:r w:rsidRPr="00D11EE7">
        <w:t>   </w:t>
      </w:r>
      <w:r w:rsidRPr="00D11EE7">
        <w:rPr>
          <w:rFonts w:hint="eastAsia"/>
        </w:rPr>
        <w:t xml:space="preserve">坚持以邓小平理论和“三个代表”重要思想为指导，深入贯彻落实科学发展观，以迎接十八大、贯彻十八大精神为主线，围绕教育“创强争先建高地”中心工作，在广大师生员工中深入开展“三爱一奉献”主题教育实践活动，不断推进教育系统党建和思想政治工作，充分发挥基层党组织的战斗堡垒作用和共产党员的先锋模范作用，带领广大师生员工在推动科学发展、促进校园和谐、服务地方建设中建功立业，为办好人民满意的教育、建设幸福广东作出积极贡献。　　</w:t>
      </w:r>
    </w:p>
    <w:p w:rsidR="00CE4160" w:rsidRDefault="00CE4160" w:rsidP="00D11EE7"/>
    <w:p w:rsidR="00CE4160" w:rsidRPr="00D11EE7" w:rsidRDefault="00CE4160" w:rsidP="00D11EE7">
      <w:r w:rsidRPr="00D11EE7">
        <w:rPr>
          <w:rFonts w:hint="eastAsia"/>
        </w:rPr>
        <w:t>三、总体要求</w:t>
      </w:r>
      <w:r w:rsidRPr="00D11EE7">
        <w:t xml:space="preserve"> </w:t>
      </w:r>
      <w:r w:rsidRPr="00D11EE7">
        <w:rPr>
          <w:rFonts w:hint="eastAsia"/>
        </w:rPr>
        <w:t xml:space="preserve">　　</w:t>
      </w:r>
    </w:p>
    <w:p w:rsidR="00CE4160" w:rsidRPr="00D11EE7" w:rsidRDefault="00CE4160" w:rsidP="00D11EE7">
      <w:r w:rsidRPr="00D11EE7">
        <w:rPr>
          <w:rFonts w:hint="eastAsia"/>
        </w:rPr>
        <w:t xml:space="preserve">各地各学校要立足本地本学校实际，灵活设计载体，讲求活动效果，把开展“三爱一奉献”活动与“为民服务创先争优”紧密结合起来；与教育“创强争先建高地”中心工作紧密结合起来；与学校发展目标、办学特色紧密结合起来；与做好教育教学、人才培养、科学研究等日常工作紧密结合起来；与解决教育难点热点问题紧密结合起来；与服务地方经济和社会发展紧密结合起来；与加强基层组织建设紧密结合起来，大力加强理想信念教育、爱国主义教育、爱人民为人民服务教育。通过“三爱”教育，激发广大师生员工努力工作，勤奋学习，乐于奉献，形成强大的精神动力，从而投身到教育事业的改革发展，投身到建设幸福广东的伟大实践中去，以良好的精神状态，迎接党的十八大和省第十一次党代会的胜利召开。　　</w:t>
      </w:r>
    </w:p>
    <w:p w:rsidR="00CE4160" w:rsidRPr="00D11EE7" w:rsidRDefault="00CE4160" w:rsidP="00D11EE7">
      <w:r w:rsidRPr="00D11EE7">
        <w:t>1</w:t>
      </w:r>
      <w:r w:rsidRPr="00D11EE7">
        <w:rPr>
          <w:rFonts w:hint="eastAsia"/>
        </w:rPr>
        <w:t xml:space="preserve">．加强以爱党为核心的理想信念教育。通过组织一系列的学习，包括组织学习党的历史，学习胡锦涛总书记“七一”重要讲话精神，学习党十七大以来的一系列工作要求和部署、学习党的十八大精神，学习省第十一次党代会精神等。用党的光辉历史和改革开放的伟大成就，教育广大师生，增强他们对马克思主义的理论认同、政治认同、情感认同，坚定跟党走中国特色社会主义道路的信念和决心。　　</w:t>
      </w:r>
    </w:p>
    <w:p w:rsidR="00CE4160" w:rsidRPr="00D11EE7" w:rsidRDefault="00CE4160" w:rsidP="00D11EE7">
      <w:r w:rsidRPr="00D11EE7">
        <w:t>2.</w:t>
      </w:r>
      <w:r w:rsidRPr="00D11EE7">
        <w:rPr>
          <w:rFonts w:hint="eastAsia"/>
        </w:rPr>
        <w:t xml:space="preserve">加强以爱国主义为核心的民族精神教育和以改革创新为核心的时代精神教育。不断激发师生民族自豪感、自信心和创新创造活力，引导他们在建设幸福广东的伟大实践中，培养爱国情怀、改革精神和创新能力，自觉维护民族的团结和国家的统一。　　</w:t>
      </w:r>
    </w:p>
    <w:p w:rsidR="00CE4160" w:rsidRPr="00D11EE7" w:rsidRDefault="00CE4160" w:rsidP="00D11EE7">
      <w:r w:rsidRPr="00D11EE7">
        <w:t>3.</w:t>
      </w:r>
      <w:r w:rsidRPr="00D11EE7">
        <w:rPr>
          <w:rFonts w:hint="eastAsia"/>
        </w:rPr>
        <w:t xml:space="preserve">加强以爱人民、为人民服务为核心的思想道德教育。深入开展学风教风校风建设，引导教育系统党员干部树立全心全意为人民服务的观念，坚持把人民的利益放在第一位，无私奉献，爱护人民，真诚地为人民服务，切实解决人民群众的实际困难和关注的难点热点问题；教育广大师生员工在做好本职工作、完成好学业的同时，积极服务社会，关心他人，帮助需要帮助的人，与广大人民群众同心同德，共同构建和谐的社会。　　</w:t>
      </w:r>
    </w:p>
    <w:p w:rsidR="00CE4160" w:rsidRPr="00D11EE7" w:rsidRDefault="00CE4160" w:rsidP="00D11EE7">
      <w:r w:rsidRPr="00D11EE7">
        <w:t>4</w:t>
      </w:r>
      <w:r w:rsidRPr="00D11EE7">
        <w:rPr>
          <w:rFonts w:hint="eastAsia"/>
        </w:rPr>
        <w:t xml:space="preserve">．办好人民满意的教育，为建设幸福广东做奉献。“加快转型升级，建设幸福广东”是当前我省的核心任务。办好人民教育，是建设幸福广东的根本要求。只有办好人民教育，才能为“加快转型升级，建设幸福广东”提供强大的智力支持和人才保证。因此，教育系统党员干部和广大师生要更加积极投身于教育事业的改革发展，在推动教育事业科学发展、办好人民满意教育中为建设幸福广东贡献力量。　　</w:t>
      </w:r>
    </w:p>
    <w:p w:rsidR="00CE4160" w:rsidRDefault="00CE4160" w:rsidP="00D11EE7"/>
    <w:p w:rsidR="00CE4160" w:rsidRPr="00D11EE7" w:rsidRDefault="00CE4160" w:rsidP="00D11EE7">
      <w:r w:rsidRPr="00D11EE7">
        <w:rPr>
          <w:rFonts w:hint="eastAsia"/>
        </w:rPr>
        <w:t>四、方法步骤</w:t>
      </w:r>
      <w:r w:rsidRPr="00D11EE7">
        <w:t xml:space="preserve"> </w:t>
      </w:r>
      <w:r w:rsidRPr="00D11EE7">
        <w:rPr>
          <w:rFonts w:hint="eastAsia"/>
        </w:rPr>
        <w:t xml:space="preserve">　　</w:t>
      </w:r>
    </w:p>
    <w:p w:rsidR="00CE4160" w:rsidRPr="00D11EE7" w:rsidRDefault="00CE4160" w:rsidP="00D11EE7">
      <w:r w:rsidRPr="00D11EE7">
        <w:rPr>
          <w:rFonts w:hint="eastAsia"/>
        </w:rPr>
        <w:t>自</w:t>
      </w:r>
      <w:r w:rsidRPr="00D11EE7">
        <w:t>2012</w:t>
      </w:r>
      <w:r w:rsidRPr="00D11EE7">
        <w:rPr>
          <w:rFonts w:hint="eastAsia"/>
        </w:rPr>
        <w:t>年</w:t>
      </w:r>
      <w:r w:rsidRPr="00D11EE7">
        <w:t>2</w:t>
      </w:r>
      <w:r w:rsidRPr="00D11EE7">
        <w:rPr>
          <w:rFonts w:hint="eastAsia"/>
        </w:rPr>
        <w:t>月至</w:t>
      </w:r>
      <w:r w:rsidRPr="00D11EE7">
        <w:t>2013</w:t>
      </w:r>
      <w:r w:rsidRPr="00D11EE7">
        <w:rPr>
          <w:rFonts w:hint="eastAsia"/>
        </w:rPr>
        <w:t>年</w:t>
      </w:r>
      <w:r w:rsidRPr="00D11EE7">
        <w:t>2</w:t>
      </w:r>
      <w:r w:rsidRPr="00D11EE7">
        <w:rPr>
          <w:rFonts w:hint="eastAsia"/>
        </w:rPr>
        <w:t xml:space="preserve">月，全省教育系统各地各学校要围绕迎接十八大召开、贯彻十八大精神两个重大节点深入开展“三爱一奉献”活动。结合我省教育系统实际，具体分三个步骤进行：　　</w:t>
      </w:r>
    </w:p>
    <w:p w:rsidR="00CE4160" w:rsidRPr="00D11EE7" w:rsidRDefault="00CE4160" w:rsidP="00D11EE7">
      <w:r w:rsidRPr="00D11EE7">
        <w:rPr>
          <w:rFonts w:hint="eastAsia"/>
        </w:rPr>
        <w:t>第一阶段：发动部署阶段（</w:t>
      </w:r>
      <w:r w:rsidRPr="00D11EE7">
        <w:t>2012</w:t>
      </w:r>
      <w:r w:rsidRPr="00D11EE7">
        <w:rPr>
          <w:rFonts w:hint="eastAsia"/>
        </w:rPr>
        <w:t>年</w:t>
      </w:r>
      <w:r w:rsidRPr="00D11EE7">
        <w:t>2</w:t>
      </w:r>
      <w:r w:rsidRPr="00D11EE7">
        <w:rPr>
          <w:rFonts w:hint="eastAsia"/>
        </w:rPr>
        <w:t>月</w:t>
      </w:r>
      <w:r w:rsidRPr="00D11EE7">
        <w:t>—3</w:t>
      </w:r>
      <w:r w:rsidRPr="00D11EE7">
        <w:rPr>
          <w:rFonts w:hint="eastAsia"/>
        </w:rPr>
        <w:t xml:space="preserve">月）。各地各学校党组织要结合本地本学校实际，精心制定活动实施方案，报上级党组织审批后公布，召开动员大会，明确活动目标，发动和吸引党员干部和广大师生积极投身“三爱一奉献”活动。　　</w:t>
      </w:r>
    </w:p>
    <w:p w:rsidR="00CE4160" w:rsidRPr="00D11EE7" w:rsidRDefault="00CE4160" w:rsidP="00D11EE7">
      <w:r w:rsidRPr="00D11EE7">
        <w:rPr>
          <w:rFonts w:hint="eastAsia"/>
        </w:rPr>
        <w:t>第二阶段：学习实践阶段（</w:t>
      </w:r>
      <w:r w:rsidRPr="00D11EE7">
        <w:t>2012</w:t>
      </w:r>
      <w:r w:rsidRPr="00D11EE7">
        <w:rPr>
          <w:rFonts w:hint="eastAsia"/>
        </w:rPr>
        <w:t>年</w:t>
      </w:r>
      <w:r w:rsidRPr="00D11EE7">
        <w:t>3</w:t>
      </w:r>
      <w:r w:rsidRPr="00D11EE7">
        <w:rPr>
          <w:rFonts w:hint="eastAsia"/>
        </w:rPr>
        <w:t>月</w:t>
      </w:r>
      <w:r w:rsidRPr="00D11EE7">
        <w:t>—2012</w:t>
      </w:r>
      <w:r w:rsidRPr="00D11EE7">
        <w:rPr>
          <w:rFonts w:hint="eastAsia"/>
        </w:rPr>
        <w:t>年</w:t>
      </w:r>
      <w:r w:rsidRPr="00D11EE7">
        <w:t>12</w:t>
      </w:r>
      <w:r w:rsidRPr="00D11EE7">
        <w:rPr>
          <w:rFonts w:hint="eastAsia"/>
        </w:rPr>
        <w:t xml:space="preserve">月）。按照活动实施方案推进“三爱一奉献”活动各项工作。通过采取座谈会、报告会、课堂教学、参观革命基地、学习革命英烈事迹、大型文艺活动、互联网等多种形式，广泛开展“学党史、知国情、跟党走、为人民”的学习教育活动，热情讴歌党领导人民取得的伟大成绩，进一步增强党员干部和广大师生坚持中国特色社会主义道路、理论体系、制度不动摇的自觉性和坚定性。　　</w:t>
      </w:r>
    </w:p>
    <w:p w:rsidR="00CE4160" w:rsidRPr="00D11EE7" w:rsidRDefault="00CE4160" w:rsidP="00D11EE7">
      <w:r w:rsidRPr="00D11EE7">
        <w:rPr>
          <w:rFonts w:hint="eastAsia"/>
        </w:rPr>
        <w:t xml:space="preserve">通过“三比三争”即“比学习、比服务、比贡献；争先进、争优秀、争模范”，引导学校在提升服务师生水平、提高办学质量上争先进；引导教师在搞好教书育人、树立为人师表良好形象上争优秀；引导学生在勤奋学习知识，热心公益活动上争当模范。引导党员干部为推进教育事业科学发展，办人民满意的教育，建设幸福广东作贡献。　　</w:t>
      </w:r>
    </w:p>
    <w:p w:rsidR="00CE4160" w:rsidRPr="00D11EE7" w:rsidRDefault="00CE4160" w:rsidP="00D11EE7">
      <w:r w:rsidRPr="00D11EE7">
        <w:rPr>
          <w:rFonts w:hint="eastAsia"/>
        </w:rPr>
        <w:t>第三阶段：总结表彰阶段。（</w:t>
      </w:r>
      <w:r w:rsidRPr="00D11EE7">
        <w:t>2013</w:t>
      </w:r>
      <w:r w:rsidRPr="00D11EE7">
        <w:rPr>
          <w:rFonts w:hint="eastAsia"/>
        </w:rPr>
        <w:t>年</w:t>
      </w:r>
      <w:r w:rsidRPr="00D11EE7">
        <w:t>1</w:t>
      </w:r>
      <w:r w:rsidRPr="00D11EE7">
        <w:rPr>
          <w:rFonts w:hint="eastAsia"/>
        </w:rPr>
        <w:t>月</w:t>
      </w:r>
      <w:r w:rsidRPr="00D11EE7">
        <w:t>—2</w:t>
      </w:r>
      <w:r w:rsidRPr="00D11EE7">
        <w:rPr>
          <w:rFonts w:hint="eastAsia"/>
        </w:rPr>
        <w:t xml:space="preserve">月）。各地各学校对开展“三爱一奉献”活动进行总结、评比，对开展“三爱一奉献”活动中行之有效的做法要用制度的形式固定下来，形成长效机制。各级教育行政部门党组织要对开展“三爱一奉献”活动成绩显著的学校党组织、共产党员、教师、学生进行集中表彰。省委教育工委将集中表彰一批“三爱一奉献”先进党组织、“三爱一奉献”优秀教师、“三爱一奉献”模范学生。　　</w:t>
      </w:r>
    </w:p>
    <w:p w:rsidR="00CE4160" w:rsidRDefault="00CE4160" w:rsidP="00D11EE7"/>
    <w:p w:rsidR="00CE4160" w:rsidRPr="00D11EE7" w:rsidRDefault="00CE4160" w:rsidP="00D11EE7">
      <w:r w:rsidRPr="00D11EE7">
        <w:rPr>
          <w:rFonts w:hint="eastAsia"/>
        </w:rPr>
        <w:t xml:space="preserve">四、加强领导，务求实效　　</w:t>
      </w:r>
    </w:p>
    <w:p w:rsidR="00CE4160" w:rsidRPr="00D11EE7" w:rsidRDefault="00CE4160" w:rsidP="00D11EE7">
      <w:r w:rsidRPr="00D11EE7">
        <w:t>1.</w:t>
      </w:r>
      <w:r w:rsidRPr="00D11EE7">
        <w:rPr>
          <w:rFonts w:hint="eastAsia"/>
        </w:rPr>
        <w:t xml:space="preserve">加强组织领导，落实工作任务。省委教育工委成立“三爱一奉献”活动领导小组。领导小组与省委教育工委创先争优活动领导小组两块牌子，一套人马。下设领导小组办公室，挂靠在省委教育工委组织处。各地各学校也要成立相应领导机构和工作部门，把“三爱一奉献”活动各项任务落到实处。　　</w:t>
      </w:r>
    </w:p>
    <w:p w:rsidR="00CE4160" w:rsidRPr="00D11EE7" w:rsidRDefault="00CE4160" w:rsidP="00D11EE7">
      <w:r w:rsidRPr="00D11EE7">
        <w:t>2.</w:t>
      </w:r>
      <w:r w:rsidRPr="00D11EE7">
        <w:rPr>
          <w:rFonts w:hint="eastAsia"/>
        </w:rPr>
        <w:t xml:space="preserve">精心设计方案，创新活动载体。各级党组织要根据基层单位的实际情况，确定鲜明、具体、实在的活动内容，精心设计工作方案。要按照有利于党员带头、有利于调动广大师生积极参与的原则，创新特色鲜明、务实管用的活动载体。　　</w:t>
      </w:r>
    </w:p>
    <w:p w:rsidR="00CE4160" w:rsidRPr="00D11EE7" w:rsidRDefault="00CE4160" w:rsidP="00D11EE7">
      <w:r w:rsidRPr="00D11EE7">
        <w:t>3.</w:t>
      </w:r>
      <w:r w:rsidRPr="00D11EE7">
        <w:rPr>
          <w:rFonts w:hint="eastAsia"/>
        </w:rPr>
        <w:t xml:space="preserve">重视宣传引导，营造良好氛围。围绕“三爱一奉献”活动总体要求和主要内容，充分利用报刊、广播、电视、互联网等宣传阵地，大力宣传“三爱一奉献”活动的重大意义，宣传“三爱一奉献”活动的部署、要求、做法、经验、先进典型及进展成效，注意树立党员干部和师生员工身边的典型，努力营造开展“三爱一奉献”活动的良好氛围。　　</w:t>
      </w:r>
    </w:p>
    <w:p w:rsidR="00CE4160" w:rsidRPr="00D11EE7" w:rsidRDefault="00CE4160" w:rsidP="00D11EE7">
      <w:r w:rsidRPr="00D11EE7">
        <w:t>4.</w:t>
      </w:r>
      <w:r w:rsidRPr="00D11EE7">
        <w:rPr>
          <w:rFonts w:hint="eastAsia"/>
        </w:rPr>
        <w:t>加强督促检查，确保活动取得实效。各地各学校党组织要开展经常性督导检查工作，了解活动进展，通报活动情况，总结交流经验，研究解决问题，推动“三爱一奉献”活动顺利开展。</w:t>
      </w:r>
    </w:p>
    <w:sectPr w:rsidR="00CE4160" w:rsidRPr="00D11EE7" w:rsidSect="00400C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4160" w:rsidRDefault="00CE4160" w:rsidP="002A58E5">
      <w:r>
        <w:separator/>
      </w:r>
    </w:p>
  </w:endnote>
  <w:endnote w:type="continuationSeparator" w:id="0">
    <w:p w:rsidR="00CE4160" w:rsidRDefault="00CE4160" w:rsidP="002A58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4160" w:rsidRDefault="00CE4160" w:rsidP="002A58E5">
      <w:r>
        <w:separator/>
      </w:r>
    </w:p>
  </w:footnote>
  <w:footnote w:type="continuationSeparator" w:id="0">
    <w:p w:rsidR="00CE4160" w:rsidRDefault="00CE4160" w:rsidP="002A58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ACCEFEC"/>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D16A53D0"/>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A51A6224"/>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47E5164"/>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3C74AE44"/>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789A4E60"/>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EA147DB4"/>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BCAA591A"/>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3450676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9ECB6CC"/>
    <w:lvl w:ilvl="0">
      <w:start w:val="1"/>
      <w:numFmt w:val="bullet"/>
      <w:lvlText w:val=""/>
      <w:lvlJc w:val="left"/>
      <w:pPr>
        <w:tabs>
          <w:tab w:val="num" w:pos="360"/>
        </w:tabs>
        <w:ind w:left="360" w:hanging="360"/>
      </w:pPr>
      <w:rPr>
        <w:rFonts w:ascii="Wingdings" w:hAnsi="Wingdings" w:hint="default"/>
      </w:rPr>
    </w:lvl>
  </w:abstractNum>
  <w:abstractNum w:abstractNumId="10">
    <w:nsid w:val="47F376B0"/>
    <w:multiLevelType w:val="multilevel"/>
    <w:tmpl w:val="4328C1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70071E91"/>
    <w:multiLevelType w:val="multilevel"/>
    <w:tmpl w:val="AE42C4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58E5"/>
    <w:rsid w:val="000B6863"/>
    <w:rsid w:val="00234700"/>
    <w:rsid w:val="002A58E5"/>
    <w:rsid w:val="00400CC9"/>
    <w:rsid w:val="0041551F"/>
    <w:rsid w:val="009204DD"/>
    <w:rsid w:val="00A2233C"/>
    <w:rsid w:val="00B97FF4"/>
    <w:rsid w:val="00C7430C"/>
    <w:rsid w:val="00CE4160"/>
    <w:rsid w:val="00D11EE7"/>
    <w:rsid w:val="00E9447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CC9"/>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2A58E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2A58E5"/>
    <w:rPr>
      <w:rFonts w:cs="Times New Roman"/>
      <w:sz w:val="18"/>
      <w:szCs w:val="18"/>
    </w:rPr>
  </w:style>
  <w:style w:type="paragraph" w:styleId="Footer">
    <w:name w:val="footer"/>
    <w:basedOn w:val="Normal"/>
    <w:link w:val="FooterChar"/>
    <w:uiPriority w:val="99"/>
    <w:semiHidden/>
    <w:rsid w:val="002A58E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2A58E5"/>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271057178">
      <w:marLeft w:val="0"/>
      <w:marRight w:val="0"/>
      <w:marTop w:val="0"/>
      <w:marBottom w:val="0"/>
      <w:divBdr>
        <w:top w:val="none" w:sz="0" w:space="0" w:color="auto"/>
        <w:left w:val="none" w:sz="0" w:space="0" w:color="auto"/>
        <w:bottom w:val="none" w:sz="0" w:space="0" w:color="auto"/>
        <w:right w:val="none" w:sz="0" w:space="0" w:color="auto"/>
      </w:divBdr>
      <w:divsChild>
        <w:div w:id="271057176">
          <w:marLeft w:val="0"/>
          <w:marRight w:val="0"/>
          <w:marTop w:val="0"/>
          <w:marBottom w:val="0"/>
          <w:divBdr>
            <w:top w:val="none" w:sz="0" w:space="0" w:color="auto"/>
            <w:left w:val="none" w:sz="0" w:space="0" w:color="auto"/>
            <w:bottom w:val="none" w:sz="0" w:space="0" w:color="auto"/>
            <w:right w:val="none" w:sz="0" w:space="0" w:color="auto"/>
          </w:divBdr>
          <w:divsChild>
            <w:div w:id="271057177">
              <w:marLeft w:val="0"/>
              <w:marRight w:val="0"/>
              <w:marTop w:val="0"/>
              <w:marBottom w:val="0"/>
              <w:divBdr>
                <w:top w:val="none" w:sz="0" w:space="0" w:color="auto"/>
                <w:left w:val="none" w:sz="0" w:space="0" w:color="auto"/>
                <w:bottom w:val="none" w:sz="0" w:space="0" w:color="auto"/>
                <w:right w:val="none" w:sz="0" w:space="0" w:color="auto"/>
              </w:divBdr>
              <w:divsChild>
                <w:div w:id="271057180">
                  <w:marLeft w:val="0"/>
                  <w:marRight w:val="0"/>
                  <w:marTop w:val="0"/>
                  <w:marBottom w:val="0"/>
                  <w:divBdr>
                    <w:top w:val="none" w:sz="0" w:space="0" w:color="auto"/>
                    <w:left w:val="single" w:sz="4" w:space="0" w:color="D6EAF8"/>
                    <w:bottom w:val="single" w:sz="4" w:space="0" w:color="D6EAF8"/>
                    <w:right w:val="single" w:sz="4" w:space="0" w:color="D6EAF8"/>
                  </w:divBdr>
                  <w:divsChild>
                    <w:div w:id="271057179">
                      <w:marLeft w:val="0"/>
                      <w:marRight w:val="0"/>
                      <w:marTop w:val="63"/>
                      <w:marBottom w:val="0"/>
                      <w:divBdr>
                        <w:top w:val="none" w:sz="0" w:space="0" w:color="auto"/>
                        <w:left w:val="none" w:sz="0" w:space="0" w:color="auto"/>
                        <w:bottom w:val="none" w:sz="0" w:space="0" w:color="auto"/>
                        <w:right w:val="none" w:sz="0" w:space="0" w:color="auto"/>
                      </w:divBdr>
                      <w:divsChild>
                        <w:div w:id="27105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2</Pages>
  <Words>397</Words>
  <Characters>2263</Characters>
  <Application>Microsoft Office Outlook</Application>
  <DocSecurity>0</DocSecurity>
  <Lines>0</Lines>
  <Paragraphs>0</Paragraphs>
  <ScaleCrop>false</ScaleCrop>
  <Company>TRex CO,LTD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微软用户</cp:lastModifiedBy>
  <cp:revision>7</cp:revision>
  <dcterms:created xsi:type="dcterms:W3CDTF">2012-03-31T08:54:00Z</dcterms:created>
  <dcterms:modified xsi:type="dcterms:W3CDTF">2012-04-16T08:27:00Z</dcterms:modified>
</cp:coreProperties>
</file>