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2AF9" w:rsidRPr="00692AF9" w:rsidRDefault="00692AF9" w:rsidP="00692AF9">
      <w:pPr>
        <w:spacing w:line="560" w:lineRule="exact"/>
        <w:ind w:leftChars="-95" w:left="9" w:rightChars="-149" w:right="-313" w:hangingChars="62" w:hanging="208"/>
        <w:jc w:val="center"/>
        <w:rPr>
          <w:rFonts w:ascii="方正小标宋简体" w:eastAsia="方正小标宋简体" w:hAnsi="华文中宋" w:cs="华文中宋" w:hint="eastAsia"/>
          <w:sz w:val="32"/>
          <w:szCs w:val="32"/>
        </w:rPr>
      </w:pPr>
      <w:r w:rsidRPr="00692AF9">
        <w:rPr>
          <w:rFonts w:ascii="方正小标宋简体" w:eastAsia="方正小标宋简体" w:hAnsi="华文中宋" w:cs="华文中宋" w:hint="eastAsia"/>
          <w:sz w:val="32"/>
          <w:szCs w:val="32"/>
        </w:rPr>
        <w:t>2024-2025</w:t>
      </w:r>
      <w:r w:rsidRPr="00692AF9">
        <w:rPr>
          <w:rFonts w:ascii="微软雅黑" w:eastAsia="微软雅黑" w:hAnsi="微软雅黑" w:cs="微软雅黑" w:hint="eastAsia"/>
          <w:sz w:val="32"/>
          <w:szCs w:val="32"/>
        </w:rPr>
        <w:t>学年度华南理工大学团干部素质能力提升</w:t>
      </w:r>
    </w:p>
    <w:p w:rsidR="00692AF9" w:rsidRPr="00692AF9" w:rsidRDefault="00692AF9" w:rsidP="00692AF9">
      <w:pPr>
        <w:spacing w:line="560" w:lineRule="exact"/>
        <w:ind w:leftChars="-95" w:left="-1" w:rightChars="-149" w:right="-313" w:hangingChars="62" w:hanging="198"/>
        <w:jc w:val="center"/>
        <w:rPr>
          <w:rFonts w:ascii="方正小标宋简体" w:eastAsia="方正小标宋简体" w:hAnsi="华文中宋" w:cs="华文中宋" w:hint="eastAsia"/>
          <w:sz w:val="32"/>
          <w:szCs w:val="32"/>
        </w:rPr>
      </w:pPr>
      <w:r w:rsidRPr="00692AF9">
        <w:rPr>
          <w:rFonts w:ascii="微软雅黑" w:eastAsia="微软雅黑" w:hAnsi="微软雅黑" w:cs="微软雅黑" w:hint="eastAsia"/>
          <w:sz w:val="32"/>
          <w:szCs w:val="32"/>
        </w:rPr>
        <w:t>灯塔引航班</w:t>
      </w:r>
      <w:r w:rsidRPr="00692AF9">
        <w:rPr>
          <w:rFonts w:ascii="方正小标宋简体" w:eastAsia="方正小标宋简体" w:hAnsi="华文中宋" w:cs="华文中宋" w:hint="eastAsia"/>
          <w:sz w:val="32"/>
          <w:szCs w:val="32"/>
        </w:rPr>
        <w:t>（</w:t>
      </w:r>
      <w:r w:rsidRPr="00692AF9">
        <w:rPr>
          <w:rFonts w:ascii="微软雅黑" w:eastAsia="微软雅黑" w:hAnsi="微软雅黑" w:cs="微软雅黑" w:hint="eastAsia"/>
          <w:sz w:val="32"/>
          <w:szCs w:val="32"/>
        </w:rPr>
        <w:t>团委书记</w:t>
      </w:r>
      <w:r w:rsidRPr="00692AF9">
        <w:rPr>
          <w:rFonts w:ascii="方正小标宋简体" w:eastAsia="方正小标宋简体" w:hAnsi="华文中宋" w:cs="华文中宋" w:hint="eastAsia"/>
          <w:sz w:val="32"/>
          <w:szCs w:val="32"/>
        </w:rPr>
        <w:t>）</w:t>
      </w:r>
      <w:r w:rsidRPr="00692AF9">
        <w:rPr>
          <w:rFonts w:ascii="微软雅黑" w:eastAsia="微软雅黑" w:hAnsi="微软雅黑" w:cs="微软雅黑" w:hint="eastAsia"/>
          <w:sz w:val="32"/>
          <w:szCs w:val="32"/>
        </w:rPr>
        <w:t>教学安排</w:t>
      </w:r>
    </w:p>
    <w:tbl>
      <w:tblPr>
        <w:tblW w:w="91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45"/>
        <w:gridCol w:w="7077"/>
      </w:tblGrid>
      <w:tr w:rsidR="00692AF9" w:rsidRPr="00692AF9" w:rsidTr="00535FFC">
        <w:trPr>
          <w:trHeight w:val="472"/>
          <w:jc w:val="center"/>
        </w:trPr>
        <w:tc>
          <w:tcPr>
            <w:tcW w:w="2045" w:type="dxa"/>
            <w:vAlign w:val="center"/>
          </w:tcPr>
          <w:p w:rsidR="00692AF9" w:rsidRPr="00692AF9" w:rsidRDefault="00692AF9" w:rsidP="00692AF9">
            <w:pPr>
              <w:spacing w:line="460" w:lineRule="exact"/>
              <w:jc w:val="center"/>
              <w:rPr>
                <w:rFonts w:ascii="黑体" w:eastAsia="黑体" w:hAnsi="黑体" w:cs="黑体" w:hint="eastAsia"/>
                <w:bCs/>
                <w:szCs w:val="21"/>
              </w:rPr>
            </w:pPr>
            <w:bookmarkStart w:id="0" w:name="_Hlk149637469"/>
            <w:r w:rsidRPr="00692AF9">
              <w:rPr>
                <w:rFonts w:ascii="黑体" w:eastAsia="黑体" w:hAnsi="黑体" w:cs="黑体" w:hint="eastAsia"/>
                <w:bCs/>
                <w:sz w:val="28"/>
                <w:szCs w:val="28"/>
              </w:rPr>
              <w:t>时间</w:t>
            </w:r>
          </w:p>
        </w:tc>
        <w:tc>
          <w:tcPr>
            <w:tcW w:w="7077" w:type="dxa"/>
            <w:vAlign w:val="center"/>
          </w:tcPr>
          <w:p w:rsidR="00692AF9" w:rsidRPr="00692AF9" w:rsidRDefault="00692AF9" w:rsidP="00692AF9">
            <w:pPr>
              <w:spacing w:line="460" w:lineRule="exact"/>
              <w:jc w:val="center"/>
              <w:rPr>
                <w:rFonts w:ascii="黑体" w:eastAsia="黑体" w:hAnsi="黑体" w:cs="黑体" w:hint="eastAsia"/>
                <w:bCs/>
                <w:sz w:val="28"/>
                <w:szCs w:val="28"/>
              </w:rPr>
            </w:pPr>
            <w:r w:rsidRPr="00692AF9">
              <w:rPr>
                <w:rFonts w:ascii="黑体" w:eastAsia="黑体" w:hAnsi="黑体" w:cs="黑体" w:hint="eastAsia"/>
                <w:bCs/>
                <w:sz w:val="28"/>
                <w:szCs w:val="28"/>
              </w:rPr>
              <w:t>教学安排</w:t>
            </w:r>
          </w:p>
        </w:tc>
      </w:tr>
      <w:tr w:rsidR="00692AF9" w:rsidRPr="00692AF9" w:rsidTr="00535FFC">
        <w:trPr>
          <w:trHeight w:val="751"/>
          <w:jc w:val="center"/>
        </w:trPr>
        <w:tc>
          <w:tcPr>
            <w:tcW w:w="2045" w:type="dxa"/>
            <w:vMerge w:val="restart"/>
            <w:vAlign w:val="center"/>
          </w:tcPr>
          <w:p w:rsidR="00692AF9" w:rsidRPr="00692AF9" w:rsidRDefault="00692AF9" w:rsidP="00692AF9">
            <w:pPr>
              <w:spacing w:line="460" w:lineRule="exact"/>
              <w:jc w:val="center"/>
              <w:rPr>
                <w:rFonts w:ascii="仿宋_GB2312" w:eastAsia="仿宋_GB2312" w:hAnsi="仿宋_GB2312" w:cs="仿宋_GB2312" w:hint="eastAsia"/>
                <w:b/>
                <w:bCs/>
                <w:szCs w:val="21"/>
              </w:rPr>
            </w:pPr>
            <w:r w:rsidRPr="00692AF9">
              <w:rPr>
                <w:rFonts w:ascii="仿宋_GB2312" w:eastAsia="仿宋_GB2312" w:hAnsi="仿宋_GB2312" w:cs="仿宋_GB2312" w:hint="eastAsia"/>
                <w:b/>
                <w:bCs/>
                <w:szCs w:val="21"/>
              </w:rPr>
              <w:t>2024年12月至2025年5月</w:t>
            </w:r>
          </w:p>
        </w:tc>
        <w:tc>
          <w:tcPr>
            <w:tcW w:w="7077" w:type="dxa"/>
            <w:vAlign w:val="center"/>
          </w:tcPr>
          <w:p w:rsidR="00692AF9" w:rsidRPr="00692AF9" w:rsidRDefault="00692AF9" w:rsidP="00692AF9">
            <w:pPr>
              <w:spacing w:line="460" w:lineRule="exact"/>
              <w:rPr>
                <w:rFonts w:ascii="Helvetica" w:eastAsia="宋体" w:hAnsi="Helvetica" w:cs="Helvetica"/>
                <w:color w:val="000000"/>
                <w:szCs w:val="21"/>
                <w:shd w:val="clear" w:color="auto" w:fill="FFFFFF"/>
              </w:rPr>
            </w:pPr>
            <w:r w:rsidRPr="00692AF9">
              <w:rPr>
                <w:rFonts w:ascii="仿宋_GB2312" w:eastAsia="仿宋_GB2312" w:hAnsi="仿宋_GB2312" w:cs="仿宋_GB2312" w:hint="eastAsia"/>
                <w:b/>
                <w:bCs/>
                <w:sz w:val="28"/>
                <w:szCs w:val="28"/>
              </w:rPr>
              <w:t>课程一：学校共青团各项工作系列培训</w:t>
            </w:r>
          </w:p>
        </w:tc>
      </w:tr>
      <w:tr w:rsidR="00692AF9" w:rsidRPr="00692AF9" w:rsidTr="00535FFC">
        <w:trPr>
          <w:trHeight w:val="641"/>
          <w:jc w:val="center"/>
        </w:trPr>
        <w:tc>
          <w:tcPr>
            <w:tcW w:w="2045" w:type="dxa"/>
            <w:vMerge/>
            <w:vAlign w:val="center"/>
          </w:tcPr>
          <w:p w:rsidR="00692AF9" w:rsidRPr="00692AF9" w:rsidRDefault="00692AF9" w:rsidP="00692AF9">
            <w:pPr>
              <w:spacing w:line="460" w:lineRule="exact"/>
              <w:jc w:val="center"/>
              <w:rPr>
                <w:rFonts w:ascii="仿宋_GB2312" w:eastAsia="仿宋_GB2312" w:hAnsi="仿宋_GB2312" w:cs="仿宋_GB2312" w:hint="eastAsia"/>
                <w:b/>
                <w:bCs/>
                <w:szCs w:val="21"/>
              </w:rPr>
            </w:pPr>
          </w:p>
        </w:tc>
        <w:tc>
          <w:tcPr>
            <w:tcW w:w="7077" w:type="dxa"/>
          </w:tcPr>
          <w:p w:rsidR="00692AF9" w:rsidRPr="00692AF9" w:rsidRDefault="00692AF9" w:rsidP="00692AF9">
            <w:pPr>
              <w:spacing w:line="460" w:lineRule="exact"/>
              <w:rPr>
                <w:rFonts w:ascii="仿宋_GB2312" w:eastAsia="仿宋_GB2312" w:hAnsi="仿宋_GB2312" w:cs="仿宋_GB2312"/>
                <w:b/>
                <w:bCs/>
                <w:sz w:val="28"/>
                <w:szCs w:val="28"/>
              </w:rPr>
            </w:pPr>
            <w:r w:rsidRPr="00692AF9">
              <w:rPr>
                <w:rFonts w:ascii="仿宋_GB2312" w:eastAsia="仿宋_GB2312" w:hAnsi="仿宋_GB2312" w:cs="仿宋_GB2312" w:hint="eastAsia"/>
                <w:b/>
                <w:bCs/>
                <w:sz w:val="28"/>
                <w:szCs w:val="28"/>
              </w:rPr>
              <w:t>课程二：共青团品牌活动的构建与创新</w:t>
            </w:r>
          </w:p>
        </w:tc>
      </w:tr>
      <w:tr w:rsidR="00692AF9" w:rsidRPr="00692AF9" w:rsidTr="00535FFC">
        <w:trPr>
          <w:trHeight w:val="584"/>
          <w:jc w:val="center"/>
        </w:trPr>
        <w:tc>
          <w:tcPr>
            <w:tcW w:w="2045" w:type="dxa"/>
            <w:vMerge/>
            <w:vAlign w:val="center"/>
          </w:tcPr>
          <w:p w:rsidR="00692AF9" w:rsidRPr="00692AF9" w:rsidRDefault="00692AF9" w:rsidP="00692AF9">
            <w:pPr>
              <w:spacing w:line="460" w:lineRule="exact"/>
              <w:jc w:val="center"/>
              <w:rPr>
                <w:rFonts w:ascii="仿宋_GB2312" w:eastAsia="仿宋_GB2312" w:hAnsi="仿宋_GB2312" w:cs="仿宋_GB2312" w:hint="eastAsia"/>
                <w:szCs w:val="21"/>
              </w:rPr>
            </w:pPr>
          </w:p>
        </w:tc>
        <w:tc>
          <w:tcPr>
            <w:tcW w:w="7077" w:type="dxa"/>
          </w:tcPr>
          <w:p w:rsidR="00692AF9" w:rsidRPr="00692AF9" w:rsidRDefault="00692AF9" w:rsidP="00692AF9">
            <w:pPr>
              <w:spacing w:line="460" w:lineRule="exact"/>
              <w:rPr>
                <w:rFonts w:ascii="仿宋_GB2312" w:eastAsia="仿宋_GB2312" w:hAnsi="仿宋_GB2312" w:cs="仿宋_GB2312"/>
                <w:b/>
                <w:bCs/>
                <w:sz w:val="28"/>
                <w:szCs w:val="28"/>
              </w:rPr>
            </w:pPr>
            <w:r w:rsidRPr="00692AF9">
              <w:rPr>
                <w:rFonts w:ascii="仿宋_GB2312" w:eastAsia="仿宋_GB2312" w:hAnsi="仿宋_GB2312" w:cs="仿宋_GB2312" w:hint="eastAsia"/>
                <w:b/>
                <w:bCs/>
                <w:sz w:val="28"/>
                <w:szCs w:val="28"/>
              </w:rPr>
              <w:t>课程三：融媒体环境下的校园新闻宣传与舆论生态建设</w:t>
            </w:r>
          </w:p>
        </w:tc>
      </w:tr>
      <w:tr w:rsidR="00692AF9" w:rsidRPr="00692AF9" w:rsidTr="00535FFC">
        <w:trPr>
          <w:trHeight w:val="553"/>
          <w:jc w:val="center"/>
        </w:trPr>
        <w:tc>
          <w:tcPr>
            <w:tcW w:w="2045" w:type="dxa"/>
            <w:vMerge/>
            <w:vAlign w:val="center"/>
          </w:tcPr>
          <w:p w:rsidR="00692AF9" w:rsidRPr="00692AF9" w:rsidRDefault="00692AF9" w:rsidP="00692AF9">
            <w:pPr>
              <w:spacing w:line="460" w:lineRule="exact"/>
              <w:jc w:val="center"/>
              <w:rPr>
                <w:rFonts w:ascii="仿宋_GB2312" w:eastAsia="仿宋_GB2312" w:hAnsi="仿宋_GB2312" w:cs="仿宋_GB2312" w:hint="eastAsia"/>
                <w:szCs w:val="21"/>
              </w:rPr>
            </w:pPr>
          </w:p>
        </w:tc>
        <w:tc>
          <w:tcPr>
            <w:tcW w:w="7077" w:type="dxa"/>
          </w:tcPr>
          <w:p w:rsidR="00692AF9" w:rsidRPr="00692AF9" w:rsidRDefault="00692AF9" w:rsidP="00692AF9">
            <w:pPr>
              <w:spacing w:line="460" w:lineRule="exact"/>
              <w:rPr>
                <w:rFonts w:ascii="仿宋_GB2312" w:eastAsia="仿宋_GB2312" w:hAnsi="仿宋_GB2312" w:cs="仿宋_GB2312" w:hint="eastAsia"/>
                <w:b/>
                <w:bCs/>
                <w:sz w:val="28"/>
                <w:szCs w:val="28"/>
              </w:rPr>
            </w:pPr>
            <w:r w:rsidRPr="00692AF9">
              <w:rPr>
                <w:rFonts w:ascii="仿宋_GB2312" w:eastAsia="仿宋_GB2312" w:hAnsi="仿宋_GB2312" w:cs="仿宋_GB2312" w:hint="eastAsia"/>
                <w:b/>
                <w:bCs/>
                <w:sz w:val="28"/>
                <w:szCs w:val="28"/>
              </w:rPr>
              <w:t>课程四：当代青年价值观变迁与青年工作思考</w:t>
            </w:r>
          </w:p>
        </w:tc>
      </w:tr>
      <w:tr w:rsidR="00692AF9" w:rsidRPr="00692AF9" w:rsidTr="00535FFC">
        <w:trPr>
          <w:trHeight w:val="523"/>
          <w:jc w:val="center"/>
        </w:trPr>
        <w:tc>
          <w:tcPr>
            <w:tcW w:w="2045" w:type="dxa"/>
            <w:vMerge/>
            <w:vAlign w:val="center"/>
          </w:tcPr>
          <w:p w:rsidR="00692AF9" w:rsidRPr="00692AF9" w:rsidRDefault="00692AF9" w:rsidP="00692AF9">
            <w:pPr>
              <w:spacing w:line="460" w:lineRule="exact"/>
              <w:jc w:val="center"/>
              <w:rPr>
                <w:rFonts w:ascii="仿宋_GB2312" w:eastAsia="仿宋_GB2312" w:hAnsi="仿宋_GB2312" w:cs="仿宋_GB2312" w:hint="eastAsia"/>
                <w:szCs w:val="21"/>
              </w:rPr>
            </w:pPr>
          </w:p>
        </w:tc>
        <w:tc>
          <w:tcPr>
            <w:tcW w:w="7077" w:type="dxa"/>
          </w:tcPr>
          <w:p w:rsidR="00692AF9" w:rsidRPr="00692AF9" w:rsidRDefault="00692AF9" w:rsidP="00692AF9">
            <w:pPr>
              <w:spacing w:line="460" w:lineRule="exact"/>
              <w:rPr>
                <w:rFonts w:ascii="仿宋_GB2312" w:eastAsia="仿宋_GB2312" w:hAnsi="仿宋_GB2312" w:cs="仿宋_GB2312"/>
                <w:b/>
                <w:bCs/>
                <w:sz w:val="28"/>
                <w:szCs w:val="28"/>
              </w:rPr>
            </w:pPr>
            <w:r w:rsidRPr="00692AF9">
              <w:rPr>
                <w:rFonts w:ascii="仿宋_GB2312" w:eastAsia="仿宋_GB2312" w:hAnsi="仿宋_GB2312" w:cs="仿宋_GB2312" w:hint="eastAsia"/>
                <w:b/>
                <w:bCs/>
                <w:sz w:val="28"/>
                <w:szCs w:val="28"/>
              </w:rPr>
              <w:t>课程五：新媒体背景下的危机管理</w:t>
            </w:r>
          </w:p>
        </w:tc>
      </w:tr>
      <w:tr w:rsidR="00692AF9" w:rsidRPr="00692AF9" w:rsidTr="00535FFC">
        <w:trPr>
          <w:trHeight w:val="90"/>
          <w:jc w:val="center"/>
        </w:trPr>
        <w:tc>
          <w:tcPr>
            <w:tcW w:w="2045" w:type="dxa"/>
            <w:vMerge w:val="restart"/>
            <w:vAlign w:val="center"/>
          </w:tcPr>
          <w:p w:rsidR="00692AF9" w:rsidRPr="00692AF9" w:rsidRDefault="00692AF9" w:rsidP="00692AF9">
            <w:pPr>
              <w:spacing w:line="460" w:lineRule="exact"/>
              <w:jc w:val="center"/>
              <w:rPr>
                <w:rFonts w:ascii="仿宋_GB2312" w:eastAsia="仿宋_GB2312" w:hAnsi="仿宋_GB2312" w:cs="仿宋_GB2312" w:hint="eastAsia"/>
                <w:b/>
                <w:bCs/>
                <w:szCs w:val="21"/>
              </w:rPr>
            </w:pPr>
            <w:r w:rsidRPr="00692AF9">
              <w:rPr>
                <w:rFonts w:ascii="仿宋_GB2312" w:eastAsia="仿宋_GB2312" w:hAnsi="仿宋_GB2312" w:cs="仿宋_GB2312" w:hint="eastAsia"/>
                <w:b/>
                <w:bCs/>
                <w:szCs w:val="21"/>
              </w:rPr>
              <w:t>2025年3月上旬</w:t>
            </w:r>
          </w:p>
        </w:tc>
        <w:tc>
          <w:tcPr>
            <w:tcW w:w="7077" w:type="dxa"/>
            <w:vAlign w:val="center"/>
          </w:tcPr>
          <w:p w:rsidR="00692AF9" w:rsidRPr="00692AF9" w:rsidRDefault="00692AF9" w:rsidP="00692AF9">
            <w:pPr>
              <w:spacing w:line="460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692AF9">
              <w:rPr>
                <w:rFonts w:ascii="仿宋_GB2312" w:eastAsia="仿宋_GB2312" w:hAnsi="仿宋_GB2312" w:cs="仿宋_GB2312" w:hint="eastAsia"/>
                <w:b/>
                <w:bCs/>
                <w:sz w:val="28"/>
                <w:szCs w:val="28"/>
              </w:rPr>
              <w:t>课程六：党的二十届三中全会精神宣讲</w:t>
            </w:r>
          </w:p>
        </w:tc>
      </w:tr>
      <w:tr w:rsidR="00692AF9" w:rsidRPr="00692AF9" w:rsidTr="00535FFC">
        <w:trPr>
          <w:trHeight w:val="403"/>
          <w:jc w:val="center"/>
        </w:trPr>
        <w:tc>
          <w:tcPr>
            <w:tcW w:w="2045" w:type="dxa"/>
            <w:vMerge/>
            <w:vAlign w:val="center"/>
          </w:tcPr>
          <w:p w:rsidR="00692AF9" w:rsidRPr="00692AF9" w:rsidRDefault="00692AF9" w:rsidP="00692AF9">
            <w:pPr>
              <w:spacing w:line="460" w:lineRule="exact"/>
              <w:jc w:val="center"/>
              <w:rPr>
                <w:rFonts w:ascii="仿宋_GB2312" w:eastAsia="仿宋_GB2312" w:hAnsi="仿宋_GB2312" w:cs="仿宋_GB2312" w:hint="eastAsia"/>
                <w:b/>
                <w:bCs/>
                <w:szCs w:val="21"/>
              </w:rPr>
            </w:pPr>
          </w:p>
        </w:tc>
        <w:tc>
          <w:tcPr>
            <w:tcW w:w="7077" w:type="dxa"/>
            <w:vAlign w:val="center"/>
          </w:tcPr>
          <w:p w:rsidR="00692AF9" w:rsidRPr="00692AF9" w:rsidRDefault="00692AF9" w:rsidP="00692AF9">
            <w:pPr>
              <w:spacing w:line="460" w:lineRule="exact"/>
              <w:rPr>
                <w:rFonts w:ascii="仿宋_GB2312" w:eastAsia="仿宋_GB2312" w:hAnsi="仿宋_GB2312" w:cs="仿宋_GB2312" w:hint="eastAsia"/>
                <w:sz w:val="28"/>
                <w:szCs w:val="28"/>
              </w:rPr>
            </w:pPr>
            <w:r w:rsidRPr="00692AF9">
              <w:rPr>
                <w:rFonts w:ascii="仿宋_GB2312" w:eastAsia="仿宋_GB2312" w:hAnsi="仿宋_GB2312" w:cs="仿宋_GB2312" w:hint="eastAsia"/>
                <w:b/>
                <w:bCs/>
                <w:sz w:val="28"/>
                <w:szCs w:val="28"/>
              </w:rPr>
              <w:t>课程七：2025年学校共青团工作部署</w:t>
            </w:r>
          </w:p>
        </w:tc>
      </w:tr>
      <w:tr w:rsidR="00692AF9" w:rsidRPr="00692AF9" w:rsidTr="00535FFC">
        <w:trPr>
          <w:trHeight w:val="403"/>
          <w:jc w:val="center"/>
        </w:trPr>
        <w:tc>
          <w:tcPr>
            <w:tcW w:w="2045" w:type="dxa"/>
            <w:vAlign w:val="center"/>
          </w:tcPr>
          <w:p w:rsidR="00692AF9" w:rsidRPr="00692AF9" w:rsidRDefault="00692AF9" w:rsidP="00692AF9">
            <w:pPr>
              <w:spacing w:line="460" w:lineRule="exact"/>
              <w:jc w:val="center"/>
              <w:rPr>
                <w:rFonts w:ascii="仿宋_GB2312" w:eastAsia="仿宋_GB2312" w:hAnsi="仿宋_GB2312" w:cs="仿宋_GB2312"/>
                <w:b/>
                <w:bCs/>
                <w:szCs w:val="21"/>
              </w:rPr>
            </w:pPr>
            <w:r w:rsidRPr="00692AF9">
              <w:rPr>
                <w:rFonts w:ascii="仿宋_GB2312" w:eastAsia="仿宋_GB2312" w:hAnsi="仿宋_GB2312" w:cs="仿宋_GB2312" w:hint="eastAsia"/>
                <w:b/>
                <w:bCs/>
                <w:szCs w:val="21"/>
              </w:rPr>
              <w:t>2025年3月下旬</w:t>
            </w:r>
          </w:p>
        </w:tc>
        <w:tc>
          <w:tcPr>
            <w:tcW w:w="7077" w:type="dxa"/>
            <w:vAlign w:val="center"/>
          </w:tcPr>
          <w:p w:rsidR="00692AF9" w:rsidRPr="00692AF9" w:rsidRDefault="00692AF9" w:rsidP="00692AF9">
            <w:pPr>
              <w:spacing w:line="460" w:lineRule="exact"/>
              <w:rPr>
                <w:rFonts w:ascii="仿宋_GB2312" w:eastAsia="仿宋_GB2312" w:hAnsi="仿宋_GB2312" w:cs="仿宋_GB2312" w:hint="eastAsia"/>
                <w:b/>
                <w:bCs/>
                <w:sz w:val="28"/>
                <w:szCs w:val="28"/>
              </w:rPr>
            </w:pPr>
            <w:r w:rsidRPr="00692AF9">
              <w:rPr>
                <w:rFonts w:ascii="仿宋_GB2312" w:eastAsia="仿宋_GB2312" w:hAnsi="仿宋_GB2312" w:cs="仿宋_GB2312" w:hint="eastAsia"/>
                <w:b/>
                <w:bCs/>
                <w:sz w:val="28"/>
                <w:szCs w:val="28"/>
              </w:rPr>
              <w:t>课程八：工作经验交流</w:t>
            </w:r>
          </w:p>
          <w:p w:rsidR="00692AF9" w:rsidRPr="00692AF9" w:rsidRDefault="00692AF9" w:rsidP="00692AF9">
            <w:pPr>
              <w:spacing w:line="460" w:lineRule="exact"/>
              <w:rPr>
                <w:rFonts w:ascii="仿宋_GB2312" w:eastAsia="仿宋_GB2312" w:hAnsi="仿宋_GB2312" w:cs="仿宋_GB2312"/>
                <w:b/>
                <w:bCs/>
                <w:sz w:val="28"/>
                <w:szCs w:val="28"/>
              </w:rPr>
            </w:pPr>
            <w:r w:rsidRPr="00692AF9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结合院系团委书记述职报告会，交流经验，共同破解青年工作难点，收集基层团组织意见建议，提升团干部的综合能力与向心力</w:t>
            </w:r>
          </w:p>
        </w:tc>
      </w:tr>
      <w:tr w:rsidR="00692AF9" w:rsidRPr="00692AF9" w:rsidTr="00535FFC">
        <w:trPr>
          <w:jc w:val="center"/>
        </w:trPr>
        <w:tc>
          <w:tcPr>
            <w:tcW w:w="2045" w:type="dxa"/>
            <w:vAlign w:val="center"/>
          </w:tcPr>
          <w:p w:rsidR="00692AF9" w:rsidRPr="00692AF9" w:rsidRDefault="00692AF9" w:rsidP="00692AF9">
            <w:pPr>
              <w:spacing w:line="460" w:lineRule="exact"/>
              <w:jc w:val="center"/>
              <w:rPr>
                <w:rFonts w:ascii="仿宋_GB2312" w:eastAsia="仿宋_GB2312" w:hAnsi="仿宋_GB2312" w:cs="仿宋_GB2312"/>
                <w:b/>
                <w:bCs/>
                <w:szCs w:val="21"/>
              </w:rPr>
            </w:pPr>
            <w:r w:rsidRPr="00692AF9">
              <w:rPr>
                <w:rFonts w:ascii="仿宋_GB2312" w:eastAsia="仿宋_GB2312" w:hAnsi="仿宋_GB2312" w:cs="仿宋_GB2312" w:hint="eastAsia"/>
                <w:b/>
                <w:bCs/>
                <w:szCs w:val="21"/>
              </w:rPr>
              <w:t>2025年5月</w:t>
            </w:r>
          </w:p>
        </w:tc>
        <w:tc>
          <w:tcPr>
            <w:tcW w:w="7077" w:type="dxa"/>
            <w:vAlign w:val="center"/>
          </w:tcPr>
          <w:p w:rsidR="00692AF9" w:rsidRPr="00692AF9" w:rsidRDefault="00692AF9" w:rsidP="00692AF9">
            <w:pPr>
              <w:spacing w:line="460" w:lineRule="exact"/>
              <w:rPr>
                <w:rFonts w:ascii="仿宋_GB2312" w:eastAsia="仿宋_GB2312" w:hAnsi="仿宋_GB2312" w:cs="仿宋_GB2312" w:hint="eastAsia"/>
                <w:sz w:val="28"/>
                <w:szCs w:val="28"/>
              </w:rPr>
            </w:pPr>
            <w:r w:rsidRPr="00692AF9">
              <w:rPr>
                <w:rFonts w:ascii="仿宋_GB2312" w:eastAsia="仿宋_GB2312" w:hAnsi="仿宋_GB2312" w:cs="仿宋_GB2312" w:hint="eastAsia"/>
                <w:b/>
                <w:bCs/>
                <w:sz w:val="28"/>
                <w:szCs w:val="28"/>
              </w:rPr>
              <w:t>华南理工大学团干部素质能力提升灯塔引航班结业式</w:t>
            </w:r>
          </w:p>
        </w:tc>
      </w:tr>
      <w:bookmarkEnd w:id="0"/>
    </w:tbl>
    <w:p w:rsidR="00692AF9" w:rsidRPr="00692AF9" w:rsidRDefault="00692AF9" w:rsidP="00692AF9">
      <w:pPr>
        <w:spacing w:line="560" w:lineRule="exact"/>
        <w:ind w:rightChars="-149" w:right="-313"/>
        <w:jc w:val="center"/>
        <w:rPr>
          <w:rFonts w:ascii="方正小标宋简体" w:eastAsia="方正小标宋简体" w:hAnsi="华文中宋" w:cs="华文中宋" w:hint="eastAsia"/>
          <w:sz w:val="32"/>
          <w:szCs w:val="32"/>
        </w:rPr>
      </w:pPr>
      <w:r w:rsidRPr="00692AF9">
        <w:rPr>
          <w:rFonts w:ascii="方正小标宋简体" w:eastAsia="方正小标宋简体" w:hAnsi="华文中宋" w:cs="华文中宋" w:hint="eastAsia"/>
          <w:sz w:val="32"/>
          <w:szCs w:val="32"/>
        </w:rPr>
        <w:br w:type="page"/>
      </w:r>
      <w:r w:rsidRPr="00692AF9">
        <w:rPr>
          <w:rFonts w:ascii="方正小标宋简体" w:eastAsia="方正小标宋简体" w:hAnsi="华文中宋" w:cs="华文中宋" w:hint="eastAsia"/>
          <w:sz w:val="32"/>
          <w:szCs w:val="32"/>
        </w:rPr>
        <w:lastRenderedPageBreak/>
        <w:t>2024-2025</w:t>
      </w:r>
      <w:r w:rsidRPr="00692AF9">
        <w:rPr>
          <w:rFonts w:ascii="微软雅黑" w:eastAsia="微软雅黑" w:hAnsi="微软雅黑" w:cs="微软雅黑" w:hint="eastAsia"/>
          <w:sz w:val="32"/>
          <w:szCs w:val="32"/>
        </w:rPr>
        <w:t>学年度华南理工大学团干部素质能力提升</w:t>
      </w:r>
    </w:p>
    <w:p w:rsidR="00692AF9" w:rsidRPr="00692AF9" w:rsidRDefault="00692AF9" w:rsidP="00692AF9">
      <w:pPr>
        <w:spacing w:line="560" w:lineRule="exact"/>
        <w:ind w:leftChars="-95" w:left="-1" w:rightChars="-149" w:right="-313" w:hangingChars="62" w:hanging="198"/>
        <w:jc w:val="center"/>
        <w:rPr>
          <w:rFonts w:ascii="方正小标宋简体" w:eastAsia="方正小标宋简体" w:hAnsi="华文中宋" w:cs="华文中宋" w:hint="eastAsia"/>
          <w:sz w:val="32"/>
          <w:szCs w:val="32"/>
        </w:rPr>
      </w:pPr>
      <w:r w:rsidRPr="00692AF9">
        <w:rPr>
          <w:rFonts w:ascii="微软雅黑" w:eastAsia="微软雅黑" w:hAnsi="微软雅黑" w:cs="微软雅黑" w:hint="eastAsia"/>
          <w:sz w:val="32"/>
          <w:szCs w:val="32"/>
        </w:rPr>
        <w:t>头雁领航班</w:t>
      </w:r>
      <w:r w:rsidRPr="00692AF9">
        <w:rPr>
          <w:rFonts w:ascii="方正小标宋简体" w:eastAsia="方正小标宋简体" w:hAnsi="华文中宋" w:cs="华文中宋" w:hint="eastAsia"/>
          <w:sz w:val="32"/>
          <w:szCs w:val="32"/>
        </w:rPr>
        <w:t>（</w:t>
      </w:r>
      <w:r w:rsidRPr="00692AF9">
        <w:rPr>
          <w:rFonts w:ascii="微软雅黑" w:eastAsia="微软雅黑" w:hAnsi="微软雅黑" w:cs="微软雅黑" w:hint="eastAsia"/>
          <w:sz w:val="32"/>
          <w:szCs w:val="32"/>
        </w:rPr>
        <w:t>学生团支书</w:t>
      </w:r>
      <w:r w:rsidRPr="00692AF9">
        <w:rPr>
          <w:rFonts w:ascii="方正小标宋简体" w:eastAsia="方正小标宋简体" w:hAnsi="华文中宋" w:cs="华文中宋" w:hint="eastAsia"/>
          <w:sz w:val="32"/>
          <w:szCs w:val="32"/>
        </w:rPr>
        <w:t>）</w:t>
      </w:r>
      <w:r w:rsidRPr="00692AF9">
        <w:rPr>
          <w:rFonts w:ascii="微软雅黑" w:eastAsia="微软雅黑" w:hAnsi="微软雅黑" w:cs="微软雅黑" w:hint="eastAsia"/>
          <w:sz w:val="32"/>
          <w:szCs w:val="32"/>
        </w:rPr>
        <w:t>教学安排</w:t>
      </w:r>
    </w:p>
    <w:tbl>
      <w:tblPr>
        <w:tblW w:w="940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11"/>
        <w:gridCol w:w="7692"/>
      </w:tblGrid>
      <w:tr w:rsidR="00692AF9" w:rsidRPr="00692AF9" w:rsidTr="00535FFC">
        <w:trPr>
          <w:trHeight w:val="472"/>
          <w:jc w:val="center"/>
        </w:trPr>
        <w:tc>
          <w:tcPr>
            <w:tcW w:w="1711" w:type="dxa"/>
            <w:vAlign w:val="center"/>
          </w:tcPr>
          <w:p w:rsidR="00692AF9" w:rsidRPr="00692AF9" w:rsidRDefault="00692AF9" w:rsidP="00692AF9">
            <w:pPr>
              <w:spacing w:line="460" w:lineRule="exact"/>
              <w:jc w:val="center"/>
              <w:rPr>
                <w:rFonts w:ascii="黑体" w:eastAsia="黑体" w:hAnsi="黑体" w:cs="黑体" w:hint="eastAsia"/>
                <w:bCs/>
                <w:sz w:val="28"/>
                <w:szCs w:val="28"/>
              </w:rPr>
            </w:pPr>
            <w:r w:rsidRPr="00692AF9">
              <w:rPr>
                <w:rFonts w:ascii="黑体" w:eastAsia="黑体" w:hAnsi="黑体" w:cs="黑体" w:hint="eastAsia"/>
                <w:bCs/>
                <w:sz w:val="28"/>
                <w:szCs w:val="28"/>
              </w:rPr>
              <w:t>时间</w:t>
            </w:r>
          </w:p>
        </w:tc>
        <w:tc>
          <w:tcPr>
            <w:tcW w:w="7692" w:type="dxa"/>
            <w:vAlign w:val="center"/>
          </w:tcPr>
          <w:p w:rsidR="00692AF9" w:rsidRPr="00692AF9" w:rsidRDefault="00692AF9" w:rsidP="00692AF9">
            <w:pPr>
              <w:spacing w:line="460" w:lineRule="exact"/>
              <w:jc w:val="center"/>
              <w:rPr>
                <w:rFonts w:ascii="黑体" w:eastAsia="黑体" w:hAnsi="黑体" w:cs="黑体" w:hint="eastAsia"/>
                <w:bCs/>
                <w:sz w:val="28"/>
                <w:szCs w:val="28"/>
              </w:rPr>
            </w:pPr>
            <w:r w:rsidRPr="00692AF9">
              <w:rPr>
                <w:rFonts w:ascii="黑体" w:eastAsia="黑体" w:hAnsi="黑体" w:cs="黑体" w:hint="eastAsia"/>
                <w:bCs/>
                <w:sz w:val="28"/>
                <w:szCs w:val="28"/>
              </w:rPr>
              <w:t>教学安排</w:t>
            </w:r>
          </w:p>
        </w:tc>
      </w:tr>
      <w:tr w:rsidR="00692AF9" w:rsidRPr="00692AF9" w:rsidTr="00535FFC">
        <w:trPr>
          <w:jc w:val="center"/>
        </w:trPr>
        <w:tc>
          <w:tcPr>
            <w:tcW w:w="1711" w:type="dxa"/>
            <w:vMerge w:val="restart"/>
            <w:vAlign w:val="center"/>
          </w:tcPr>
          <w:p w:rsidR="00692AF9" w:rsidRPr="00692AF9" w:rsidRDefault="00692AF9" w:rsidP="00692AF9">
            <w:pPr>
              <w:spacing w:line="460" w:lineRule="exact"/>
              <w:rPr>
                <w:rFonts w:ascii="仿宋_GB2312" w:eastAsia="仿宋_GB2312" w:hAnsi="仿宋_GB2312" w:cs="仿宋_GB2312" w:hint="eastAsia"/>
                <w:b/>
                <w:bCs/>
                <w:szCs w:val="21"/>
              </w:rPr>
            </w:pPr>
            <w:r w:rsidRPr="00692AF9">
              <w:rPr>
                <w:rFonts w:ascii="仿宋_GB2312" w:eastAsia="仿宋_GB2312" w:hAnsi="仿宋_GB2312" w:cs="仿宋_GB2312" w:hint="eastAsia"/>
                <w:b/>
                <w:bCs/>
                <w:szCs w:val="21"/>
              </w:rPr>
              <w:t>2024年12月至2025年3月</w:t>
            </w:r>
          </w:p>
        </w:tc>
        <w:tc>
          <w:tcPr>
            <w:tcW w:w="7692" w:type="dxa"/>
            <w:vAlign w:val="center"/>
          </w:tcPr>
          <w:p w:rsidR="00692AF9" w:rsidRPr="00692AF9" w:rsidRDefault="00692AF9" w:rsidP="00692AF9">
            <w:pPr>
              <w:spacing w:line="460" w:lineRule="exact"/>
              <w:rPr>
                <w:rFonts w:ascii="仿宋_GB2312" w:eastAsia="仿宋_GB2312" w:hAnsi="仿宋_GB2312" w:cs="仿宋_GB2312" w:hint="eastAsia"/>
                <w:b/>
                <w:bCs/>
                <w:sz w:val="28"/>
                <w:szCs w:val="28"/>
              </w:rPr>
            </w:pPr>
            <w:r w:rsidRPr="00692AF9">
              <w:rPr>
                <w:rFonts w:ascii="仿宋_GB2312" w:eastAsia="仿宋_GB2312" w:hAnsi="仿宋_GB2312" w:cs="仿宋_GB2312" w:hint="eastAsia"/>
                <w:b/>
                <w:bCs/>
                <w:sz w:val="28"/>
                <w:szCs w:val="28"/>
              </w:rPr>
              <w:t>课程一：基础团务知识培训（院系团委自行开展）</w:t>
            </w:r>
          </w:p>
          <w:p w:rsidR="00692AF9" w:rsidRPr="00692AF9" w:rsidRDefault="00692AF9" w:rsidP="00692AF9">
            <w:pPr>
              <w:spacing w:line="460" w:lineRule="exact"/>
              <w:jc w:val="left"/>
              <w:rPr>
                <w:rFonts w:ascii="仿宋_GB2312" w:eastAsia="仿宋_GB2312" w:hAnsi="仿宋_GB2312" w:cs="仿宋_GB2312" w:hint="eastAsia"/>
                <w:sz w:val="28"/>
                <w:szCs w:val="28"/>
              </w:rPr>
            </w:pPr>
            <w:r w:rsidRPr="00692AF9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各院系团委围绕新团员发展、组织关系转接、三会两制一课、团员教育评议与评优、如何开展主题团日活动、如何组织科创竞赛与项目申报、如何组织志愿服务与社会实践等主题，</w:t>
            </w:r>
            <w:r w:rsidRPr="00692AF9">
              <w:rPr>
                <w:rFonts w:ascii="仿宋_GB2312" w:eastAsia="仿宋_GB2312" w:hAnsi="仿宋_GB2312" w:cs="仿宋_GB2312" w:hint="eastAsia"/>
                <w:b/>
                <w:bCs/>
                <w:sz w:val="28"/>
                <w:szCs w:val="28"/>
              </w:rPr>
              <w:t>结合广东高校学生团支部“五大提升”行动精品课程（https://www.gdcyl.org/xxb/ShowClass.asp?ClassID=2301），</w:t>
            </w:r>
            <w:r w:rsidRPr="00692AF9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分年级、分职务面向学生团支部委员开展教育培训</w:t>
            </w:r>
          </w:p>
        </w:tc>
      </w:tr>
      <w:tr w:rsidR="00692AF9" w:rsidRPr="00692AF9" w:rsidTr="00535FFC">
        <w:trPr>
          <w:jc w:val="center"/>
        </w:trPr>
        <w:tc>
          <w:tcPr>
            <w:tcW w:w="1711" w:type="dxa"/>
            <w:vMerge/>
            <w:vAlign w:val="center"/>
          </w:tcPr>
          <w:p w:rsidR="00692AF9" w:rsidRPr="00692AF9" w:rsidRDefault="00692AF9" w:rsidP="00692AF9">
            <w:pPr>
              <w:spacing w:line="460" w:lineRule="exact"/>
              <w:jc w:val="center"/>
              <w:rPr>
                <w:rFonts w:ascii="仿宋_GB2312" w:eastAsia="仿宋_GB2312" w:hAnsi="仿宋_GB2312" w:cs="仿宋_GB2312" w:hint="eastAsia"/>
                <w:b/>
                <w:bCs/>
                <w:szCs w:val="21"/>
              </w:rPr>
            </w:pPr>
          </w:p>
        </w:tc>
        <w:tc>
          <w:tcPr>
            <w:tcW w:w="7692" w:type="dxa"/>
          </w:tcPr>
          <w:p w:rsidR="00692AF9" w:rsidRPr="00692AF9" w:rsidRDefault="00692AF9" w:rsidP="00692AF9">
            <w:pPr>
              <w:spacing w:line="460" w:lineRule="exact"/>
              <w:rPr>
                <w:rFonts w:ascii="仿宋_GB2312" w:eastAsia="仿宋_GB2312" w:hAnsi="仿宋_GB2312" w:cs="仿宋_GB2312"/>
                <w:b/>
                <w:bCs/>
                <w:sz w:val="28"/>
                <w:szCs w:val="28"/>
              </w:rPr>
            </w:pPr>
            <w:r w:rsidRPr="00692AF9">
              <w:rPr>
                <w:rFonts w:ascii="仿宋_GB2312" w:eastAsia="仿宋_GB2312" w:hAnsi="仿宋_GB2312" w:cs="仿宋_GB2312" w:hint="eastAsia"/>
                <w:b/>
                <w:bCs/>
                <w:sz w:val="28"/>
                <w:szCs w:val="28"/>
              </w:rPr>
              <w:t>课程二：工作经验交流（院系团委自行开展）</w:t>
            </w:r>
          </w:p>
          <w:p w:rsidR="00692AF9" w:rsidRPr="00692AF9" w:rsidRDefault="00692AF9" w:rsidP="00692AF9">
            <w:pPr>
              <w:spacing w:line="460" w:lineRule="exact"/>
              <w:rPr>
                <w:rFonts w:ascii="仿宋_GB2312" w:eastAsia="仿宋_GB2312" w:hAnsi="仿宋_GB2312" w:cs="仿宋_GB2312" w:hint="eastAsia"/>
                <w:sz w:val="28"/>
                <w:szCs w:val="28"/>
              </w:rPr>
            </w:pPr>
            <w:r w:rsidRPr="00692AF9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各院系团委结合团支部书记述职报告工作，组织开展团支部工作交流研讨。通过圆桌会议的方式共同探讨学生团支部工作中的难题，收集团支部对院系共青团工作的意见建议，提升团干部综合能力与向心力。讨论主题自拟，院系团委组织部召集，校团委组织部兼职团干列席参加</w:t>
            </w:r>
          </w:p>
        </w:tc>
      </w:tr>
      <w:tr w:rsidR="00692AF9" w:rsidRPr="00692AF9" w:rsidTr="00535FFC">
        <w:trPr>
          <w:jc w:val="center"/>
        </w:trPr>
        <w:tc>
          <w:tcPr>
            <w:tcW w:w="1711" w:type="dxa"/>
            <w:vMerge/>
          </w:tcPr>
          <w:p w:rsidR="00692AF9" w:rsidRPr="00692AF9" w:rsidRDefault="00692AF9" w:rsidP="00692AF9">
            <w:pPr>
              <w:spacing w:line="460" w:lineRule="exact"/>
              <w:jc w:val="center"/>
              <w:rPr>
                <w:rFonts w:ascii="仿宋_GB2312" w:eastAsia="仿宋_GB2312" w:hAnsi="仿宋_GB2312" w:cs="仿宋_GB2312" w:hint="eastAsia"/>
                <w:b/>
                <w:bCs/>
                <w:szCs w:val="21"/>
              </w:rPr>
            </w:pPr>
          </w:p>
        </w:tc>
        <w:tc>
          <w:tcPr>
            <w:tcW w:w="7692" w:type="dxa"/>
            <w:vAlign w:val="center"/>
          </w:tcPr>
          <w:p w:rsidR="00692AF9" w:rsidRPr="00692AF9" w:rsidRDefault="00692AF9" w:rsidP="00692AF9">
            <w:pPr>
              <w:spacing w:line="460" w:lineRule="exact"/>
              <w:rPr>
                <w:rFonts w:ascii="仿宋_GB2312" w:eastAsia="仿宋_GB2312" w:hAnsi="仿宋_GB2312" w:cs="仿宋_GB2312"/>
                <w:b/>
                <w:bCs/>
                <w:sz w:val="28"/>
                <w:szCs w:val="28"/>
              </w:rPr>
            </w:pPr>
            <w:r w:rsidRPr="00692AF9">
              <w:rPr>
                <w:rFonts w:ascii="仿宋_GB2312" w:eastAsia="仿宋_GB2312" w:hAnsi="仿宋_GB2312" w:cs="仿宋_GB2312" w:hint="eastAsia"/>
                <w:b/>
                <w:bCs/>
                <w:sz w:val="28"/>
                <w:szCs w:val="28"/>
              </w:rPr>
              <w:t>课程三：团课示范讲授（院系团委自行开展）</w:t>
            </w:r>
          </w:p>
          <w:p w:rsidR="00692AF9" w:rsidRPr="00692AF9" w:rsidRDefault="00692AF9" w:rsidP="00692AF9">
            <w:pPr>
              <w:spacing w:line="460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692AF9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各院系团委面向团支书开展团课示范，邀请学校微团课获奖代表、青马学员讲授示范团课</w:t>
            </w:r>
          </w:p>
        </w:tc>
      </w:tr>
      <w:tr w:rsidR="00692AF9" w:rsidRPr="00692AF9" w:rsidTr="00535FFC">
        <w:trPr>
          <w:jc w:val="center"/>
        </w:trPr>
        <w:tc>
          <w:tcPr>
            <w:tcW w:w="1711" w:type="dxa"/>
            <w:vMerge w:val="restart"/>
            <w:vAlign w:val="center"/>
          </w:tcPr>
          <w:p w:rsidR="00692AF9" w:rsidRPr="00692AF9" w:rsidRDefault="00692AF9" w:rsidP="00692AF9">
            <w:pPr>
              <w:spacing w:line="460" w:lineRule="exact"/>
              <w:jc w:val="center"/>
              <w:rPr>
                <w:rFonts w:ascii="仿宋_GB2312" w:eastAsia="仿宋_GB2312" w:hAnsi="仿宋_GB2312" w:cs="仿宋_GB2312" w:hint="eastAsia"/>
                <w:b/>
                <w:bCs/>
                <w:szCs w:val="21"/>
              </w:rPr>
            </w:pPr>
            <w:r w:rsidRPr="00692AF9">
              <w:rPr>
                <w:rFonts w:ascii="仿宋_GB2312" w:eastAsia="仿宋_GB2312" w:hAnsi="仿宋_GB2312" w:cs="仿宋_GB2312" w:hint="eastAsia"/>
                <w:b/>
                <w:bCs/>
                <w:szCs w:val="21"/>
              </w:rPr>
              <w:t>2025年3月上旬</w:t>
            </w:r>
          </w:p>
        </w:tc>
        <w:tc>
          <w:tcPr>
            <w:tcW w:w="7692" w:type="dxa"/>
            <w:vAlign w:val="center"/>
          </w:tcPr>
          <w:p w:rsidR="00692AF9" w:rsidRPr="00692AF9" w:rsidRDefault="00692AF9" w:rsidP="00692AF9">
            <w:pPr>
              <w:spacing w:line="460" w:lineRule="exact"/>
              <w:rPr>
                <w:rFonts w:ascii="仿宋_GB2312" w:eastAsia="仿宋_GB2312" w:hAnsi="仿宋_GB2312" w:cs="仿宋_GB2312" w:hint="eastAsia"/>
                <w:sz w:val="28"/>
                <w:szCs w:val="28"/>
              </w:rPr>
            </w:pPr>
            <w:r w:rsidRPr="00692AF9">
              <w:rPr>
                <w:rFonts w:ascii="仿宋_GB2312" w:eastAsia="仿宋_GB2312" w:hAnsi="仿宋_GB2312" w:cs="仿宋_GB2312" w:hint="eastAsia"/>
                <w:b/>
                <w:bCs/>
                <w:sz w:val="28"/>
                <w:szCs w:val="28"/>
              </w:rPr>
              <w:t>课程四：党的二十届三中全会精神宣讲</w:t>
            </w:r>
          </w:p>
        </w:tc>
      </w:tr>
      <w:tr w:rsidR="00692AF9" w:rsidRPr="00692AF9" w:rsidTr="00535FFC">
        <w:trPr>
          <w:jc w:val="center"/>
        </w:trPr>
        <w:tc>
          <w:tcPr>
            <w:tcW w:w="1711" w:type="dxa"/>
            <w:vMerge/>
            <w:vAlign w:val="center"/>
          </w:tcPr>
          <w:p w:rsidR="00692AF9" w:rsidRPr="00692AF9" w:rsidRDefault="00692AF9" w:rsidP="00692AF9">
            <w:pPr>
              <w:spacing w:line="460" w:lineRule="exact"/>
              <w:jc w:val="center"/>
              <w:rPr>
                <w:rFonts w:ascii="仿宋_GB2312" w:eastAsia="仿宋_GB2312" w:hAnsi="仿宋_GB2312" w:cs="仿宋_GB2312" w:hint="eastAsia"/>
                <w:b/>
                <w:bCs/>
                <w:szCs w:val="21"/>
              </w:rPr>
            </w:pPr>
          </w:p>
        </w:tc>
        <w:tc>
          <w:tcPr>
            <w:tcW w:w="7692" w:type="dxa"/>
            <w:vAlign w:val="center"/>
          </w:tcPr>
          <w:p w:rsidR="00692AF9" w:rsidRPr="00692AF9" w:rsidRDefault="00692AF9" w:rsidP="00692AF9">
            <w:pPr>
              <w:spacing w:line="460" w:lineRule="exact"/>
              <w:rPr>
                <w:rFonts w:ascii="仿宋_GB2312" w:eastAsia="仿宋_GB2312" w:hAnsi="仿宋_GB2312" w:cs="仿宋_GB2312" w:hint="eastAsia"/>
                <w:sz w:val="28"/>
                <w:szCs w:val="28"/>
              </w:rPr>
            </w:pPr>
            <w:r w:rsidRPr="00692AF9">
              <w:rPr>
                <w:rFonts w:ascii="仿宋_GB2312" w:eastAsia="仿宋_GB2312" w:hAnsi="仿宋_GB2312" w:cs="仿宋_GB2312" w:hint="eastAsia"/>
                <w:b/>
                <w:bCs/>
                <w:sz w:val="28"/>
                <w:szCs w:val="28"/>
              </w:rPr>
              <w:t>课程五：团支书成长之路</w:t>
            </w:r>
          </w:p>
        </w:tc>
      </w:tr>
      <w:tr w:rsidR="00692AF9" w:rsidRPr="00692AF9" w:rsidTr="00535FFC">
        <w:trPr>
          <w:jc w:val="center"/>
        </w:trPr>
        <w:tc>
          <w:tcPr>
            <w:tcW w:w="1711" w:type="dxa"/>
            <w:vMerge/>
            <w:vAlign w:val="center"/>
          </w:tcPr>
          <w:p w:rsidR="00692AF9" w:rsidRPr="00692AF9" w:rsidRDefault="00692AF9" w:rsidP="00692AF9">
            <w:pPr>
              <w:spacing w:line="460" w:lineRule="exact"/>
              <w:jc w:val="center"/>
              <w:rPr>
                <w:rFonts w:ascii="仿宋_GB2312" w:eastAsia="仿宋_GB2312" w:hAnsi="仿宋_GB2312" w:cs="仿宋_GB2312" w:hint="eastAsia"/>
                <w:b/>
                <w:bCs/>
                <w:szCs w:val="21"/>
              </w:rPr>
            </w:pPr>
          </w:p>
        </w:tc>
        <w:tc>
          <w:tcPr>
            <w:tcW w:w="7692" w:type="dxa"/>
            <w:vAlign w:val="center"/>
          </w:tcPr>
          <w:p w:rsidR="00692AF9" w:rsidRPr="00692AF9" w:rsidRDefault="00692AF9" w:rsidP="00692AF9">
            <w:pPr>
              <w:spacing w:line="460" w:lineRule="exact"/>
              <w:rPr>
                <w:rFonts w:ascii="仿宋_GB2312" w:eastAsia="仿宋_GB2312" w:hAnsi="仿宋_GB2312" w:cs="仿宋_GB2312" w:hint="eastAsia"/>
                <w:b/>
                <w:bCs/>
                <w:sz w:val="28"/>
                <w:szCs w:val="28"/>
              </w:rPr>
            </w:pPr>
            <w:r w:rsidRPr="00692AF9">
              <w:rPr>
                <w:rFonts w:ascii="仿宋_GB2312" w:eastAsia="仿宋_GB2312" w:hAnsi="仿宋_GB2312" w:cs="仿宋_GB2312" w:hint="eastAsia"/>
                <w:b/>
                <w:bCs/>
                <w:sz w:val="28"/>
                <w:szCs w:val="28"/>
              </w:rPr>
              <w:t>课程六：户外素质拓展——感悟校史底蕴，接力使命担当</w:t>
            </w:r>
          </w:p>
          <w:p w:rsidR="00692AF9" w:rsidRPr="00692AF9" w:rsidRDefault="00692AF9" w:rsidP="00692AF9">
            <w:pPr>
              <w:spacing w:line="460" w:lineRule="exact"/>
              <w:rPr>
                <w:rFonts w:ascii="仿宋_GB2312" w:eastAsia="仿宋_GB2312" w:hAnsi="仿宋_GB2312" w:cs="仿宋_GB2312" w:hint="eastAsia"/>
                <w:sz w:val="28"/>
                <w:szCs w:val="28"/>
              </w:rPr>
            </w:pPr>
            <w:r w:rsidRPr="00692AF9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承办单位：土木与交通学院团委、公共管理学院团委</w:t>
            </w:r>
          </w:p>
        </w:tc>
      </w:tr>
      <w:tr w:rsidR="00692AF9" w:rsidRPr="00692AF9" w:rsidTr="00535FFC">
        <w:trPr>
          <w:trHeight w:val="433"/>
          <w:jc w:val="center"/>
        </w:trPr>
        <w:tc>
          <w:tcPr>
            <w:tcW w:w="1711" w:type="dxa"/>
          </w:tcPr>
          <w:p w:rsidR="00692AF9" w:rsidRPr="00692AF9" w:rsidRDefault="00692AF9" w:rsidP="00692AF9">
            <w:pPr>
              <w:spacing w:line="460" w:lineRule="exact"/>
              <w:jc w:val="center"/>
              <w:rPr>
                <w:rFonts w:ascii="仿宋_GB2312" w:eastAsia="仿宋_GB2312" w:hAnsi="仿宋_GB2312" w:cs="仿宋_GB2312"/>
                <w:b/>
                <w:bCs/>
                <w:szCs w:val="21"/>
              </w:rPr>
            </w:pPr>
            <w:r w:rsidRPr="00692AF9">
              <w:rPr>
                <w:rFonts w:ascii="仿宋_GB2312" w:eastAsia="仿宋_GB2312" w:hAnsi="仿宋_GB2312" w:cs="仿宋_GB2312" w:hint="eastAsia"/>
                <w:b/>
                <w:bCs/>
                <w:szCs w:val="21"/>
              </w:rPr>
              <w:t>2025年5月</w:t>
            </w:r>
          </w:p>
        </w:tc>
        <w:tc>
          <w:tcPr>
            <w:tcW w:w="7692" w:type="dxa"/>
          </w:tcPr>
          <w:p w:rsidR="00692AF9" w:rsidRPr="00692AF9" w:rsidRDefault="00692AF9" w:rsidP="00692AF9">
            <w:pPr>
              <w:spacing w:line="460" w:lineRule="exact"/>
              <w:rPr>
                <w:rFonts w:ascii="仿宋_GB2312" w:eastAsia="仿宋_GB2312" w:hAnsi="仿宋_GB2312" w:cs="仿宋_GB2312" w:hint="eastAsia"/>
                <w:sz w:val="28"/>
                <w:szCs w:val="28"/>
              </w:rPr>
            </w:pPr>
            <w:r w:rsidRPr="00692AF9">
              <w:rPr>
                <w:rFonts w:ascii="仿宋_GB2312" w:eastAsia="仿宋_GB2312" w:hAnsi="仿宋_GB2312" w:cs="仿宋_GB2312" w:hint="eastAsia"/>
                <w:b/>
                <w:bCs/>
                <w:sz w:val="28"/>
                <w:szCs w:val="28"/>
              </w:rPr>
              <w:t>华南理工大学团干部素质能力提升头雁领航班结业式</w:t>
            </w:r>
          </w:p>
        </w:tc>
      </w:tr>
    </w:tbl>
    <w:p w:rsidR="00692AF9" w:rsidRPr="00692AF9" w:rsidRDefault="00692AF9" w:rsidP="00692AF9">
      <w:pPr>
        <w:jc w:val="left"/>
        <w:rPr>
          <w:rFonts w:ascii="仿宋_GB2312" w:eastAsia="仿宋_GB2312" w:hAnsi="仿宋_GB2312" w:cs="仿宋_GB2312" w:hint="eastAsia"/>
          <w:sz w:val="28"/>
          <w:szCs w:val="28"/>
        </w:rPr>
      </w:pPr>
    </w:p>
    <w:p w:rsidR="00922ED7" w:rsidRPr="00692AF9" w:rsidRDefault="00922ED7">
      <w:bookmarkStart w:id="1" w:name="_GoBack"/>
      <w:bookmarkEnd w:id="1"/>
    </w:p>
    <w:sectPr w:rsidR="00922ED7" w:rsidRPr="00692AF9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37D2" w:rsidRDefault="00A037D2" w:rsidP="00692AF9">
      <w:r>
        <w:separator/>
      </w:r>
    </w:p>
  </w:endnote>
  <w:endnote w:type="continuationSeparator" w:id="0">
    <w:p w:rsidR="00A037D2" w:rsidRDefault="00A037D2" w:rsidP="0069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altName w:val="Malgun Gothic Semilight"/>
    <w:charset w:val="86"/>
    <w:family w:val="auto"/>
    <w:pitch w:val="default"/>
    <w:sig w:usb0="00000000" w:usb1="080E0000" w:usb2="0000000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auto"/>
    <w:pitch w:val="default"/>
    <w:sig w:usb0="00000001" w:usb1="080E0000" w:usb2="00000000" w:usb3="00000000" w:csb0="0004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37D2" w:rsidRDefault="00A037D2" w:rsidP="00692AF9">
      <w:r>
        <w:separator/>
      </w:r>
    </w:p>
  </w:footnote>
  <w:footnote w:type="continuationSeparator" w:id="0">
    <w:p w:rsidR="00A037D2" w:rsidRDefault="00A037D2" w:rsidP="00692AF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4B29"/>
    <w:rsid w:val="005144B7"/>
    <w:rsid w:val="00692AF9"/>
    <w:rsid w:val="00844B29"/>
    <w:rsid w:val="00922ED7"/>
    <w:rsid w:val="00A037D2"/>
    <w:rsid w:val="00F62F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A8422199-F682-4B88-88E6-B0632AA481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92AF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92AF9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92AF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92AF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142</Words>
  <Characters>812</Characters>
  <Application>Microsoft Office Word</Application>
  <DocSecurity>0</DocSecurity>
  <Lines>6</Lines>
  <Paragraphs>1</Paragraphs>
  <ScaleCrop>false</ScaleCrop>
  <Company/>
  <LinksUpToDate>false</LinksUpToDate>
  <CharactersWithSpaces>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hang yu</dc:creator>
  <cp:keywords/>
  <dc:description/>
  <cp:lastModifiedBy>hang yu</cp:lastModifiedBy>
  <cp:revision>2</cp:revision>
  <dcterms:created xsi:type="dcterms:W3CDTF">2024-12-12T07:45:00Z</dcterms:created>
  <dcterms:modified xsi:type="dcterms:W3CDTF">2024-12-12T07:46:00Z</dcterms:modified>
</cp:coreProperties>
</file>