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A3" w:rsidRDefault="00CA15A3" w:rsidP="00C1592B">
      <w:pPr>
        <w:rPr>
          <w:b/>
          <w:sz w:val="28"/>
        </w:rPr>
      </w:pPr>
      <w:r>
        <w:rPr>
          <w:rFonts w:hint="eastAsia"/>
          <w:b/>
          <w:sz w:val="28"/>
        </w:rPr>
        <w:t>附件</w:t>
      </w:r>
      <w:r w:rsidR="002F0228">
        <w:rPr>
          <w:rFonts w:hint="eastAsia"/>
          <w:b/>
          <w:sz w:val="28"/>
        </w:rPr>
        <w:t>1</w:t>
      </w:r>
    </w:p>
    <w:p w:rsidR="00CA15A3" w:rsidRDefault="00CA15A3" w:rsidP="00AD7EB1">
      <w:pPr>
        <w:pStyle w:val="a3"/>
        <w:spacing w:line="360" w:lineRule="auto"/>
        <w:ind w:firstLineChars="353" w:firstLine="99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eastAsia"/>
          <w:b/>
          <w:bCs/>
          <w:sz w:val="28"/>
          <w:szCs w:val="28"/>
        </w:rPr>
        <w:t>华南理工大学五山校区商业网点管理规定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为了保护师生员工的合法权益，促进商业服务有序、健康的发展，特制定商业网点管理规定如下：</w:t>
      </w:r>
      <w:bookmarkStart w:id="0" w:name="_GoBack"/>
      <w:bookmarkEnd w:id="0"/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一、属于后勤</w:t>
      </w:r>
      <w:r w:rsidR="00561769">
        <w:rPr>
          <w:rFonts w:hint="eastAsia"/>
          <w:sz w:val="24"/>
        </w:rPr>
        <w:t>处</w:t>
      </w:r>
      <w:r>
        <w:rPr>
          <w:rFonts w:hint="eastAsia"/>
          <w:sz w:val="24"/>
        </w:rPr>
        <w:t>管理范围内的经营者，必须遵守国家的法律、法规和学校以及后勤</w:t>
      </w:r>
      <w:r w:rsidR="00561769">
        <w:rPr>
          <w:rFonts w:hint="eastAsia"/>
          <w:sz w:val="24"/>
        </w:rPr>
        <w:t>处</w:t>
      </w:r>
      <w:r>
        <w:rPr>
          <w:rFonts w:hint="eastAsia"/>
          <w:sz w:val="24"/>
        </w:rPr>
        <w:t>的有关规章制度。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严禁雇用未成年人及无</w:t>
      </w:r>
      <w:r>
        <w:rPr>
          <w:sz w:val="24"/>
        </w:rPr>
        <w:t>“</w:t>
      </w:r>
      <w:r>
        <w:rPr>
          <w:rFonts w:hint="eastAsia"/>
          <w:sz w:val="24"/>
        </w:rPr>
        <w:t>三证</w:t>
      </w:r>
      <w:r>
        <w:rPr>
          <w:sz w:val="24"/>
        </w:rPr>
        <w:t>”</w:t>
      </w:r>
      <w:r>
        <w:rPr>
          <w:rFonts w:hint="eastAsia"/>
          <w:sz w:val="24"/>
        </w:rPr>
        <w:t>（计生证、务工证或失业证、身份证）的人员从业。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严禁从事带有“黄、赌、毒”性质的活动和搞烧香拜佛等封建迷信活动。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 w:rsidR="008E0531">
        <w:rPr>
          <w:rFonts w:hint="eastAsia"/>
          <w:sz w:val="24"/>
        </w:rPr>
        <w:t>未经管理处同意，</w:t>
      </w:r>
      <w:r>
        <w:rPr>
          <w:rFonts w:hint="eastAsia"/>
          <w:sz w:val="24"/>
        </w:rPr>
        <w:t>严禁在经营区使用电炉、煤炉、液化气炉等。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严禁聚众闹事、打架斗殴以及谩骂、围攻、恐吓、殴打管理人员和顾客。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5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严禁违反计划生育。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6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严禁经销假冒伪劣、</w:t>
      </w:r>
      <w:r w:rsidR="008E0531">
        <w:rPr>
          <w:rFonts w:hint="eastAsia"/>
          <w:sz w:val="24"/>
        </w:rPr>
        <w:t>腐烂</w:t>
      </w:r>
      <w:r>
        <w:rPr>
          <w:rFonts w:hint="eastAsia"/>
          <w:sz w:val="24"/>
        </w:rPr>
        <w:t>变质和过期商品。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7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严禁经销黄色书籍和音像制品。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8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不准经营电子游戏机、投影。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9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不准乱摆、乱放、乱丢及占道经营。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10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不准私自改拆、扩大和转租铺位。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11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不准乱动公用设施和消防器材。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8E0531">
        <w:rPr>
          <w:rFonts w:hint="eastAsia"/>
          <w:sz w:val="24"/>
        </w:rPr>
        <w:t>2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不准哄抬物价、短斤缺两、掺杂使假、欺行霸市、强买强卖。</w:t>
      </w:r>
    </w:p>
    <w:p w:rsidR="00CA15A3" w:rsidRDefault="008E0531" w:rsidP="008E05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13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 w:rsidR="00CA15A3">
        <w:rPr>
          <w:rFonts w:hint="eastAsia"/>
          <w:sz w:val="24"/>
        </w:rPr>
        <w:t>一律使用政府规定的度量衡器。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8E0531">
        <w:rPr>
          <w:rFonts w:hint="eastAsia"/>
          <w:sz w:val="24"/>
        </w:rPr>
        <w:t>4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不准擅自改变经营项目。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8E0531">
        <w:rPr>
          <w:rFonts w:hint="eastAsia"/>
          <w:sz w:val="24"/>
        </w:rPr>
        <w:t>5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不准擅自悬挂招牌和张贴广告。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8E0531">
        <w:rPr>
          <w:rFonts w:hint="eastAsia"/>
          <w:sz w:val="24"/>
        </w:rPr>
        <w:t>6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不准向管理人员送礼及请吃。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8E0531">
        <w:rPr>
          <w:rFonts w:hint="eastAsia"/>
          <w:sz w:val="24"/>
        </w:rPr>
        <w:t>7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不准占用公共场地和空间。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8E0531">
        <w:rPr>
          <w:rFonts w:hint="eastAsia"/>
          <w:sz w:val="24"/>
        </w:rPr>
        <w:t>8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>
        <w:rPr>
          <w:rFonts w:hint="eastAsia"/>
          <w:sz w:val="24"/>
        </w:rPr>
        <w:t>不准拖欠租金。</w:t>
      </w:r>
    </w:p>
    <w:p w:rsidR="00CA15A3" w:rsidRDefault="008E0531" w:rsidP="008E05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19</w:t>
      </w:r>
      <w:r w:rsidR="00DB5FD9" w:rsidRPr="00DB5FD9">
        <w:rPr>
          <w:rFonts w:ascii="宋体" w:hAnsi="宋体" w:hint="eastAsia"/>
          <w:color w:val="000000"/>
          <w:kern w:val="0"/>
          <w:sz w:val="24"/>
          <w:szCs w:val="24"/>
        </w:rPr>
        <w:t>.</w:t>
      </w:r>
      <w:r w:rsidR="00CA15A3">
        <w:rPr>
          <w:rFonts w:hint="eastAsia"/>
          <w:sz w:val="24"/>
        </w:rPr>
        <w:t>不准破坏公共设施和公私财物。</w:t>
      </w:r>
    </w:p>
    <w:p w:rsidR="00CA15A3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二、凡违反上述规定者，我方将视情节轻重，给予</w:t>
      </w:r>
      <w:r>
        <w:rPr>
          <w:sz w:val="24"/>
        </w:rPr>
        <w:t>50-5000</w:t>
      </w:r>
      <w:r>
        <w:rPr>
          <w:rFonts w:hint="eastAsia"/>
          <w:sz w:val="24"/>
        </w:rPr>
        <w:t>元的罚款，终止租约收回铺位；触犯刑律的移交司法机关处理。</w:t>
      </w:r>
    </w:p>
    <w:p w:rsidR="00CA15A3" w:rsidRPr="008E0531" w:rsidRDefault="00CA15A3" w:rsidP="008E053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</w:t>
      </w:r>
      <w:r w:rsidR="00675EE8">
        <w:rPr>
          <w:rFonts w:hint="eastAsia"/>
          <w:sz w:val="24"/>
        </w:rPr>
        <w:t>、</w:t>
      </w:r>
      <w:r>
        <w:rPr>
          <w:rFonts w:hint="eastAsia"/>
          <w:sz w:val="24"/>
        </w:rPr>
        <w:t>本规定自公布之日起执行。过去规定凡与本规定相抵触的以本规定为准。</w:t>
      </w:r>
    </w:p>
    <w:sectPr w:rsidR="00CA15A3" w:rsidRPr="008E0531" w:rsidSect="00DF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1D" w:rsidRDefault="0095511D" w:rsidP="008E0531">
      <w:r>
        <w:separator/>
      </w:r>
    </w:p>
  </w:endnote>
  <w:endnote w:type="continuationSeparator" w:id="0">
    <w:p w:rsidR="0095511D" w:rsidRDefault="0095511D" w:rsidP="008E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1D" w:rsidRDefault="0095511D" w:rsidP="008E0531">
      <w:r>
        <w:separator/>
      </w:r>
    </w:p>
  </w:footnote>
  <w:footnote w:type="continuationSeparator" w:id="0">
    <w:p w:rsidR="0095511D" w:rsidRDefault="0095511D" w:rsidP="008E0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92B"/>
    <w:rsid w:val="000413C2"/>
    <w:rsid w:val="00087905"/>
    <w:rsid w:val="0029111B"/>
    <w:rsid w:val="002F0228"/>
    <w:rsid w:val="00343AE0"/>
    <w:rsid w:val="003D3300"/>
    <w:rsid w:val="004150EC"/>
    <w:rsid w:val="004A797C"/>
    <w:rsid w:val="00532F83"/>
    <w:rsid w:val="00561769"/>
    <w:rsid w:val="00675EE8"/>
    <w:rsid w:val="00685AD5"/>
    <w:rsid w:val="006978E0"/>
    <w:rsid w:val="007134CD"/>
    <w:rsid w:val="0073021C"/>
    <w:rsid w:val="007E6757"/>
    <w:rsid w:val="008E0531"/>
    <w:rsid w:val="00934644"/>
    <w:rsid w:val="0095511D"/>
    <w:rsid w:val="009E4BFE"/>
    <w:rsid w:val="00AD7EB1"/>
    <w:rsid w:val="00C1592B"/>
    <w:rsid w:val="00CA15A3"/>
    <w:rsid w:val="00CD33FA"/>
    <w:rsid w:val="00D3123E"/>
    <w:rsid w:val="00DB5FD9"/>
    <w:rsid w:val="00D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2B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rsid w:val="00532F83"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532F83"/>
    <w:pPr>
      <w:keepNext/>
      <w:keepLines/>
      <w:spacing w:before="260" w:after="260" w:line="416" w:lineRule="auto"/>
      <w:outlineLvl w:val="2"/>
    </w:pPr>
    <w:rPr>
      <w:rFonts w:ascii="Calibri" w:eastAsia="仿宋" w:hAnsi="Calibr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532F83"/>
    <w:rPr>
      <w:rFonts w:ascii="Cambria" w:eastAsia="仿宋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532F83"/>
    <w:rPr>
      <w:rFonts w:eastAsia="仿宋" w:cs="Times New Roman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rsid w:val="00C1592B"/>
  </w:style>
  <w:style w:type="character" w:customStyle="1" w:styleId="Char">
    <w:name w:val="日期 Char"/>
    <w:link w:val="a3"/>
    <w:uiPriority w:val="99"/>
    <w:locked/>
    <w:rsid w:val="00C1592B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8E0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8E053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E0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8E0531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微软用户</dc:creator>
  <cp:keywords/>
  <dc:description/>
  <cp:lastModifiedBy>admin</cp:lastModifiedBy>
  <cp:revision>9</cp:revision>
  <dcterms:created xsi:type="dcterms:W3CDTF">2016-05-11T03:51:00Z</dcterms:created>
  <dcterms:modified xsi:type="dcterms:W3CDTF">2022-02-23T07:21:00Z</dcterms:modified>
</cp:coreProperties>
</file>