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附件1  </w:t>
      </w:r>
    </w:p>
    <w:p>
      <w:pPr>
        <w:jc w:val="center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爱国卫生运动活动时间表</w:t>
      </w:r>
    </w:p>
    <w:tbl>
      <w:tblPr>
        <w:tblStyle w:val="4"/>
        <w:tblW w:w="9352" w:type="dxa"/>
        <w:tblInd w:w="-46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1"/>
        <w:gridCol w:w="2771"/>
        <w:gridCol w:w="2984"/>
        <w:gridCol w:w="25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1071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2771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活动内容</w:t>
            </w:r>
          </w:p>
        </w:tc>
        <w:tc>
          <w:tcPr>
            <w:tcW w:w="2984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活动地点</w:t>
            </w:r>
          </w:p>
        </w:tc>
        <w:tc>
          <w:tcPr>
            <w:tcW w:w="2526" w:type="dxa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活动时间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10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7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统一灭蚊行动：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蚊虫消杀、点灭蚊片</w:t>
            </w:r>
          </w:p>
        </w:tc>
        <w:tc>
          <w:tcPr>
            <w:tcW w:w="298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大学城校区</w:t>
            </w:r>
          </w:p>
        </w:tc>
        <w:tc>
          <w:tcPr>
            <w:tcW w:w="25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每周五下午17:00-19:00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10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7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爱国卫生宣传活动</w:t>
            </w:r>
          </w:p>
        </w:tc>
        <w:tc>
          <w:tcPr>
            <w:tcW w:w="298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大学城校区</w:t>
            </w:r>
          </w:p>
        </w:tc>
        <w:tc>
          <w:tcPr>
            <w:tcW w:w="25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2023年4月13日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10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277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爱国卫生日活动</w:t>
            </w:r>
          </w:p>
        </w:tc>
        <w:tc>
          <w:tcPr>
            <w:tcW w:w="298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生活区C10-C11前空地</w:t>
            </w:r>
          </w:p>
        </w:tc>
        <w:tc>
          <w:tcPr>
            <w:tcW w:w="25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2023年4月20日</w:t>
            </w:r>
          </w:p>
        </w:tc>
      </w:tr>
    </w:tbl>
    <w:p>
      <w:pPr>
        <w:ind w:firstLine="560" w:firstLineChars="200"/>
        <w:jc w:val="left"/>
        <w:rPr>
          <w:sz w:val="28"/>
          <w:szCs w:val="28"/>
        </w:rPr>
      </w:pPr>
    </w:p>
    <w:p>
      <w:pPr>
        <w:ind w:firstLine="560" w:firstLineChars="200"/>
        <w:jc w:val="left"/>
        <w:rPr>
          <w:sz w:val="28"/>
          <w:szCs w:val="28"/>
        </w:rPr>
      </w:pPr>
    </w:p>
    <w:p>
      <w:pPr>
        <w:ind w:firstLine="560" w:firstLineChars="200"/>
        <w:jc w:val="left"/>
        <w:rPr>
          <w:sz w:val="28"/>
          <w:szCs w:val="28"/>
        </w:rPr>
      </w:pPr>
      <w:bookmarkStart w:id="0" w:name="_GoBack"/>
      <w:bookmarkEnd w:id="0"/>
    </w:p>
    <w:p>
      <w:pPr>
        <w:ind w:firstLine="560" w:firstLineChars="200"/>
        <w:jc w:val="left"/>
        <w:rPr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JkZmE5ZDVlM2NmMTg1Mzg0NWExOWZhN2Y4MzE3ZjQifQ=="/>
  </w:docVars>
  <w:rsids>
    <w:rsidRoot w:val="67151E61"/>
    <w:rsid w:val="10931DF0"/>
    <w:rsid w:val="41E81277"/>
    <w:rsid w:val="67151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link w:val="6"/>
    <w:qFormat/>
    <w:uiPriority w:val="0"/>
    <w:pPr>
      <w:widowControl/>
      <w:snapToGrid w:val="0"/>
      <w:spacing w:beforeAutospacing="0" w:after="0"/>
      <w:ind w:firstLine="0" w:firstLineChars="0"/>
    </w:pPr>
    <w:rPr>
      <w:rFonts w:ascii="宋体" w:hAnsi="宋体" w:eastAsia="黑体" w:cs="宋体"/>
      <w:bCs/>
      <w:kern w:val="36"/>
      <w:sz w:val="36"/>
      <w:szCs w:val="48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customStyle="1" w:styleId="6">
    <w:name w:val="标题 1 字符"/>
    <w:basedOn w:val="5"/>
    <w:link w:val="2"/>
    <w:qFormat/>
    <w:uiPriority w:val="9"/>
    <w:rPr>
      <w:rFonts w:ascii="宋体" w:hAnsi="宋体" w:eastAsia="黑体" w:cs="宋体"/>
      <w:b/>
      <w:bCs/>
      <w:kern w:val="36"/>
      <w:sz w:val="36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97</Words>
  <Characters>121</Characters>
  <Lines>0</Lines>
  <Paragraphs>0</Paragraphs>
  <TotalTime>0</TotalTime>
  <ScaleCrop>false</ScaleCrop>
  <LinksUpToDate>false</LinksUpToDate>
  <CharactersWithSpaces>123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2023-04-06T07:53:00Z</dcterms:created>
  <dc:creator>郑凤妮</dc:creator>
  <cp:lastModifiedBy>郑凤妮</cp:lastModifiedBy>
  <dcterms:modified xsi:type="dcterms:W3CDTF">2023-04-06T07:54:19Z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E64E0F9FB6FC4488922FDB3A88984DDE_11</vt:lpwstr>
  </property>
</Properties>
</file>