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224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2021年“广东高校辅导员年度人物”推选报名表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536"/>
        <w:gridCol w:w="802"/>
        <w:gridCol w:w="1059"/>
        <w:gridCol w:w="792"/>
        <w:gridCol w:w="593"/>
        <w:gridCol w:w="687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性别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民族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（粘贴相片）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出生年月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学校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名称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院系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现任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职务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职称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学历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ind w:left="36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政治面貌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学位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担任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辅导员时长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left="630" w:leftChars="300" w:firstLine="480" w:firstLineChars="20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 月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</w:rPr>
              <w:t>2021年负责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</w:rPr>
              <w:t>班级和学生数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联系电话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电子邮箱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联系地址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3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除“年度人物”外，其它参评项目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z w:val="24"/>
              </w:rPr>
              <w:t>（五选一）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1.“最受学生欢迎辅导员”；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2.“最具奉献精神辅导员”；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3.“最具科学精神辅导员” ；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4.“最具新媒体影响力辅导员”</w:t>
            </w:r>
          </w:p>
          <w:p>
            <w:pPr>
              <w:adjustRightInd w:val="0"/>
              <w:snapToGrid w:val="0"/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5.“最具坚守精神辅导员”</w:t>
            </w:r>
          </w:p>
        </w:tc>
        <w:tc>
          <w:tcPr>
            <w:tcW w:w="4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5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工作简历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7F7F7F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7F7F7F"/>
                <w:sz w:val="24"/>
              </w:rPr>
              <w:t>示例：2015年9月至今，担任生物学院辅导员。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参加省级及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以上培训情况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本人获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校级及以上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奖励情况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本人公开发表的研究成果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所带班级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、学生获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校级及以上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奖励情况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本人签名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本人承诺以上所填情况属实。</w:t>
            </w:r>
          </w:p>
          <w:p>
            <w:pPr>
              <w:adjustRightInd w:val="0"/>
              <w:snapToGrid w:val="0"/>
              <w:ind w:firstLine="5520" w:firstLineChars="23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5040" w:firstLineChars="21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签名：</w:t>
            </w:r>
          </w:p>
          <w:p>
            <w:pPr>
              <w:adjustRightInd w:val="0"/>
              <w:snapToGrid w:val="0"/>
              <w:ind w:firstLine="5760" w:firstLineChars="24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年 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学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  <w:t>院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意见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本单位已核实申报人需提交的全部材料准确无误并同意推荐。</w:t>
            </w:r>
          </w:p>
          <w:p>
            <w:pPr>
              <w:adjustRightInd w:val="0"/>
              <w:snapToGrid w:val="0"/>
              <w:ind w:firstLine="2160" w:firstLineChars="9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领导签名：                     （单位盖章）   </w:t>
            </w:r>
          </w:p>
          <w:p>
            <w:pPr>
              <w:adjustRightInd w:val="0"/>
              <w:snapToGrid w:val="0"/>
              <w:ind w:left="210" w:leftChars="100" w:right="480" w:firstLine="5280" w:firstLineChars="2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right="48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年     月     日</w:t>
            </w:r>
          </w:p>
        </w:tc>
      </w:tr>
    </w:tbl>
    <w:p>
      <w:pPr>
        <w:adjustRightInd w:val="0"/>
        <w:snapToGrid w:val="0"/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填表说明</w:t>
      </w:r>
    </w:p>
    <w:p>
      <w:pPr>
        <w:adjustRightInd w:val="0"/>
        <w:snapToGrid w:val="0"/>
        <w:spacing w:line="360" w:lineRule="auto"/>
        <w:ind w:firstLine="574" w:firstLineChars="205"/>
        <w:textAlignment w:val="baseline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74" w:firstLineChars="205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1.“出生年月”请按照“X年X月”格式填写，如“1975年6月”；</w:t>
      </w:r>
    </w:p>
    <w:p>
      <w:pPr>
        <w:adjustRightInd w:val="0"/>
        <w:snapToGrid w:val="0"/>
        <w:spacing w:line="360" w:lineRule="auto"/>
        <w:ind w:firstLine="574" w:firstLineChars="205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2.“现任职务”请写明准确职务名称，如“院党委副书记”“院学工办主任”等，无具体行政职务的请全部填写“辅导员”；</w:t>
      </w:r>
    </w:p>
    <w:p>
      <w:pPr>
        <w:adjustRightInd w:val="0"/>
        <w:snapToGrid w:val="0"/>
        <w:spacing w:line="360" w:lineRule="auto"/>
        <w:ind w:firstLine="574" w:firstLineChars="205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3.“职称”请写明具体专业技术职务名称，如“教授”“研究员”“讲师”“助教”等，不要仅填写“初级”“中级”或“高级”；</w:t>
      </w:r>
    </w:p>
    <w:p>
      <w:pPr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4．“政治面貌”请填写“中共党员”“共青团员”或“群众”等；</w:t>
      </w:r>
    </w:p>
    <w:p>
      <w:pPr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5.“学历”请填写最终学历，如“本科”“硕士研究生”“博士研究生”；</w:t>
      </w:r>
    </w:p>
    <w:p>
      <w:pPr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6.“学位”请填写“学士”“硕士”或“博士”；</w:t>
      </w:r>
    </w:p>
    <w:p>
      <w:pPr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7．“担任辅导员时间”自从事辅导员工作起，截至2021年12月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31日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，如有多段辅导员工作经历请在工作简历处详细填写；</w:t>
      </w:r>
    </w:p>
    <w:p>
      <w:pPr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8.“2021年负责班级和学生数”为直接带的班级和学生，并注明班级数目和学生年级，如“2021级本科2个班，共78人”或“2019级硕士1个班，2019级本科3个班，共165人”，如为院（系）党委（总支）副书记或团委书记等且不直接带班、带学生的，请填写“负责全院学生工作”；</w:t>
      </w:r>
    </w:p>
    <w:p>
      <w:pPr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9.“参加省级及以上培训情况”请注明参加时间及培训名称，如“2019年11月，参加第263期广东省高校辅导员骨干培训班研修”；</w:t>
      </w:r>
    </w:p>
    <w:p>
      <w:pPr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10.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“本人公开发表的研究成果” 请注明文章标题、刊物（图书）名称、刊号（图书号）；</w:t>
      </w:r>
    </w:p>
    <w:p>
      <w:pPr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11.“本人获校级及以上奖励情况”“所带班级、学生获校级及以上奖励情况”，请注明获奖时间，限填5项，并附相关佐证材料</w:t>
      </w:r>
    </w:p>
    <w:p>
      <w:pPr>
        <w:adjustRightInd w:val="0"/>
        <w:snapToGrid w:val="0"/>
        <w:spacing w:line="360" w:lineRule="auto"/>
        <w:ind w:firstLine="560" w:firstLineChars="200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14" w:right="1531" w:bottom="1814" w:left="1531" w:header="851" w:footer="1673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12.照片可先不准备，有需要再另行通知。</w:t>
      </w:r>
    </w:p>
    <w:p>
      <w:pPr>
        <w:tabs>
          <w:tab w:val="left" w:pos="1631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295" w:firstLineChars="0"/>
        <w:jc w:val="left"/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2098" w:right="1474" w:bottom="1984" w:left="1588" w:header="851" w:footer="992" w:gutter="0"/>
      <w:paperSrc/>
      <w:pgNumType w:fmt="decimal"/>
      <w:cols w:space="0" w:num="1"/>
      <w:rtlGutter w:val="0"/>
      <w:docGrid w:type="linesAndChar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4ADC27-1869-4081-BBFD-7EE1FF4666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62C98AE-42C2-46E6-87AA-CB70A8825A8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5424FC-3B37-4C3F-8C98-D7E3D4F615F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753617A-8D1D-4A6F-AB19-56ECF763A2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B2F66DE-B440-4177-9BE2-72406D4808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b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b/>
        <w:sz w:val="32"/>
        <w:szCs w:val="32"/>
      </w:rPr>
    </w:pPr>
    <w:r>
      <w:rPr>
        <w:rFonts w:hint="eastAsia" w:ascii="宋体" w:hAnsi="宋体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hint="eastAsia" w:ascii="宋体" w:hAnsi="宋体"/>
        <w:b/>
        <w:sz w:val="32"/>
        <w:szCs w:val="32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b/>
        <w:sz w:val="28"/>
        <w:szCs w:val="28"/>
      </w:rPr>
    </w:pPr>
  </w:p>
  <w:p>
    <w:pPr>
      <w:pStyle w:val="2"/>
      <w:jc w:val="center"/>
      <w:rPr>
        <w:b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Kthet4BAAC+AwAADgAAAGRycy9lMm9Eb2MueG1srVPBjtMwEL0j8Q+W&#10;7zTZg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R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Mq2F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512B5"/>
    <w:rsid w:val="11436B8E"/>
    <w:rsid w:val="12E8175E"/>
    <w:rsid w:val="1BC33A5C"/>
    <w:rsid w:val="1D0C7D48"/>
    <w:rsid w:val="1F155373"/>
    <w:rsid w:val="25DD5014"/>
    <w:rsid w:val="318670FE"/>
    <w:rsid w:val="33DE0F67"/>
    <w:rsid w:val="3EAB0813"/>
    <w:rsid w:val="42CA0619"/>
    <w:rsid w:val="4F435B63"/>
    <w:rsid w:val="52F24C56"/>
    <w:rsid w:val="5A560DC3"/>
    <w:rsid w:val="5ADE08D6"/>
    <w:rsid w:val="690029E7"/>
    <w:rsid w:val="693E32B4"/>
    <w:rsid w:val="6EBB1D7C"/>
    <w:rsid w:val="71EC5D24"/>
    <w:rsid w:val="72CB65F3"/>
    <w:rsid w:val="731B1A42"/>
    <w:rsid w:val="73FEC3F2"/>
    <w:rsid w:val="75FDAA26"/>
    <w:rsid w:val="C7CA2BF1"/>
    <w:rsid w:val="F8B94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91"/>
    <w:basedOn w:val="6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少年鱼</cp:lastModifiedBy>
  <cp:lastPrinted>2022-04-02T05:01:45Z</cp:lastPrinted>
  <dcterms:modified xsi:type="dcterms:W3CDTF">2022-04-02T05:19:42Z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815CC808257642B6ABF1F8525A283E9B</vt:lpwstr>
  </property>
</Properties>
</file>