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8E" w:rsidRPr="009D768E" w:rsidRDefault="009D768E" w:rsidP="009D768E">
      <w:pPr>
        <w:spacing w:line="520" w:lineRule="exact"/>
        <w:jc w:val="center"/>
        <w:rPr>
          <w:rFonts w:ascii="黑体" w:eastAsia="黑体" w:hAnsi="黑体"/>
          <w:b/>
          <w:sz w:val="32"/>
          <w:szCs w:val="32"/>
        </w:rPr>
      </w:pPr>
      <w:r w:rsidRPr="009D768E">
        <w:rPr>
          <w:rFonts w:ascii="黑体" w:eastAsia="黑体" w:hAnsi="黑体"/>
          <w:b/>
          <w:sz w:val="32"/>
          <w:szCs w:val="32"/>
        </w:rPr>
        <w:t>202</w:t>
      </w:r>
      <w:r w:rsidR="00AE2A2D">
        <w:rPr>
          <w:rFonts w:ascii="黑体" w:eastAsia="黑体" w:hAnsi="黑体"/>
          <w:b/>
          <w:sz w:val="32"/>
          <w:szCs w:val="32"/>
        </w:rPr>
        <w:t>1</w:t>
      </w:r>
      <w:r w:rsidRPr="009D768E">
        <w:rPr>
          <w:rFonts w:ascii="黑体" w:eastAsia="黑体" w:hAnsi="黑体"/>
          <w:b/>
          <w:sz w:val="32"/>
          <w:szCs w:val="32"/>
        </w:rPr>
        <w:t>年</w:t>
      </w:r>
      <w:r w:rsidRPr="009D768E">
        <w:rPr>
          <w:rFonts w:ascii="黑体" w:eastAsia="黑体" w:hAnsi="黑体" w:hint="eastAsia"/>
          <w:b/>
          <w:sz w:val="32"/>
          <w:szCs w:val="32"/>
        </w:rPr>
        <w:t>度人民</w:t>
      </w:r>
      <w:r w:rsidRPr="009D768E">
        <w:rPr>
          <w:rFonts w:ascii="黑体" w:eastAsia="黑体" w:hAnsi="黑体"/>
          <w:b/>
          <w:sz w:val="32"/>
          <w:szCs w:val="32"/>
        </w:rPr>
        <w:t>政协理论研究课题</w:t>
      </w:r>
      <w:r w:rsidRPr="009D768E">
        <w:rPr>
          <w:rFonts w:ascii="黑体" w:eastAsia="黑体" w:hAnsi="黑体" w:hint="eastAsia"/>
          <w:b/>
          <w:sz w:val="32"/>
          <w:szCs w:val="32"/>
        </w:rPr>
        <w:t>计划</w:t>
      </w:r>
    </w:p>
    <w:p w:rsidR="000137D2" w:rsidRDefault="000137D2" w:rsidP="000137D2">
      <w:pPr>
        <w:spacing w:line="520" w:lineRule="exact"/>
        <w:jc w:val="center"/>
        <w:rPr>
          <w:rFonts w:ascii="仿宋" w:eastAsia="仿宋" w:hAnsi="仿宋"/>
          <w:b/>
          <w:sz w:val="30"/>
          <w:szCs w:val="30"/>
        </w:rPr>
      </w:pPr>
    </w:p>
    <w:p w:rsidR="00AE2A2D" w:rsidRDefault="00AE2A2D" w:rsidP="00AE2A2D">
      <w:pPr>
        <w:spacing w:line="520" w:lineRule="exact"/>
        <w:ind w:firstLineChars="200" w:firstLine="602"/>
        <w:rPr>
          <w:rFonts w:ascii="仿宋" w:eastAsia="仿宋" w:hAnsi="仿宋"/>
          <w:b/>
          <w:sz w:val="30"/>
          <w:szCs w:val="30"/>
        </w:rPr>
      </w:pPr>
      <w:bookmarkStart w:id="0" w:name="_GoBack"/>
      <w:bookmarkEnd w:id="0"/>
    </w:p>
    <w:p w:rsidR="00AE2A2D" w:rsidRPr="00AE2A2D" w:rsidRDefault="00AE2A2D" w:rsidP="00AE2A2D">
      <w:pPr>
        <w:ind w:firstLineChars="200" w:firstLine="643"/>
        <w:rPr>
          <w:rFonts w:ascii="楷体" w:eastAsia="楷体" w:hAnsi="楷体" w:cs="楷体"/>
          <w:b/>
          <w:sz w:val="32"/>
          <w:szCs w:val="32"/>
        </w:rPr>
      </w:pPr>
      <w:r w:rsidRPr="00AE2A2D">
        <w:rPr>
          <w:rFonts w:ascii="楷体" w:eastAsia="楷体" w:hAnsi="楷体" w:cs="楷体" w:hint="eastAsia"/>
          <w:b/>
          <w:sz w:val="32"/>
          <w:szCs w:val="32"/>
        </w:rPr>
        <w:t>1.党的人民政协理论和人民政协制度研究</w:t>
      </w:r>
    </w:p>
    <w:p w:rsid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研究路径：从理论层面系统总结和科学认识中国共产党关于人民政协创立和发展的历史经验，阐明人民政协理论渊源、概念、内涵，阐明人民政协作为具有中国特色的制度安排的特色优势，进一步深化规律性认识，坚定制度自信，坚持走中国特色社会主义政治发展道理，为坚持好、完善好人民政协制度提供理论依据。</w:t>
      </w:r>
    </w:p>
    <w:p w:rsidR="0078143E" w:rsidRPr="00AE2A2D" w:rsidRDefault="0078143E"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w:t>
      </w:r>
      <w:r>
        <w:rPr>
          <w:rFonts w:ascii="楷体" w:eastAsia="楷体" w:hAnsi="楷体" w:cs="楷体" w:hint="eastAsia"/>
          <w:sz w:val="32"/>
          <w:szCs w:val="32"/>
        </w:rPr>
        <w:t>（1）统一战线和人民政协在党建历史进程中的发展研究。</w:t>
      </w:r>
    </w:p>
    <w:p w:rsidR="00AE2A2D" w:rsidRPr="00AE2A2D" w:rsidRDefault="0078143E" w:rsidP="0078143E">
      <w:pPr>
        <w:ind w:firstLineChars="200" w:firstLine="640"/>
        <w:rPr>
          <w:rFonts w:ascii="楷体" w:eastAsia="楷体" w:hAnsi="楷体" w:cs="楷体"/>
          <w:sz w:val="32"/>
          <w:szCs w:val="32"/>
        </w:rPr>
      </w:pPr>
      <w:r w:rsidRPr="00AE2A2D">
        <w:rPr>
          <w:rFonts w:ascii="楷体" w:eastAsia="楷体" w:hAnsi="楷体" w:cs="楷体" w:hint="eastAsia"/>
          <w:sz w:val="32"/>
          <w:szCs w:val="32"/>
        </w:rPr>
        <w:t>*（</w:t>
      </w:r>
      <w:r>
        <w:rPr>
          <w:rFonts w:ascii="楷体" w:eastAsia="楷体" w:hAnsi="楷体" w:cs="楷体"/>
          <w:sz w:val="32"/>
          <w:szCs w:val="32"/>
        </w:rPr>
        <w:t>2</w:t>
      </w:r>
      <w:r w:rsidRPr="00AE2A2D">
        <w:rPr>
          <w:rFonts w:ascii="楷体" w:eastAsia="楷体" w:hAnsi="楷体" w:cs="楷体" w:hint="eastAsia"/>
          <w:sz w:val="32"/>
          <w:szCs w:val="32"/>
        </w:rPr>
        <w:t>）</w:t>
      </w:r>
      <w:r w:rsidR="00AE2A2D" w:rsidRPr="00AE2A2D">
        <w:rPr>
          <w:rFonts w:ascii="楷体" w:eastAsia="楷体" w:hAnsi="楷体" w:cs="楷体" w:hint="eastAsia"/>
          <w:sz w:val="32"/>
          <w:szCs w:val="32"/>
        </w:rPr>
        <w:t>中国共产党关于人民政协的思想史研究。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w:t>
      </w:r>
      <w:r w:rsidR="0078143E">
        <w:rPr>
          <w:rFonts w:ascii="楷体" w:eastAsia="楷体" w:hAnsi="楷体" w:cs="楷体"/>
          <w:sz w:val="32"/>
          <w:szCs w:val="32"/>
        </w:rPr>
        <w:t xml:space="preserve"> </w:t>
      </w:r>
      <w:r w:rsidRPr="00AE2A2D">
        <w:rPr>
          <w:rFonts w:ascii="楷体" w:eastAsia="楷体" w:hAnsi="楷体" w:cs="楷体" w:hint="eastAsia"/>
          <w:sz w:val="32"/>
          <w:szCs w:val="32"/>
        </w:rPr>
        <w:t>*（</w:t>
      </w:r>
      <w:r w:rsidR="0078143E">
        <w:rPr>
          <w:rFonts w:ascii="楷体" w:eastAsia="楷体" w:hAnsi="楷体" w:cs="楷体"/>
          <w:sz w:val="32"/>
          <w:szCs w:val="32"/>
        </w:rPr>
        <w:t>3</w:t>
      </w:r>
      <w:r w:rsidRPr="00AE2A2D">
        <w:rPr>
          <w:rFonts w:ascii="楷体" w:eastAsia="楷体" w:hAnsi="楷体" w:cs="楷体" w:hint="eastAsia"/>
          <w:sz w:val="32"/>
          <w:szCs w:val="32"/>
        </w:rPr>
        <w:t>）习近平总书记关于加强和改进人民政协工作的重要思想研究。</w:t>
      </w:r>
    </w:p>
    <w:p w:rsidR="00AE2A2D" w:rsidRPr="00AE2A2D" w:rsidRDefault="00AE2A2D" w:rsidP="00AE2A2D">
      <w:pPr>
        <w:ind w:left="467"/>
        <w:rPr>
          <w:rFonts w:ascii="楷体" w:eastAsia="楷体" w:hAnsi="楷体" w:cs="楷体"/>
          <w:sz w:val="32"/>
          <w:szCs w:val="32"/>
        </w:rPr>
      </w:pPr>
      <w:r w:rsidRPr="00AE2A2D">
        <w:rPr>
          <w:rFonts w:ascii="楷体" w:eastAsia="楷体" w:hAnsi="楷体" w:cs="楷体" w:hint="eastAsia"/>
          <w:sz w:val="32"/>
          <w:szCs w:val="32"/>
        </w:rPr>
        <w:t xml:space="preserve"> （</w:t>
      </w:r>
      <w:r w:rsidR="0078143E">
        <w:rPr>
          <w:rFonts w:ascii="楷体" w:eastAsia="楷体" w:hAnsi="楷体" w:cs="楷体"/>
          <w:sz w:val="32"/>
          <w:szCs w:val="32"/>
        </w:rPr>
        <w:t>4</w:t>
      </w:r>
      <w:r w:rsidRPr="00AE2A2D">
        <w:rPr>
          <w:rFonts w:ascii="楷体" w:eastAsia="楷体" w:hAnsi="楷体" w:cs="楷体" w:hint="eastAsia"/>
          <w:sz w:val="32"/>
          <w:szCs w:val="32"/>
        </w:rPr>
        <w:t>）人民政协理论的形成背景、科学内涵及框架体系研究。</w:t>
      </w:r>
    </w:p>
    <w:p w:rsidR="00AE2A2D" w:rsidRPr="00AE2A2D" w:rsidRDefault="00AE2A2D" w:rsidP="00AE2A2D">
      <w:pPr>
        <w:ind w:left="467"/>
        <w:rPr>
          <w:rFonts w:ascii="楷体" w:eastAsia="楷体" w:hAnsi="楷体" w:cs="楷体"/>
          <w:sz w:val="32"/>
          <w:szCs w:val="32"/>
        </w:rPr>
      </w:pPr>
      <w:r w:rsidRPr="00AE2A2D">
        <w:rPr>
          <w:rFonts w:ascii="楷体" w:eastAsia="楷体" w:hAnsi="楷体" w:cs="楷体" w:hint="eastAsia"/>
          <w:sz w:val="32"/>
          <w:szCs w:val="32"/>
        </w:rPr>
        <w:t xml:space="preserve"> （</w:t>
      </w:r>
      <w:r w:rsidR="0078143E">
        <w:rPr>
          <w:rFonts w:ascii="楷体" w:eastAsia="楷体" w:hAnsi="楷体" w:cs="楷体"/>
          <w:sz w:val="32"/>
          <w:szCs w:val="32"/>
        </w:rPr>
        <w:t>5</w:t>
      </w:r>
      <w:r w:rsidRPr="00AE2A2D">
        <w:rPr>
          <w:rFonts w:ascii="楷体" w:eastAsia="楷体" w:hAnsi="楷体" w:cs="楷体" w:hint="eastAsia"/>
          <w:sz w:val="32"/>
          <w:szCs w:val="32"/>
        </w:rPr>
        <w:t>）人民政协制度的正式确立及其发展历史研究。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w:t>
      </w:r>
      <w:r w:rsidR="0078143E">
        <w:rPr>
          <w:rFonts w:ascii="楷体" w:eastAsia="楷体" w:hAnsi="楷体" w:cs="楷体"/>
          <w:sz w:val="32"/>
          <w:szCs w:val="32"/>
        </w:rPr>
        <w:t>6</w:t>
      </w:r>
      <w:r w:rsidRPr="00AE2A2D">
        <w:rPr>
          <w:rFonts w:ascii="楷体" w:eastAsia="楷体" w:hAnsi="楷体" w:cs="楷体" w:hint="eastAsia"/>
          <w:sz w:val="32"/>
          <w:szCs w:val="32"/>
        </w:rPr>
        <w:t>）人民政协制度与中国共产党领导的多党合作和政治协商制度的关系研究。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w:t>
      </w:r>
      <w:r w:rsidR="0078143E">
        <w:rPr>
          <w:rFonts w:ascii="楷体" w:eastAsia="楷体" w:hAnsi="楷体" w:cs="楷体"/>
          <w:sz w:val="32"/>
          <w:szCs w:val="32"/>
        </w:rPr>
        <w:t>7</w:t>
      </w:r>
      <w:r w:rsidRPr="00AE2A2D">
        <w:rPr>
          <w:rFonts w:ascii="楷体" w:eastAsia="楷体" w:hAnsi="楷体" w:cs="楷体" w:hint="eastAsia"/>
          <w:sz w:val="32"/>
          <w:szCs w:val="32"/>
        </w:rPr>
        <w:t>）人民政协制度的特色优势研究。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w:t>
      </w:r>
      <w:r w:rsidR="0078143E">
        <w:rPr>
          <w:rFonts w:ascii="楷体" w:eastAsia="楷体" w:hAnsi="楷体" w:cs="楷体"/>
          <w:sz w:val="32"/>
          <w:szCs w:val="32"/>
        </w:rPr>
        <w:t>8</w:t>
      </w:r>
      <w:r w:rsidRPr="00AE2A2D">
        <w:rPr>
          <w:rFonts w:ascii="楷体" w:eastAsia="楷体" w:hAnsi="楷体" w:cs="楷体" w:hint="eastAsia"/>
          <w:sz w:val="32"/>
          <w:szCs w:val="32"/>
        </w:rPr>
        <w:t>）加强人民政协作为各党派团体和各族各界人士组成的政治共同体建设研究。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w:t>
      </w:r>
      <w:r w:rsidR="0078143E">
        <w:rPr>
          <w:rFonts w:ascii="楷体" w:eastAsia="楷体" w:hAnsi="楷体" w:cs="楷体"/>
          <w:sz w:val="32"/>
          <w:szCs w:val="32"/>
        </w:rPr>
        <w:t>9</w:t>
      </w:r>
      <w:r w:rsidRPr="00AE2A2D">
        <w:rPr>
          <w:rFonts w:ascii="楷体" w:eastAsia="楷体" w:hAnsi="楷体" w:cs="楷体" w:hint="eastAsia"/>
          <w:sz w:val="32"/>
          <w:szCs w:val="32"/>
        </w:rPr>
        <w:t>）政协协商同政党协商的衔接研究。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w:t>
      </w:r>
      <w:r w:rsidR="0078143E">
        <w:rPr>
          <w:rFonts w:ascii="楷体" w:eastAsia="楷体" w:hAnsi="楷体" w:cs="楷体"/>
          <w:sz w:val="32"/>
          <w:szCs w:val="32"/>
        </w:rPr>
        <w:t>10</w:t>
      </w:r>
      <w:r w:rsidRPr="00AE2A2D">
        <w:rPr>
          <w:rFonts w:ascii="楷体" w:eastAsia="楷体" w:hAnsi="楷体" w:cs="楷体" w:hint="eastAsia"/>
          <w:sz w:val="32"/>
          <w:szCs w:val="32"/>
        </w:rPr>
        <w:t>）民主党派和无党派人士在政协开展经常性工作机制研究。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（1</w:t>
      </w:r>
      <w:r w:rsidR="0078143E">
        <w:rPr>
          <w:rFonts w:ascii="楷体" w:eastAsia="楷体" w:hAnsi="楷体" w:cs="楷体"/>
          <w:sz w:val="32"/>
          <w:szCs w:val="32"/>
        </w:rPr>
        <w:t>1</w:t>
      </w:r>
      <w:r w:rsidRPr="00AE2A2D">
        <w:rPr>
          <w:rFonts w:ascii="楷体" w:eastAsia="楷体" w:hAnsi="楷体" w:cs="楷体" w:hint="eastAsia"/>
          <w:sz w:val="32"/>
          <w:szCs w:val="32"/>
        </w:rPr>
        <w:t>）中国式民主在中国行得通、很管用，是对人类政治文明的贡献研究。</w:t>
      </w:r>
    </w:p>
    <w:p w:rsidR="00AE2A2D" w:rsidRPr="00AE2A2D" w:rsidRDefault="00AE2A2D" w:rsidP="00AE2A2D">
      <w:pPr>
        <w:ind w:firstLineChars="200" w:firstLine="643"/>
        <w:rPr>
          <w:rFonts w:ascii="楷体" w:eastAsia="楷体" w:hAnsi="楷体" w:cs="楷体"/>
          <w:b/>
          <w:sz w:val="32"/>
          <w:szCs w:val="32"/>
        </w:rPr>
      </w:pPr>
      <w:r w:rsidRPr="00AE2A2D">
        <w:rPr>
          <w:rFonts w:ascii="楷体" w:eastAsia="楷体" w:hAnsi="楷体" w:cs="楷体" w:hint="eastAsia"/>
          <w:b/>
          <w:sz w:val="32"/>
          <w:szCs w:val="32"/>
        </w:rPr>
        <w:lastRenderedPageBreak/>
        <w:t>2.更好发挥人民政协专门协商机构作用，把人民政协制度优势如何转化为国家治理效能研究。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研究路径：着眼落实构建党和国家机构职能体系的要求，研究人民政协作为专门协商机构在国家治理体系中的地位作用和职能责任，专门协商机构如何综合承载人民政协的性质定位，进一步回答人民政协“是什么”的问题。研究人民政协作为国家治理体系的重要组成部分，在国家治理体系中具有哪些独特优势，如何将政协制度优势转化为国家治理效能。</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*（1</w:t>
      </w:r>
      <w:r w:rsidR="0078143E">
        <w:rPr>
          <w:rFonts w:ascii="楷体" w:eastAsia="楷体" w:hAnsi="楷体" w:cs="楷体"/>
          <w:sz w:val="32"/>
          <w:szCs w:val="32"/>
        </w:rPr>
        <w:t>2</w:t>
      </w:r>
      <w:r w:rsidRPr="00AE2A2D">
        <w:rPr>
          <w:rFonts w:ascii="楷体" w:eastAsia="楷体" w:hAnsi="楷体" w:cs="楷体" w:hint="eastAsia"/>
          <w:sz w:val="32"/>
          <w:szCs w:val="32"/>
        </w:rPr>
        <w:t>）专门协商机构的历史演进、理论基础、制度内涵、实践要求研究。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（1</w:t>
      </w:r>
      <w:r w:rsidR="0078143E">
        <w:rPr>
          <w:rFonts w:ascii="楷体" w:eastAsia="楷体" w:hAnsi="楷体" w:cs="楷体"/>
          <w:sz w:val="32"/>
          <w:szCs w:val="32"/>
        </w:rPr>
        <w:t>3</w:t>
      </w:r>
      <w:r w:rsidRPr="00AE2A2D">
        <w:rPr>
          <w:rFonts w:ascii="楷体" w:eastAsia="楷体" w:hAnsi="楷体" w:cs="楷体" w:hint="eastAsia"/>
          <w:sz w:val="32"/>
          <w:szCs w:val="32"/>
        </w:rPr>
        <w:t>）更好发挥政协组织及其协商平台、机制程序作用研究。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（1</w:t>
      </w:r>
      <w:r w:rsidR="0078143E">
        <w:rPr>
          <w:rFonts w:ascii="楷体" w:eastAsia="楷体" w:hAnsi="楷体" w:cs="楷体"/>
          <w:sz w:val="32"/>
          <w:szCs w:val="32"/>
        </w:rPr>
        <w:t>4</w:t>
      </w:r>
      <w:r w:rsidRPr="00AE2A2D">
        <w:rPr>
          <w:rFonts w:ascii="楷体" w:eastAsia="楷体" w:hAnsi="楷体" w:cs="楷体" w:hint="eastAsia"/>
          <w:sz w:val="32"/>
          <w:szCs w:val="32"/>
        </w:rPr>
        <w:t>）加强人民政协协商机构建设研究。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（1</w:t>
      </w:r>
      <w:r w:rsidR="0078143E">
        <w:rPr>
          <w:rFonts w:ascii="楷体" w:eastAsia="楷体" w:hAnsi="楷体" w:cs="楷体"/>
          <w:sz w:val="32"/>
          <w:szCs w:val="32"/>
        </w:rPr>
        <w:t>5</w:t>
      </w:r>
      <w:r w:rsidRPr="00AE2A2D">
        <w:rPr>
          <w:rFonts w:ascii="楷体" w:eastAsia="楷体" w:hAnsi="楷体" w:cs="楷体" w:hint="eastAsia"/>
          <w:sz w:val="32"/>
          <w:szCs w:val="32"/>
        </w:rPr>
        <w:t>）弘扬中华优秀传统文化、培育适应时代需要的中国特色社会主义协商文化研究。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*（1</w:t>
      </w:r>
      <w:r w:rsidR="0078143E">
        <w:rPr>
          <w:rFonts w:ascii="楷体" w:eastAsia="楷体" w:hAnsi="楷体" w:cs="楷体"/>
          <w:sz w:val="32"/>
          <w:szCs w:val="32"/>
        </w:rPr>
        <w:t>6</w:t>
      </w:r>
      <w:r w:rsidRPr="00AE2A2D">
        <w:rPr>
          <w:rFonts w:ascii="楷体" w:eastAsia="楷体" w:hAnsi="楷体" w:cs="楷体" w:hint="eastAsia"/>
          <w:sz w:val="32"/>
          <w:szCs w:val="32"/>
        </w:rPr>
        <w:t>）人民政协制度优势如何转化为国家治理效能研究。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（1</w:t>
      </w:r>
      <w:r w:rsidR="0078143E">
        <w:rPr>
          <w:rFonts w:ascii="楷体" w:eastAsia="楷体" w:hAnsi="楷体" w:cs="楷体"/>
          <w:sz w:val="32"/>
          <w:szCs w:val="32"/>
        </w:rPr>
        <w:t>7</w:t>
      </w:r>
      <w:r w:rsidRPr="00AE2A2D">
        <w:rPr>
          <w:rFonts w:ascii="楷体" w:eastAsia="楷体" w:hAnsi="楷体" w:cs="楷体" w:hint="eastAsia"/>
          <w:sz w:val="32"/>
          <w:szCs w:val="32"/>
        </w:rPr>
        <w:t>）探索政协协商同社会治理相结合的新形式研究。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（1</w:t>
      </w:r>
      <w:r w:rsidR="0078143E">
        <w:rPr>
          <w:rFonts w:ascii="楷体" w:eastAsia="楷体" w:hAnsi="楷体" w:cs="楷体"/>
          <w:sz w:val="32"/>
          <w:szCs w:val="32"/>
        </w:rPr>
        <w:t>8</w:t>
      </w:r>
      <w:r w:rsidRPr="00AE2A2D">
        <w:rPr>
          <w:rFonts w:ascii="楷体" w:eastAsia="楷体" w:hAnsi="楷体" w:cs="楷体" w:hint="eastAsia"/>
          <w:sz w:val="32"/>
          <w:szCs w:val="32"/>
        </w:rPr>
        <w:t>）优化人民政协界别设置，更好反映社会各界诉求研究。</w:t>
      </w:r>
    </w:p>
    <w:p w:rsidR="00AE2A2D" w:rsidRPr="00AE2A2D" w:rsidRDefault="00AE2A2D" w:rsidP="00AE2A2D">
      <w:pPr>
        <w:ind w:firstLineChars="200" w:firstLine="643"/>
        <w:rPr>
          <w:rFonts w:ascii="楷体" w:eastAsia="楷体" w:hAnsi="楷体" w:cs="楷体"/>
          <w:b/>
          <w:sz w:val="32"/>
          <w:szCs w:val="32"/>
        </w:rPr>
      </w:pPr>
      <w:r w:rsidRPr="00AE2A2D">
        <w:rPr>
          <w:rFonts w:ascii="楷体" w:eastAsia="楷体" w:hAnsi="楷体" w:cs="楷体" w:hint="eastAsia"/>
          <w:b/>
          <w:sz w:val="32"/>
          <w:szCs w:val="32"/>
        </w:rPr>
        <w:t>3.把加强思想政治引领、广泛凝聚共识作为人民政协履职工作的中心环节研究。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研究路径：研究如何准确把握人民政协凝聚共识的内涵，创新凝聚共识的载体，把凝聚共识作为重要职能，通过有效工作，使人民政协成为“重要阵地”“重要平台”“重要渠道”。</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lastRenderedPageBreak/>
        <w:t xml:space="preserve">   *（1</w:t>
      </w:r>
      <w:r w:rsidR="0078143E">
        <w:rPr>
          <w:rFonts w:ascii="楷体" w:eastAsia="楷体" w:hAnsi="楷体" w:cs="楷体"/>
          <w:sz w:val="32"/>
          <w:szCs w:val="32"/>
        </w:rPr>
        <w:t>9</w:t>
      </w:r>
      <w:r w:rsidRPr="00AE2A2D">
        <w:rPr>
          <w:rFonts w:ascii="楷体" w:eastAsia="楷体" w:hAnsi="楷体" w:cs="楷体" w:hint="eastAsia"/>
          <w:sz w:val="32"/>
          <w:szCs w:val="32"/>
        </w:rPr>
        <w:t>）打牢人民政协共同思想政治基础研究。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w:t>
      </w:r>
      <w:r w:rsidR="0078143E">
        <w:rPr>
          <w:rFonts w:ascii="楷体" w:eastAsia="楷体" w:hAnsi="楷体" w:cs="楷体"/>
          <w:sz w:val="32"/>
          <w:szCs w:val="32"/>
        </w:rPr>
        <w:t>20</w:t>
      </w:r>
      <w:r w:rsidRPr="00AE2A2D">
        <w:rPr>
          <w:rFonts w:ascii="楷体" w:eastAsia="楷体" w:hAnsi="楷体" w:cs="楷体" w:hint="eastAsia"/>
          <w:sz w:val="32"/>
          <w:szCs w:val="32"/>
        </w:rPr>
        <w:t>）人民政协作为坚持和加强党对各项工作领导的重要阵地研究。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（2</w:t>
      </w:r>
      <w:r w:rsidR="0078143E">
        <w:rPr>
          <w:rFonts w:ascii="楷体" w:eastAsia="楷体" w:hAnsi="楷体" w:cs="楷体"/>
          <w:sz w:val="32"/>
          <w:szCs w:val="32"/>
        </w:rPr>
        <w:t>1</w:t>
      </w:r>
      <w:r w:rsidRPr="00AE2A2D">
        <w:rPr>
          <w:rFonts w:ascii="楷体" w:eastAsia="楷体" w:hAnsi="楷体" w:cs="楷体" w:hint="eastAsia"/>
          <w:sz w:val="32"/>
          <w:szCs w:val="32"/>
        </w:rPr>
        <w:t>）人民政协作为用党的创新理论团结教育引导各族各界代表人士的重要平台研究。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*（2</w:t>
      </w:r>
      <w:r w:rsidR="0078143E">
        <w:rPr>
          <w:rFonts w:ascii="楷体" w:eastAsia="楷体" w:hAnsi="楷体" w:cs="楷体"/>
          <w:sz w:val="32"/>
          <w:szCs w:val="32"/>
        </w:rPr>
        <w:t>2</w:t>
      </w:r>
      <w:r w:rsidRPr="00AE2A2D">
        <w:rPr>
          <w:rFonts w:ascii="楷体" w:eastAsia="楷体" w:hAnsi="楷体" w:cs="楷体" w:hint="eastAsia"/>
          <w:sz w:val="32"/>
          <w:szCs w:val="32"/>
        </w:rPr>
        <w:t>）人民政协作为在共同思想政治基础上化解矛盾和凝聚共识的重要渠道研究。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（2</w:t>
      </w:r>
      <w:r w:rsidR="0078143E">
        <w:rPr>
          <w:rFonts w:ascii="楷体" w:eastAsia="楷体" w:hAnsi="楷体" w:cs="楷体"/>
          <w:sz w:val="32"/>
          <w:szCs w:val="32"/>
        </w:rPr>
        <w:t>3</w:t>
      </w:r>
      <w:r w:rsidRPr="00AE2A2D">
        <w:rPr>
          <w:rFonts w:ascii="楷体" w:eastAsia="楷体" w:hAnsi="楷体" w:cs="楷体" w:hint="eastAsia"/>
          <w:sz w:val="32"/>
          <w:szCs w:val="32"/>
        </w:rPr>
        <w:t>）凝聚共识的内涵、机理、载体及评价体系研究。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*（2</w:t>
      </w:r>
      <w:r w:rsidR="0078143E">
        <w:rPr>
          <w:rFonts w:ascii="楷体" w:eastAsia="楷体" w:hAnsi="楷体" w:cs="楷体"/>
          <w:sz w:val="32"/>
          <w:szCs w:val="32"/>
        </w:rPr>
        <w:t>4</w:t>
      </w:r>
      <w:r w:rsidRPr="00AE2A2D">
        <w:rPr>
          <w:rFonts w:ascii="楷体" w:eastAsia="楷体" w:hAnsi="楷体" w:cs="楷体" w:hint="eastAsia"/>
          <w:sz w:val="32"/>
          <w:szCs w:val="32"/>
        </w:rPr>
        <w:t>）完善人民政协建言资政和凝聚共识双向发力的制度、程序、机制研究。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（2</w:t>
      </w:r>
      <w:r w:rsidR="0078143E">
        <w:rPr>
          <w:rFonts w:ascii="楷体" w:eastAsia="楷体" w:hAnsi="楷体" w:cs="楷体"/>
          <w:sz w:val="32"/>
          <w:szCs w:val="32"/>
        </w:rPr>
        <w:t>5</w:t>
      </w:r>
      <w:r w:rsidRPr="00AE2A2D">
        <w:rPr>
          <w:rFonts w:ascii="楷体" w:eastAsia="楷体" w:hAnsi="楷体" w:cs="楷体" w:hint="eastAsia"/>
          <w:sz w:val="32"/>
          <w:szCs w:val="32"/>
        </w:rPr>
        <w:t>）人民政协通过协商履职把党的主张转化为社会各界共识的理论依据和制度机制研究。</w:t>
      </w:r>
    </w:p>
    <w:p w:rsidR="00AE2A2D" w:rsidRPr="00AE2A2D" w:rsidRDefault="00AE2A2D" w:rsidP="00AE2A2D">
      <w:pPr>
        <w:ind w:firstLineChars="200" w:firstLine="643"/>
        <w:rPr>
          <w:rFonts w:ascii="楷体" w:eastAsia="楷体" w:hAnsi="楷体" w:cs="楷体"/>
          <w:b/>
          <w:sz w:val="32"/>
          <w:szCs w:val="32"/>
        </w:rPr>
      </w:pPr>
      <w:r w:rsidRPr="00AE2A2D">
        <w:rPr>
          <w:rFonts w:ascii="楷体" w:eastAsia="楷体" w:hAnsi="楷体" w:cs="楷体" w:hint="eastAsia"/>
          <w:b/>
          <w:sz w:val="32"/>
          <w:szCs w:val="32"/>
        </w:rPr>
        <w:t>4.加强市县政协工作研究。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研究路径：针对市县政协基础工作薄弱、人员力量薄弱和县以下没有政协机构等问题，研究如何加强和改进市县政协工作，把开展协商作为市县政协主要工作内容，增强工作效能。</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（2</w:t>
      </w:r>
      <w:r w:rsidR="0078143E">
        <w:rPr>
          <w:rFonts w:ascii="楷体" w:eastAsia="楷体" w:hAnsi="楷体" w:cs="楷体"/>
          <w:sz w:val="32"/>
          <w:szCs w:val="32"/>
        </w:rPr>
        <w:t>6</w:t>
      </w:r>
      <w:r w:rsidRPr="00AE2A2D">
        <w:rPr>
          <w:rFonts w:ascii="楷体" w:eastAsia="楷体" w:hAnsi="楷体" w:cs="楷体" w:hint="eastAsia"/>
          <w:sz w:val="32"/>
          <w:szCs w:val="32"/>
        </w:rPr>
        <w:t>）新时代加强和改进市县政协协商工作研究。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*（2</w:t>
      </w:r>
      <w:r w:rsidR="0078143E">
        <w:rPr>
          <w:rFonts w:ascii="楷体" w:eastAsia="楷体" w:hAnsi="楷体" w:cs="楷体"/>
          <w:sz w:val="32"/>
          <w:szCs w:val="32"/>
        </w:rPr>
        <w:t>7</w:t>
      </w:r>
      <w:r w:rsidRPr="00AE2A2D">
        <w:rPr>
          <w:rFonts w:ascii="楷体" w:eastAsia="楷体" w:hAnsi="楷体" w:cs="楷体" w:hint="eastAsia"/>
          <w:sz w:val="32"/>
          <w:szCs w:val="32"/>
        </w:rPr>
        <w:t>）市县政协更好落实专门协商机构的职能责任、履职方式研究。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（2</w:t>
      </w:r>
      <w:r w:rsidR="0078143E">
        <w:rPr>
          <w:rFonts w:ascii="楷体" w:eastAsia="楷体" w:hAnsi="楷体" w:cs="楷体"/>
          <w:sz w:val="32"/>
          <w:szCs w:val="32"/>
        </w:rPr>
        <w:t>8</w:t>
      </w:r>
      <w:r w:rsidRPr="00AE2A2D">
        <w:rPr>
          <w:rFonts w:ascii="楷体" w:eastAsia="楷体" w:hAnsi="楷体" w:cs="楷体" w:hint="eastAsia"/>
          <w:sz w:val="32"/>
          <w:szCs w:val="32"/>
        </w:rPr>
        <w:t>）市县政协协商平台载体搭建和协商工作制度化、规范化、程序化建设研究。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（2</w:t>
      </w:r>
      <w:r w:rsidR="0078143E">
        <w:rPr>
          <w:rFonts w:ascii="楷体" w:eastAsia="楷体" w:hAnsi="楷体" w:cs="楷体"/>
          <w:sz w:val="32"/>
          <w:szCs w:val="32"/>
        </w:rPr>
        <w:t>9</w:t>
      </w:r>
      <w:r w:rsidRPr="00AE2A2D">
        <w:rPr>
          <w:rFonts w:ascii="楷体" w:eastAsia="楷体" w:hAnsi="楷体" w:cs="楷体" w:hint="eastAsia"/>
          <w:sz w:val="32"/>
          <w:szCs w:val="32"/>
        </w:rPr>
        <w:t>）市县政协参与基层社会治理、广泛凝心聚力机制研究。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w:t>
      </w:r>
      <w:r w:rsidR="0078143E">
        <w:rPr>
          <w:rFonts w:ascii="楷体" w:eastAsia="楷体" w:hAnsi="楷体" w:cs="楷体"/>
          <w:sz w:val="32"/>
          <w:szCs w:val="32"/>
        </w:rPr>
        <w:t>30</w:t>
      </w:r>
      <w:r w:rsidRPr="00AE2A2D">
        <w:rPr>
          <w:rFonts w:ascii="楷体" w:eastAsia="楷体" w:hAnsi="楷体" w:cs="楷体" w:hint="eastAsia"/>
          <w:sz w:val="32"/>
          <w:szCs w:val="32"/>
        </w:rPr>
        <w:t>）市县政协协商民主实践创新研究。</w:t>
      </w:r>
    </w:p>
    <w:p w:rsidR="00AE2A2D" w:rsidRPr="00AE2A2D" w:rsidRDefault="00AE2A2D" w:rsidP="00AE2A2D">
      <w:pPr>
        <w:ind w:firstLineChars="200" w:firstLine="643"/>
        <w:rPr>
          <w:rFonts w:ascii="楷体" w:eastAsia="楷体" w:hAnsi="楷体" w:cs="楷体"/>
          <w:b/>
          <w:sz w:val="32"/>
          <w:szCs w:val="32"/>
        </w:rPr>
      </w:pPr>
      <w:r w:rsidRPr="00AE2A2D">
        <w:rPr>
          <w:rFonts w:ascii="楷体" w:eastAsia="楷体" w:hAnsi="楷体" w:cs="楷体" w:hint="eastAsia"/>
          <w:b/>
          <w:sz w:val="32"/>
          <w:szCs w:val="32"/>
        </w:rPr>
        <w:lastRenderedPageBreak/>
        <w:t>5.强化政协委员责任担当研究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研究路径：阐明新时代政协委员的政治责任，按照“懂政协、会协商、善议政，守纪律、讲规矩、重品行”的要求，探索如何设计压实责任担当的制度机制，更好发挥委员在政协工作中的主体作用。</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*（3</w:t>
      </w:r>
      <w:r w:rsidR="0078143E">
        <w:rPr>
          <w:rFonts w:ascii="楷体" w:eastAsia="楷体" w:hAnsi="楷体" w:cs="楷体"/>
          <w:sz w:val="32"/>
          <w:szCs w:val="32"/>
        </w:rPr>
        <w:t>1</w:t>
      </w:r>
      <w:r w:rsidRPr="00AE2A2D">
        <w:rPr>
          <w:rFonts w:ascii="楷体" w:eastAsia="楷体" w:hAnsi="楷体" w:cs="楷体" w:hint="eastAsia"/>
          <w:sz w:val="32"/>
          <w:szCs w:val="32"/>
        </w:rPr>
        <w:t>）加强委员履职管理、健全委员履职评价及激励机制研究。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（3</w:t>
      </w:r>
      <w:r w:rsidR="0078143E">
        <w:rPr>
          <w:rFonts w:ascii="楷体" w:eastAsia="楷体" w:hAnsi="楷体" w:cs="楷体"/>
          <w:sz w:val="32"/>
          <w:szCs w:val="32"/>
        </w:rPr>
        <w:t>2</w:t>
      </w:r>
      <w:r w:rsidRPr="00AE2A2D">
        <w:rPr>
          <w:rFonts w:ascii="楷体" w:eastAsia="楷体" w:hAnsi="楷体" w:cs="楷体" w:hint="eastAsia"/>
          <w:sz w:val="32"/>
          <w:szCs w:val="32"/>
        </w:rPr>
        <w:t>）政协委员更好联系界别群众的制度机制研究。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（3</w:t>
      </w:r>
      <w:r w:rsidR="0078143E">
        <w:rPr>
          <w:rFonts w:ascii="楷体" w:eastAsia="楷体" w:hAnsi="楷体" w:cs="楷体"/>
          <w:sz w:val="32"/>
          <w:szCs w:val="32"/>
        </w:rPr>
        <w:t>3</w:t>
      </w:r>
      <w:r w:rsidRPr="00AE2A2D">
        <w:rPr>
          <w:rFonts w:ascii="楷体" w:eastAsia="楷体" w:hAnsi="楷体" w:cs="楷体" w:hint="eastAsia"/>
          <w:sz w:val="32"/>
          <w:szCs w:val="32"/>
        </w:rPr>
        <w:t>）完善多层次联络服务委员制度研究。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*（3</w:t>
      </w:r>
      <w:r w:rsidR="0078143E">
        <w:rPr>
          <w:rFonts w:ascii="楷体" w:eastAsia="楷体" w:hAnsi="楷体" w:cs="楷体"/>
          <w:sz w:val="32"/>
          <w:szCs w:val="32"/>
        </w:rPr>
        <w:t>4</w:t>
      </w:r>
      <w:r w:rsidRPr="00AE2A2D">
        <w:rPr>
          <w:rFonts w:ascii="楷体" w:eastAsia="楷体" w:hAnsi="楷体" w:cs="楷体" w:hint="eastAsia"/>
          <w:sz w:val="32"/>
          <w:szCs w:val="32"/>
        </w:rPr>
        <w:t>）发挥港澳政协委员作用问题研究。</w:t>
      </w:r>
    </w:p>
    <w:p w:rsidR="00AE2A2D" w:rsidRPr="00AE2A2D" w:rsidRDefault="00AE2A2D" w:rsidP="00AE2A2D">
      <w:pPr>
        <w:ind w:firstLineChars="200" w:firstLine="643"/>
        <w:rPr>
          <w:rFonts w:ascii="楷体" w:eastAsia="楷体" w:hAnsi="楷体" w:cs="楷体"/>
          <w:b/>
          <w:sz w:val="32"/>
          <w:szCs w:val="32"/>
        </w:rPr>
      </w:pPr>
      <w:r w:rsidRPr="00AE2A2D">
        <w:rPr>
          <w:rFonts w:ascii="楷体" w:eastAsia="楷体" w:hAnsi="楷体" w:cs="楷体" w:hint="eastAsia"/>
          <w:b/>
          <w:sz w:val="32"/>
          <w:szCs w:val="32"/>
        </w:rPr>
        <w:t>6.提高新时代人民政协工作质量研究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研究路径：从理论上阐明提高新时代政协工作质量的内涵要求，探索健全人民政协经常性工作制度机制，把提质增效贯穿全过程、各方面。</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*（3</w:t>
      </w:r>
      <w:r w:rsidR="0078143E">
        <w:rPr>
          <w:rFonts w:ascii="楷体" w:eastAsia="楷体" w:hAnsi="楷体" w:cs="楷体"/>
          <w:sz w:val="32"/>
          <w:szCs w:val="32"/>
        </w:rPr>
        <w:t>5</w:t>
      </w:r>
      <w:r w:rsidRPr="00AE2A2D">
        <w:rPr>
          <w:rFonts w:ascii="楷体" w:eastAsia="楷体" w:hAnsi="楷体" w:cs="楷体" w:hint="eastAsia"/>
          <w:sz w:val="32"/>
          <w:szCs w:val="32"/>
        </w:rPr>
        <w:t>）健全完善人民政协工作质量评价考核体系研究。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（3</w:t>
      </w:r>
      <w:r w:rsidR="0078143E">
        <w:rPr>
          <w:rFonts w:ascii="楷体" w:eastAsia="楷体" w:hAnsi="楷体" w:cs="楷体"/>
          <w:sz w:val="32"/>
          <w:szCs w:val="32"/>
        </w:rPr>
        <w:t>6</w:t>
      </w:r>
      <w:r w:rsidRPr="00AE2A2D">
        <w:rPr>
          <w:rFonts w:ascii="楷体" w:eastAsia="楷体" w:hAnsi="楷体" w:cs="楷体" w:hint="eastAsia"/>
          <w:sz w:val="32"/>
          <w:szCs w:val="32"/>
        </w:rPr>
        <w:t>）提高协商议政质量的模式方法研究。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*（3</w:t>
      </w:r>
      <w:r w:rsidR="0078143E">
        <w:rPr>
          <w:rFonts w:ascii="楷体" w:eastAsia="楷体" w:hAnsi="楷体" w:cs="楷体"/>
          <w:sz w:val="32"/>
          <w:szCs w:val="32"/>
        </w:rPr>
        <w:t>7</w:t>
      </w:r>
      <w:r w:rsidRPr="00AE2A2D">
        <w:rPr>
          <w:rFonts w:ascii="楷体" w:eastAsia="楷体" w:hAnsi="楷体" w:cs="楷体" w:hint="eastAsia"/>
          <w:sz w:val="32"/>
          <w:szCs w:val="32"/>
        </w:rPr>
        <w:t>）提高提案和提案工作质量研究。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（3</w:t>
      </w:r>
      <w:r w:rsidR="0078143E">
        <w:rPr>
          <w:rFonts w:ascii="楷体" w:eastAsia="楷体" w:hAnsi="楷体" w:cs="楷体"/>
          <w:sz w:val="32"/>
          <w:szCs w:val="32"/>
        </w:rPr>
        <w:t>8</w:t>
      </w:r>
      <w:r w:rsidRPr="00AE2A2D">
        <w:rPr>
          <w:rFonts w:ascii="楷体" w:eastAsia="楷体" w:hAnsi="楷体" w:cs="楷体" w:hint="eastAsia"/>
          <w:sz w:val="32"/>
          <w:szCs w:val="32"/>
        </w:rPr>
        <w:t>）新时代人民政协对外交往工作研究。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（3</w:t>
      </w:r>
      <w:r w:rsidR="0078143E">
        <w:rPr>
          <w:rFonts w:ascii="楷体" w:eastAsia="楷体" w:hAnsi="楷体" w:cs="楷体"/>
          <w:sz w:val="32"/>
          <w:szCs w:val="32"/>
        </w:rPr>
        <w:t>9</w:t>
      </w:r>
      <w:r w:rsidRPr="00AE2A2D">
        <w:rPr>
          <w:rFonts w:ascii="楷体" w:eastAsia="楷体" w:hAnsi="楷体" w:cs="楷体" w:hint="eastAsia"/>
          <w:sz w:val="32"/>
          <w:szCs w:val="32"/>
        </w:rPr>
        <w:t>）发挥人民政协专门委员会基础性作用研究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w:t>
      </w:r>
      <w:r w:rsidR="0078143E">
        <w:rPr>
          <w:rFonts w:ascii="楷体" w:eastAsia="楷体" w:hAnsi="楷体" w:cs="楷体"/>
          <w:sz w:val="32"/>
          <w:szCs w:val="32"/>
        </w:rPr>
        <w:t>40</w:t>
      </w:r>
      <w:r w:rsidRPr="00AE2A2D">
        <w:rPr>
          <w:rFonts w:ascii="楷体" w:eastAsia="楷体" w:hAnsi="楷体" w:cs="楷体" w:hint="eastAsia"/>
          <w:sz w:val="32"/>
          <w:szCs w:val="32"/>
        </w:rPr>
        <w:t>）专们委员会和界别的关系研究。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**（4</w:t>
      </w:r>
      <w:r w:rsidR="0078143E">
        <w:rPr>
          <w:rFonts w:ascii="楷体" w:eastAsia="楷体" w:hAnsi="楷体" w:cs="楷体"/>
          <w:sz w:val="32"/>
          <w:szCs w:val="32"/>
        </w:rPr>
        <w:t>1</w:t>
      </w:r>
      <w:r w:rsidRPr="00AE2A2D">
        <w:rPr>
          <w:rFonts w:ascii="楷体" w:eastAsia="楷体" w:hAnsi="楷体" w:cs="楷体" w:hint="eastAsia"/>
          <w:sz w:val="32"/>
          <w:szCs w:val="32"/>
        </w:rPr>
        <w:t>）地级以上市政协近年来履职尽责成功案例研究。</w:t>
      </w:r>
    </w:p>
    <w:p w:rsidR="00AE2A2D" w:rsidRPr="00AE2A2D" w:rsidRDefault="00AE2A2D" w:rsidP="00AE2A2D">
      <w:pPr>
        <w:ind w:firstLineChars="200" w:firstLine="643"/>
        <w:rPr>
          <w:rFonts w:ascii="楷体" w:eastAsia="楷体" w:hAnsi="楷体" w:cs="楷体"/>
          <w:b/>
          <w:sz w:val="32"/>
          <w:szCs w:val="32"/>
        </w:rPr>
      </w:pPr>
      <w:r w:rsidRPr="00AE2A2D">
        <w:rPr>
          <w:rFonts w:ascii="楷体" w:eastAsia="楷体" w:hAnsi="楷体" w:cs="楷体" w:hint="eastAsia"/>
          <w:b/>
          <w:sz w:val="32"/>
          <w:szCs w:val="32"/>
        </w:rPr>
        <w:t>7.加强党对人民政协工作的领导研究。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研究路径：研究新时代加强党对人民政协工作全面领导的重大意义、制度机制，形成加强和改进人民政协工作的合力。</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（4</w:t>
      </w:r>
      <w:r w:rsidR="0078143E">
        <w:rPr>
          <w:rFonts w:ascii="楷体" w:eastAsia="楷体" w:hAnsi="楷体" w:cs="楷体"/>
          <w:sz w:val="32"/>
          <w:szCs w:val="32"/>
        </w:rPr>
        <w:t>2</w:t>
      </w:r>
      <w:r w:rsidRPr="00AE2A2D">
        <w:rPr>
          <w:rFonts w:ascii="楷体" w:eastAsia="楷体" w:hAnsi="楷体" w:cs="楷体" w:hint="eastAsia"/>
          <w:sz w:val="32"/>
          <w:szCs w:val="32"/>
        </w:rPr>
        <w:t>）新时代加强党对人民政协工作领导的重大意义研究。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lastRenderedPageBreak/>
        <w:t>（4</w:t>
      </w:r>
      <w:r w:rsidR="0078143E">
        <w:rPr>
          <w:rFonts w:ascii="楷体" w:eastAsia="楷体" w:hAnsi="楷体" w:cs="楷体"/>
          <w:sz w:val="32"/>
          <w:szCs w:val="32"/>
        </w:rPr>
        <w:t>3</w:t>
      </w:r>
      <w:r w:rsidRPr="00AE2A2D">
        <w:rPr>
          <w:rFonts w:ascii="楷体" w:eastAsia="楷体" w:hAnsi="楷体" w:cs="楷体" w:hint="eastAsia"/>
          <w:sz w:val="32"/>
          <w:szCs w:val="32"/>
        </w:rPr>
        <w:t>）人民政协是党领导的政治组织和民主形式研究。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（4</w:t>
      </w:r>
      <w:r w:rsidR="0078143E">
        <w:rPr>
          <w:rFonts w:ascii="楷体" w:eastAsia="楷体" w:hAnsi="楷体" w:cs="楷体"/>
          <w:sz w:val="32"/>
          <w:szCs w:val="32"/>
        </w:rPr>
        <w:t>4</w:t>
      </w:r>
      <w:r w:rsidRPr="00AE2A2D">
        <w:rPr>
          <w:rFonts w:ascii="楷体" w:eastAsia="楷体" w:hAnsi="楷体" w:cs="楷体" w:hint="eastAsia"/>
          <w:sz w:val="32"/>
          <w:szCs w:val="32"/>
        </w:rPr>
        <w:t>）人民政协工作是党的工作的重要组成部分研究。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（4</w:t>
      </w:r>
      <w:r w:rsidR="0078143E">
        <w:rPr>
          <w:rFonts w:ascii="楷体" w:eastAsia="楷体" w:hAnsi="楷体" w:cs="楷体"/>
          <w:sz w:val="32"/>
          <w:szCs w:val="32"/>
        </w:rPr>
        <w:t>5</w:t>
      </w:r>
      <w:r w:rsidRPr="00AE2A2D">
        <w:rPr>
          <w:rFonts w:ascii="楷体" w:eastAsia="楷体" w:hAnsi="楷体" w:cs="楷体" w:hint="eastAsia"/>
          <w:sz w:val="32"/>
          <w:szCs w:val="32"/>
        </w:rPr>
        <w:t>）坚持和加强党对人民政协领导的制度研究。</w:t>
      </w:r>
    </w:p>
    <w:p w:rsidR="00AE2A2D" w:rsidRPr="00AE2A2D" w:rsidRDefault="00AE2A2D" w:rsidP="00AE2A2D">
      <w:pPr>
        <w:rPr>
          <w:rFonts w:ascii="楷体" w:eastAsia="楷体" w:hAnsi="楷体" w:cs="楷体"/>
          <w:sz w:val="32"/>
          <w:szCs w:val="32"/>
        </w:rPr>
      </w:pPr>
      <w:r w:rsidRPr="00AE2A2D">
        <w:rPr>
          <w:rFonts w:ascii="楷体" w:eastAsia="楷体" w:hAnsi="楷体" w:cs="楷体" w:hint="eastAsia"/>
          <w:sz w:val="32"/>
          <w:szCs w:val="32"/>
        </w:rPr>
        <w:t xml:space="preserve">   *（4</w:t>
      </w:r>
      <w:r w:rsidR="0078143E">
        <w:rPr>
          <w:rFonts w:ascii="楷体" w:eastAsia="楷体" w:hAnsi="楷体" w:cs="楷体"/>
          <w:sz w:val="32"/>
          <w:szCs w:val="32"/>
        </w:rPr>
        <w:t>6</w:t>
      </w:r>
      <w:r w:rsidRPr="00AE2A2D">
        <w:rPr>
          <w:rFonts w:ascii="楷体" w:eastAsia="楷体" w:hAnsi="楷体" w:cs="楷体" w:hint="eastAsia"/>
          <w:sz w:val="32"/>
          <w:szCs w:val="32"/>
        </w:rPr>
        <w:t>）新时代政协党建工作特点和规律研究。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（4</w:t>
      </w:r>
      <w:r w:rsidR="0078143E">
        <w:rPr>
          <w:rFonts w:ascii="楷体" w:eastAsia="楷体" w:hAnsi="楷体" w:cs="楷体"/>
          <w:sz w:val="32"/>
          <w:szCs w:val="32"/>
        </w:rPr>
        <w:t>7</w:t>
      </w:r>
      <w:r w:rsidRPr="00AE2A2D">
        <w:rPr>
          <w:rFonts w:ascii="楷体" w:eastAsia="楷体" w:hAnsi="楷体" w:cs="楷体" w:hint="eastAsia"/>
          <w:sz w:val="32"/>
          <w:szCs w:val="32"/>
        </w:rPr>
        <w:t>）以党的建设为引领推进政协模范机关建设研究。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（4</w:t>
      </w:r>
      <w:r w:rsidR="0078143E">
        <w:rPr>
          <w:rFonts w:ascii="楷体" w:eastAsia="楷体" w:hAnsi="楷体" w:cs="楷体"/>
          <w:sz w:val="32"/>
          <w:szCs w:val="32"/>
        </w:rPr>
        <w:t>8</w:t>
      </w:r>
      <w:r w:rsidRPr="00AE2A2D">
        <w:rPr>
          <w:rFonts w:ascii="楷体" w:eastAsia="楷体" w:hAnsi="楷体" w:cs="楷体" w:hint="eastAsia"/>
          <w:sz w:val="32"/>
          <w:szCs w:val="32"/>
        </w:rPr>
        <w:t>）确保党中央大政方针和决策部署在人民政协得到贯彻落实研究。</w:t>
      </w:r>
    </w:p>
    <w:p w:rsidR="00AE2A2D" w:rsidRPr="00AE2A2D" w:rsidRDefault="00AE2A2D" w:rsidP="00AE2A2D">
      <w:pPr>
        <w:ind w:firstLineChars="200" w:firstLine="640"/>
        <w:rPr>
          <w:rFonts w:ascii="楷体" w:eastAsia="楷体" w:hAnsi="楷体" w:cs="楷体"/>
          <w:sz w:val="32"/>
          <w:szCs w:val="32"/>
        </w:rPr>
      </w:pPr>
      <w:r w:rsidRPr="00AE2A2D">
        <w:rPr>
          <w:rFonts w:ascii="楷体" w:eastAsia="楷体" w:hAnsi="楷体" w:cs="楷体" w:hint="eastAsia"/>
          <w:sz w:val="32"/>
          <w:szCs w:val="32"/>
        </w:rPr>
        <w:t>（4</w:t>
      </w:r>
      <w:r w:rsidR="0078143E">
        <w:rPr>
          <w:rFonts w:ascii="楷体" w:eastAsia="楷体" w:hAnsi="楷体" w:cs="楷体"/>
          <w:sz w:val="32"/>
          <w:szCs w:val="32"/>
        </w:rPr>
        <w:t>9</w:t>
      </w:r>
      <w:r w:rsidRPr="00AE2A2D">
        <w:rPr>
          <w:rFonts w:ascii="楷体" w:eastAsia="楷体" w:hAnsi="楷体" w:cs="楷体" w:hint="eastAsia"/>
          <w:sz w:val="32"/>
          <w:szCs w:val="32"/>
        </w:rPr>
        <w:t>）形成加强和改进人民政协工作合力研究。</w:t>
      </w:r>
    </w:p>
    <w:p w:rsidR="00A26DCB" w:rsidRPr="00AE2A2D" w:rsidRDefault="00A26DCB" w:rsidP="00AE2A2D">
      <w:pPr>
        <w:spacing w:line="520" w:lineRule="exact"/>
        <w:ind w:firstLineChars="200" w:firstLine="420"/>
      </w:pPr>
    </w:p>
    <w:sectPr w:rsidR="00A26DCB" w:rsidRPr="00AE2A2D" w:rsidSect="00E06C6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8F" w:rsidRDefault="00595F8F" w:rsidP="009D768E">
      <w:r>
        <w:separator/>
      </w:r>
    </w:p>
  </w:endnote>
  <w:endnote w:type="continuationSeparator" w:id="0">
    <w:p w:rsidR="00595F8F" w:rsidRDefault="00595F8F" w:rsidP="009D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8F" w:rsidRDefault="00595F8F" w:rsidP="009D768E">
      <w:r>
        <w:separator/>
      </w:r>
    </w:p>
  </w:footnote>
  <w:footnote w:type="continuationSeparator" w:id="0">
    <w:p w:rsidR="00595F8F" w:rsidRDefault="00595F8F" w:rsidP="009D7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DB"/>
    <w:rsid w:val="000137D2"/>
    <w:rsid w:val="003D085E"/>
    <w:rsid w:val="004D538C"/>
    <w:rsid w:val="00595F8F"/>
    <w:rsid w:val="005C5B1B"/>
    <w:rsid w:val="0078143E"/>
    <w:rsid w:val="009D768E"/>
    <w:rsid w:val="00A26DCB"/>
    <w:rsid w:val="00AE2A2D"/>
    <w:rsid w:val="00CF3BC6"/>
    <w:rsid w:val="00D90A51"/>
    <w:rsid w:val="00F3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E3FE0C-E3D9-41CE-93F9-772FA98B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6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768E"/>
    <w:rPr>
      <w:sz w:val="18"/>
      <w:szCs w:val="18"/>
    </w:rPr>
  </w:style>
  <w:style w:type="paragraph" w:styleId="a5">
    <w:name w:val="footer"/>
    <w:basedOn w:val="a"/>
    <w:link w:val="a6"/>
    <w:uiPriority w:val="99"/>
    <w:unhideWhenUsed/>
    <w:rsid w:val="009D768E"/>
    <w:pPr>
      <w:tabs>
        <w:tab w:val="center" w:pos="4153"/>
        <w:tab w:val="right" w:pos="8306"/>
      </w:tabs>
      <w:snapToGrid w:val="0"/>
      <w:jc w:val="left"/>
    </w:pPr>
    <w:rPr>
      <w:sz w:val="18"/>
      <w:szCs w:val="18"/>
    </w:rPr>
  </w:style>
  <w:style w:type="character" w:customStyle="1" w:styleId="a6">
    <w:name w:val="页脚 字符"/>
    <w:basedOn w:val="a0"/>
    <w:link w:val="a5"/>
    <w:uiPriority w:val="99"/>
    <w:rsid w:val="009D76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QiRan</dc:creator>
  <cp:keywords/>
  <dc:description/>
  <cp:lastModifiedBy>QiRan</cp:lastModifiedBy>
  <cp:revision>6</cp:revision>
  <dcterms:created xsi:type="dcterms:W3CDTF">2020-03-04T09:05:00Z</dcterms:created>
  <dcterms:modified xsi:type="dcterms:W3CDTF">2021-04-20T02:29:00Z</dcterms:modified>
</cp:coreProperties>
</file>