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26" w:rsidRDefault="00321C5A">
      <w:pPr>
        <w:spacing w:beforeLines="50" w:before="156" w:line="440" w:lineRule="exact"/>
        <w:rPr>
          <w:rFonts w:ascii="仿宋_GB2312" w:eastAsia="仿宋_GB2312" w:hAnsi="Calibri" w:cs="Times New Roman"/>
          <w:color w:val="000000" w:themeColor="text1"/>
          <w:w w:val="75"/>
          <w:kern w:val="0"/>
          <w:sz w:val="32"/>
          <w:szCs w:val="32"/>
        </w:rPr>
      </w:pPr>
      <w:r>
        <w:rPr>
          <w:rFonts w:ascii="仿宋_GB2312" w:eastAsia="仿宋_GB2312" w:hAnsi="Calibri" w:cs="Times New Roman"/>
          <w:color w:val="000000" w:themeColor="text1"/>
          <w:w w:val="75"/>
          <w:kern w:val="0"/>
          <w:sz w:val="32"/>
          <w:szCs w:val="32"/>
          <w:fitText w:val="901" w:id="1581394189"/>
        </w:rPr>
        <w:t>附</w:t>
      </w:r>
      <w:r>
        <w:rPr>
          <w:rFonts w:ascii="仿宋_GB2312" w:eastAsia="仿宋_GB2312" w:hAnsi="Calibri" w:cs="Times New Roman" w:hint="eastAsia"/>
          <w:color w:val="000000" w:themeColor="text1"/>
          <w:w w:val="75"/>
          <w:kern w:val="0"/>
          <w:sz w:val="32"/>
          <w:szCs w:val="32"/>
          <w:fitText w:val="901" w:id="1581394189"/>
        </w:rPr>
        <w:t>件</w:t>
      </w:r>
      <w:r>
        <w:rPr>
          <w:rFonts w:ascii="仿宋_GB2312" w:eastAsia="仿宋_GB2312" w:hAnsi="Calibri" w:cs="Times New Roman"/>
          <w:color w:val="000000" w:themeColor="text1"/>
          <w:w w:val="75"/>
          <w:kern w:val="0"/>
          <w:sz w:val="32"/>
          <w:szCs w:val="32"/>
          <w:fitText w:val="901" w:id="1581394189"/>
        </w:rPr>
        <w:t>3</w:t>
      </w:r>
      <w:r>
        <w:rPr>
          <w:rFonts w:ascii="仿宋_GB2312" w:eastAsia="仿宋_GB2312" w:hAnsi="Calibri" w:cs="Times New Roman" w:hint="eastAsia"/>
          <w:color w:val="000000" w:themeColor="text1"/>
          <w:spacing w:val="1"/>
          <w:w w:val="75"/>
          <w:kern w:val="0"/>
          <w:sz w:val="32"/>
          <w:szCs w:val="32"/>
          <w:fitText w:val="901" w:id="1581394189"/>
        </w:rPr>
        <w:t>：</w:t>
      </w:r>
    </w:p>
    <w:p w:rsidR="009D4326" w:rsidRDefault="009D4326">
      <w:pPr>
        <w:rPr>
          <w:color w:val="000000" w:themeColor="text1"/>
        </w:rPr>
      </w:pPr>
    </w:p>
    <w:p w:rsidR="009D4326" w:rsidRDefault="00321C5A">
      <w:pPr>
        <w:jc w:val="center"/>
        <w:rPr>
          <w:rFonts w:ascii="创艺简标宋" w:eastAsia="创艺简标宋"/>
          <w:color w:val="000000" w:themeColor="text1"/>
          <w:sz w:val="36"/>
          <w:szCs w:val="36"/>
        </w:rPr>
      </w:pPr>
      <w:r>
        <w:rPr>
          <w:rFonts w:ascii="创艺简标宋" w:eastAsia="创艺简标宋" w:hint="eastAsia"/>
          <w:color w:val="000000" w:themeColor="text1"/>
          <w:sz w:val="36"/>
          <w:szCs w:val="36"/>
        </w:rPr>
        <w:t>研究生离校系统操作指南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为提高我校研究生离校的办事效率，简化离校手续，信息网络工程研究中心（信息化办公室）协同各职能部门完成了学生离校系统的开发工作。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年夏季毕业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授予学位的研究生使用学生离校系统办理离校手续，操作指引如下：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学生离校系统已接入学校统一认证系统，学生和相关老师须使用学校统一认证账号登录，系统入口：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）学校主页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门户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学生工作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学生离校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研究生院官网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学生离校系统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华南理工大学微信企业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离校系统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毕业生离校程序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C00000"/>
          <w:sz w:val="28"/>
          <w:szCs w:val="28"/>
        </w:rPr>
        <w:t>6</w:t>
      </w:r>
      <w:r>
        <w:rPr>
          <w:rFonts w:ascii="仿宋" w:eastAsia="仿宋" w:hAnsi="仿宋" w:hint="eastAsia"/>
          <w:color w:val="C00000"/>
          <w:sz w:val="28"/>
          <w:szCs w:val="28"/>
        </w:rPr>
        <w:t>月</w:t>
      </w:r>
      <w:r>
        <w:rPr>
          <w:rFonts w:ascii="仿宋" w:eastAsia="仿宋" w:hAnsi="仿宋" w:hint="eastAsia"/>
          <w:color w:val="C00000"/>
          <w:sz w:val="28"/>
          <w:szCs w:val="28"/>
        </w:rPr>
        <w:t>2</w:t>
      </w:r>
      <w:r>
        <w:rPr>
          <w:rFonts w:ascii="仿宋" w:eastAsia="仿宋" w:hAnsi="仿宋"/>
          <w:color w:val="C00000"/>
          <w:sz w:val="28"/>
          <w:szCs w:val="28"/>
        </w:rPr>
        <w:t>5</w:t>
      </w:r>
      <w:r>
        <w:rPr>
          <w:rFonts w:ascii="仿宋" w:eastAsia="仿宋" w:hAnsi="仿宋" w:hint="eastAsia"/>
          <w:color w:val="C00000"/>
          <w:sz w:val="28"/>
          <w:szCs w:val="28"/>
        </w:rPr>
        <w:t>日前，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各职能部门登录学生离校系统审核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届研究生离校名单，并完成需线下办理手续学生名单的标注工作。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日起，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年夏季毕业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授予学位研究生登录学生离校系统查看本人离校状态，对于未办理的流程，需在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日前到相关职能部门办理手续，同时可办理院（系）内部离校流程。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日起，学生开始办理退宿手续，并于</w:t>
      </w:r>
      <w:r>
        <w:rPr>
          <w:rFonts w:ascii="仿宋" w:eastAsia="仿宋" w:hAnsi="仿宋" w:hint="eastAsia"/>
          <w:color w:val="C00000"/>
          <w:sz w:val="28"/>
          <w:szCs w:val="28"/>
        </w:rPr>
        <w:t>7</w:t>
      </w:r>
      <w:r>
        <w:rPr>
          <w:rFonts w:ascii="仿宋" w:eastAsia="仿宋" w:hAnsi="仿宋" w:hint="eastAsia"/>
          <w:color w:val="C00000"/>
          <w:sz w:val="28"/>
          <w:szCs w:val="28"/>
        </w:rPr>
        <w:t>月</w:t>
      </w:r>
      <w:r>
        <w:rPr>
          <w:rFonts w:ascii="仿宋" w:eastAsia="仿宋" w:hAnsi="仿宋"/>
          <w:color w:val="C00000"/>
          <w:sz w:val="28"/>
          <w:szCs w:val="28"/>
        </w:rPr>
        <w:t>3</w:t>
      </w:r>
      <w:r>
        <w:rPr>
          <w:rFonts w:ascii="仿宋" w:eastAsia="仿宋" w:hAnsi="仿宋" w:hint="eastAsia"/>
          <w:color w:val="C00000"/>
          <w:sz w:val="28"/>
          <w:szCs w:val="28"/>
        </w:rPr>
        <w:t>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前搬离宿舍。</w:t>
      </w:r>
      <w:bookmarkStart w:id="0" w:name="_GoBack"/>
      <w:bookmarkEnd w:id="0"/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日起，院（系）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教务员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登录学生离校系统，核对除“发证”以外已办完离校手续的名单，并下载发证签收表。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日起，院（系）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教务员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根据学生离校系统中的可发证名单，在确认学生已经办理院（系）内部离校手续后，发放毕业证书、学位证书等，并让学生在发证签收表上签字确认。</w:t>
      </w:r>
    </w:p>
    <w:p w:rsidR="009D4326" w:rsidRDefault="00321C5A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发证结束后，院（系）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教务员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根据实际发证情况，在学生离校系统中标注学生发证状态。相关部处和各院（系）统计未办理离校手续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名单，查明原因，核实情况，对未办理离校手续的学生进行标注，促进毕业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授予学位研究生按时离校。</w:t>
      </w:r>
    </w:p>
    <w:p w:rsidR="009D4326" w:rsidRDefault="00321C5A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color w:val="000000" w:themeColor="text1"/>
        </w:rPr>
        <w:tab/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备注：校园网网费退费申请、校园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卡通余额退还和宿舍费用退费资料收集，请点击离校系统首页上部温馨提醒的“退费系统”在线自助申请。如目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前在校外，需要先登录我校</w:t>
      </w:r>
      <w:proofErr w:type="spellStart"/>
      <w:r>
        <w:rPr>
          <w:rFonts w:ascii="仿宋" w:eastAsia="仿宋" w:hAnsi="仿宋" w:hint="eastAsia"/>
          <w:color w:val="000000" w:themeColor="text1"/>
          <w:sz w:val="28"/>
          <w:szCs w:val="28"/>
        </w:rPr>
        <w:t>webvpn</w:t>
      </w:r>
      <w:proofErr w:type="spellEnd"/>
      <w:r>
        <w:rPr>
          <w:rFonts w:ascii="仿宋" w:eastAsia="仿宋" w:hAnsi="仿宋" w:hint="eastAsia"/>
          <w:color w:val="000000" w:themeColor="text1"/>
          <w:sz w:val="28"/>
          <w:szCs w:val="28"/>
        </w:rPr>
        <w:t>，点击学生资源下的“离校系统”，再访问“退费系统”。</w:t>
      </w:r>
    </w:p>
    <w:p w:rsidR="009D4326" w:rsidRDefault="009D4326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9D4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07"/>
    <w:rsid w:val="00010082"/>
    <w:rsid w:val="0003123F"/>
    <w:rsid w:val="0003166E"/>
    <w:rsid w:val="000334E0"/>
    <w:rsid w:val="00033678"/>
    <w:rsid w:val="000511D7"/>
    <w:rsid w:val="000726E2"/>
    <w:rsid w:val="000A3B2B"/>
    <w:rsid w:val="000B0EC5"/>
    <w:rsid w:val="00127B9F"/>
    <w:rsid w:val="00130F78"/>
    <w:rsid w:val="00142832"/>
    <w:rsid w:val="00153B72"/>
    <w:rsid w:val="0018462A"/>
    <w:rsid w:val="00196C42"/>
    <w:rsid w:val="001A3979"/>
    <w:rsid w:val="001D20B5"/>
    <w:rsid w:val="001E0452"/>
    <w:rsid w:val="001F0820"/>
    <w:rsid w:val="0021066C"/>
    <w:rsid w:val="00214018"/>
    <w:rsid w:val="002564B2"/>
    <w:rsid w:val="00263AAA"/>
    <w:rsid w:val="00274725"/>
    <w:rsid w:val="00285FD1"/>
    <w:rsid w:val="002903A0"/>
    <w:rsid w:val="00297049"/>
    <w:rsid w:val="002B04B4"/>
    <w:rsid w:val="002B5C5A"/>
    <w:rsid w:val="002C57B6"/>
    <w:rsid w:val="002D09F5"/>
    <w:rsid w:val="002D5B5E"/>
    <w:rsid w:val="002D7258"/>
    <w:rsid w:val="002F5461"/>
    <w:rsid w:val="00305496"/>
    <w:rsid w:val="0030736C"/>
    <w:rsid w:val="00321C5A"/>
    <w:rsid w:val="00345A70"/>
    <w:rsid w:val="003608C0"/>
    <w:rsid w:val="003827DB"/>
    <w:rsid w:val="003A2A73"/>
    <w:rsid w:val="003D02EB"/>
    <w:rsid w:val="0040198D"/>
    <w:rsid w:val="0040485F"/>
    <w:rsid w:val="004322CE"/>
    <w:rsid w:val="0043538E"/>
    <w:rsid w:val="0047370B"/>
    <w:rsid w:val="00486052"/>
    <w:rsid w:val="00490224"/>
    <w:rsid w:val="004B75CA"/>
    <w:rsid w:val="004D3504"/>
    <w:rsid w:val="004F2491"/>
    <w:rsid w:val="00506707"/>
    <w:rsid w:val="00507562"/>
    <w:rsid w:val="0053075F"/>
    <w:rsid w:val="00573A7E"/>
    <w:rsid w:val="005C1D3F"/>
    <w:rsid w:val="005E5EC0"/>
    <w:rsid w:val="006140ED"/>
    <w:rsid w:val="00617168"/>
    <w:rsid w:val="0062098C"/>
    <w:rsid w:val="00640FC1"/>
    <w:rsid w:val="00687B30"/>
    <w:rsid w:val="006A352F"/>
    <w:rsid w:val="006A6C65"/>
    <w:rsid w:val="006D37E5"/>
    <w:rsid w:val="006D4B67"/>
    <w:rsid w:val="006E5BA9"/>
    <w:rsid w:val="006E6929"/>
    <w:rsid w:val="00701B83"/>
    <w:rsid w:val="007136BF"/>
    <w:rsid w:val="00714233"/>
    <w:rsid w:val="00750C83"/>
    <w:rsid w:val="00762BB0"/>
    <w:rsid w:val="007A06ED"/>
    <w:rsid w:val="007B060D"/>
    <w:rsid w:val="00835C40"/>
    <w:rsid w:val="00836DCF"/>
    <w:rsid w:val="00844851"/>
    <w:rsid w:val="008504E3"/>
    <w:rsid w:val="008902F7"/>
    <w:rsid w:val="00894153"/>
    <w:rsid w:val="008A272F"/>
    <w:rsid w:val="008F14A1"/>
    <w:rsid w:val="00915BFF"/>
    <w:rsid w:val="00952DBE"/>
    <w:rsid w:val="00987C83"/>
    <w:rsid w:val="0099244E"/>
    <w:rsid w:val="009B3298"/>
    <w:rsid w:val="009C2DF3"/>
    <w:rsid w:val="009C3B4D"/>
    <w:rsid w:val="009D4326"/>
    <w:rsid w:val="009E4FCF"/>
    <w:rsid w:val="009E7EF7"/>
    <w:rsid w:val="00A05222"/>
    <w:rsid w:val="00A64006"/>
    <w:rsid w:val="00A6409D"/>
    <w:rsid w:val="00A74B41"/>
    <w:rsid w:val="00AB7C27"/>
    <w:rsid w:val="00AD735D"/>
    <w:rsid w:val="00B1475D"/>
    <w:rsid w:val="00B5419F"/>
    <w:rsid w:val="00B65BEC"/>
    <w:rsid w:val="00B676CE"/>
    <w:rsid w:val="00B94EEB"/>
    <w:rsid w:val="00BB0A17"/>
    <w:rsid w:val="00BC59B6"/>
    <w:rsid w:val="00BC6D51"/>
    <w:rsid w:val="00BE3FEB"/>
    <w:rsid w:val="00C34058"/>
    <w:rsid w:val="00C34BD3"/>
    <w:rsid w:val="00C34EDA"/>
    <w:rsid w:val="00C710DB"/>
    <w:rsid w:val="00C724C6"/>
    <w:rsid w:val="00CB1129"/>
    <w:rsid w:val="00CC3E30"/>
    <w:rsid w:val="00CD19E1"/>
    <w:rsid w:val="00CD7F6B"/>
    <w:rsid w:val="00CE51B1"/>
    <w:rsid w:val="00D047B4"/>
    <w:rsid w:val="00D259F3"/>
    <w:rsid w:val="00D75EFD"/>
    <w:rsid w:val="00D85B28"/>
    <w:rsid w:val="00DC5860"/>
    <w:rsid w:val="00DC7170"/>
    <w:rsid w:val="00E00548"/>
    <w:rsid w:val="00E12AD1"/>
    <w:rsid w:val="00E146C7"/>
    <w:rsid w:val="00E3571F"/>
    <w:rsid w:val="00E511FC"/>
    <w:rsid w:val="00E52A3D"/>
    <w:rsid w:val="00E7621D"/>
    <w:rsid w:val="00E9099B"/>
    <w:rsid w:val="00ED2E97"/>
    <w:rsid w:val="00F71F8B"/>
    <w:rsid w:val="00F87809"/>
    <w:rsid w:val="00FA3BE4"/>
    <w:rsid w:val="00FC5B71"/>
    <w:rsid w:val="00FE03AC"/>
    <w:rsid w:val="03180AC9"/>
    <w:rsid w:val="08170B64"/>
    <w:rsid w:val="08644460"/>
    <w:rsid w:val="0B5B02B4"/>
    <w:rsid w:val="0C88780A"/>
    <w:rsid w:val="0D634877"/>
    <w:rsid w:val="13247F46"/>
    <w:rsid w:val="13AB05A2"/>
    <w:rsid w:val="144D2E5D"/>
    <w:rsid w:val="145B1E49"/>
    <w:rsid w:val="16BF5E30"/>
    <w:rsid w:val="18701FE7"/>
    <w:rsid w:val="1B050654"/>
    <w:rsid w:val="1CBE5629"/>
    <w:rsid w:val="1D1179E7"/>
    <w:rsid w:val="1D602F58"/>
    <w:rsid w:val="1D6252FE"/>
    <w:rsid w:val="1D8E4E74"/>
    <w:rsid w:val="23285D37"/>
    <w:rsid w:val="29B36656"/>
    <w:rsid w:val="2A47440F"/>
    <w:rsid w:val="2A6A2842"/>
    <w:rsid w:val="2B8C141D"/>
    <w:rsid w:val="2CAC7BF7"/>
    <w:rsid w:val="2D11289B"/>
    <w:rsid w:val="2E34052C"/>
    <w:rsid w:val="2F12767A"/>
    <w:rsid w:val="30491FED"/>
    <w:rsid w:val="336B21CB"/>
    <w:rsid w:val="359608E8"/>
    <w:rsid w:val="3644090E"/>
    <w:rsid w:val="36485984"/>
    <w:rsid w:val="3A946CEC"/>
    <w:rsid w:val="3C481D51"/>
    <w:rsid w:val="3D0E68F8"/>
    <w:rsid w:val="3D415E87"/>
    <w:rsid w:val="42925F17"/>
    <w:rsid w:val="42DC15AF"/>
    <w:rsid w:val="43307B23"/>
    <w:rsid w:val="46EF4E7E"/>
    <w:rsid w:val="477E7984"/>
    <w:rsid w:val="490E5212"/>
    <w:rsid w:val="4A5663FB"/>
    <w:rsid w:val="4E7E5B2F"/>
    <w:rsid w:val="53667E41"/>
    <w:rsid w:val="57781698"/>
    <w:rsid w:val="580A15C4"/>
    <w:rsid w:val="58603740"/>
    <w:rsid w:val="5A6907B7"/>
    <w:rsid w:val="5D1640EA"/>
    <w:rsid w:val="5D652231"/>
    <w:rsid w:val="5D836FAF"/>
    <w:rsid w:val="5DF712FC"/>
    <w:rsid w:val="5E8D197A"/>
    <w:rsid w:val="5FE738E4"/>
    <w:rsid w:val="5FFF00A5"/>
    <w:rsid w:val="60A47BAA"/>
    <w:rsid w:val="60DF725B"/>
    <w:rsid w:val="60E6141F"/>
    <w:rsid w:val="6242305B"/>
    <w:rsid w:val="62FD7A01"/>
    <w:rsid w:val="632A1989"/>
    <w:rsid w:val="67CD5E4F"/>
    <w:rsid w:val="6DF7146A"/>
    <w:rsid w:val="71E47F27"/>
    <w:rsid w:val="72133529"/>
    <w:rsid w:val="74DE5C4D"/>
    <w:rsid w:val="76326C65"/>
    <w:rsid w:val="76E64AC5"/>
    <w:rsid w:val="776B61B2"/>
    <w:rsid w:val="7E203A4E"/>
    <w:rsid w:val="7E6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77D82-229C-45F0-B8BD-7E6A3FB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empty">
    <w:name w:val="l-btn-empty"/>
    <w:basedOn w:val="a0"/>
    <w:qFormat/>
  </w:style>
  <w:style w:type="character" w:customStyle="1" w:styleId="l-btn-text">
    <w:name w:val="l-btn-text"/>
    <w:basedOn w:val="a0"/>
    <w:qFormat/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和平</dc:creator>
  <cp:lastModifiedBy>微软用户</cp:lastModifiedBy>
  <cp:revision>13</cp:revision>
  <dcterms:created xsi:type="dcterms:W3CDTF">2021-06-23T03:15:00Z</dcterms:created>
  <dcterms:modified xsi:type="dcterms:W3CDTF">2021-06-24T09:23:00Z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61B1D761C9CE4B16B3CD5915DF91EDD8</vt:lpwstr>
  </property>
</Properties>
</file>