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E92" w:rsidRDefault="00DE7E92" w:rsidP="00DE7E92">
      <w:pPr>
        <w:spacing w:line="360" w:lineRule="auto"/>
        <w:jc w:val="center"/>
        <w:rPr>
          <w:rFonts w:ascii="华文中宋" w:eastAsia="华文中宋" w:hAnsi="华文中宋"/>
          <w:sz w:val="32"/>
          <w:szCs w:val="28"/>
        </w:rPr>
      </w:pPr>
      <w:r>
        <w:rPr>
          <w:rFonts w:ascii="华文中宋" w:eastAsia="华文中宋" w:hAnsi="华文中宋" w:hint="eastAsia"/>
          <w:sz w:val="32"/>
          <w:szCs w:val="28"/>
        </w:rPr>
        <w:t>华南理工大学-佛山市顺德区人民法院</w:t>
      </w:r>
    </w:p>
    <w:p w:rsidR="008B360D" w:rsidRPr="00DE7E92" w:rsidRDefault="00DE7E92" w:rsidP="00DE7E92">
      <w:pPr>
        <w:spacing w:line="360" w:lineRule="auto"/>
        <w:jc w:val="center"/>
        <w:rPr>
          <w:rFonts w:ascii="华文中宋" w:eastAsia="华文中宋" w:hAnsi="华文中宋"/>
          <w:sz w:val="32"/>
          <w:szCs w:val="28"/>
        </w:rPr>
      </w:pPr>
      <w:r>
        <w:rPr>
          <w:rFonts w:ascii="华文中宋" w:eastAsia="华文中宋" w:hAnsi="华文中宋" w:hint="eastAsia"/>
          <w:sz w:val="32"/>
          <w:szCs w:val="28"/>
        </w:rPr>
        <w:t>全日制法律硕士研究生联合培养</w:t>
      </w:r>
      <w:r w:rsidRPr="00DE7E92">
        <w:rPr>
          <w:rFonts w:ascii="华文中宋" w:eastAsia="华文中宋" w:hAnsi="华文中宋" w:hint="eastAsia"/>
          <w:sz w:val="32"/>
          <w:szCs w:val="28"/>
        </w:rPr>
        <w:t>目标及培养方案</w:t>
      </w:r>
    </w:p>
    <w:p w:rsidR="00DE7E92" w:rsidRPr="00DE7E92" w:rsidRDefault="00DE7E92" w:rsidP="00DE7E92">
      <w:pPr>
        <w:spacing w:line="360" w:lineRule="auto"/>
        <w:rPr>
          <w:rFonts w:ascii="仿宋" w:eastAsia="仿宋" w:hAnsi="仿宋"/>
          <w:sz w:val="32"/>
          <w:szCs w:val="28"/>
        </w:rPr>
      </w:pPr>
    </w:p>
    <w:p w:rsidR="00DE7E92" w:rsidRPr="00DE7E92" w:rsidRDefault="00DE7E92" w:rsidP="00DE7E92">
      <w:pPr>
        <w:spacing w:line="360" w:lineRule="auto"/>
        <w:ind w:firstLineChars="200" w:firstLine="640"/>
        <w:rPr>
          <w:rFonts w:ascii="仿宋" w:eastAsia="仿宋" w:hAnsi="仿宋"/>
          <w:sz w:val="32"/>
          <w:szCs w:val="28"/>
        </w:rPr>
      </w:pPr>
      <w:r>
        <w:rPr>
          <w:rFonts w:ascii="仿宋" w:eastAsia="仿宋" w:hAnsi="仿宋" w:hint="eastAsia"/>
          <w:sz w:val="32"/>
          <w:szCs w:val="28"/>
        </w:rPr>
        <w:t>本方案</w:t>
      </w:r>
      <w:r w:rsidRPr="00DE7E92">
        <w:rPr>
          <w:rFonts w:ascii="仿宋" w:eastAsia="仿宋" w:hAnsi="仿宋" w:hint="eastAsia"/>
          <w:sz w:val="32"/>
          <w:szCs w:val="28"/>
        </w:rPr>
        <w:t>包括未来五年联合培养研究生的数量、为研究生提供的项目数量、研究生创新成果的形式及数量、学制安排、课程安排、双方导师安排、实习及科研实践安排、论文选题来源等。</w:t>
      </w:r>
    </w:p>
    <w:p w:rsidR="00DE7E92" w:rsidRPr="00DE7E92" w:rsidRDefault="00DE7E92" w:rsidP="00DE7E92">
      <w:pPr>
        <w:spacing w:beforeLines="50" w:before="156" w:line="360" w:lineRule="auto"/>
        <w:rPr>
          <w:rFonts w:ascii="仿宋" w:eastAsia="仿宋" w:hAnsi="仿宋"/>
          <w:b/>
          <w:sz w:val="32"/>
          <w:szCs w:val="28"/>
        </w:rPr>
      </w:pPr>
      <w:r w:rsidRPr="00DE7E92">
        <w:rPr>
          <w:rFonts w:ascii="仿宋" w:eastAsia="仿宋" w:hAnsi="仿宋" w:hint="eastAsia"/>
          <w:b/>
          <w:sz w:val="32"/>
          <w:szCs w:val="28"/>
        </w:rPr>
        <w:t>一、示范基地人才培养目标</w:t>
      </w:r>
    </w:p>
    <w:p w:rsidR="00DE7E92" w:rsidRPr="00DE7E92" w:rsidRDefault="00DE7E92" w:rsidP="00DE7E92">
      <w:pPr>
        <w:spacing w:line="360" w:lineRule="auto"/>
        <w:rPr>
          <w:rFonts w:ascii="仿宋" w:eastAsia="仿宋" w:hAnsi="仿宋"/>
          <w:b/>
          <w:sz w:val="32"/>
          <w:szCs w:val="28"/>
        </w:rPr>
      </w:pPr>
      <w:r w:rsidRPr="00DE7E92">
        <w:rPr>
          <w:rFonts w:ascii="仿宋" w:eastAsia="仿宋" w:hAnsi="仿宋" w:hint="eastAsia"/>
          <w:sz w:val="32"/>
          <w:szCs w:val="28"/>
        </w:rPr>
        <w:t xml:space="preserve">   </w:t>
      </w:r>
      <w:r w:rsidRPr="00DE7E92">
        <w:rPr>
          <w:rFonts w:ascii="仿宋" w:eastAsia="仿宋" w:hAnsi="仿宋" w:hint="eastAsia"/>
          <w:b/>
          <w:sz w:val="32"/>
          <w:szCs w:val="28"/>
        </w:rPr>
        <w:t xml:space="preserve"> （一）培养目标</w:t>
      </w:r>
    </w:p>
    <w:p w:rsidR="00DE7E92" w:rsidRPr="00DE7E92" w:rsidRDefault="00DE7E92" w:rsidP="00DE7E92">
      <w:pPr>
        <w:spacing w:line="360" w:lineRule="auto"/>
        <w:ind w:firstLineChars="200" w:firstLine="640"/>
        <w:rPr>
          <w:rFonts w:ascii="仿宋" w:eastAsia="仿宋" w:hAnsi="仿宋"/>
          <w:sz w:val="32"/>
          <w:szCs w:val="28"/>
        </w:rPr>
      </w:pPr>
      <w:r w:rsidRPr="00DE7E92">
        <w:rPr>
          <w:rFonts w:ascii="仿宋" w:eastAsia="仿宋" w:hAnsi="仿宋" w:hint="eastAsia"/>
          <w:sz w:val="32"/>
          <w:szCs w:val="28"/>
        </w:rPr>
        <w:t xml:space="preserve">联合培养作为一种新的培养理念和模式，能充分发挥参加单位各自的优势，保证和提高研究生尤其是法律硕士研究生的培养质量。本示范基地的人才培养目标是培养司法领域德才兼备的高层次的复合型、应用型卓越法律人才。具体的培养目标如下： </w:t>
      </w:r>
    </w:p>
    <w:p w:rsidR="00DE7E92" w:rsidRPr="00DE7E92" w:rsidRDefault="00DE7E92" w:rsidP="00DE7E92">
      <w:pPr>
        <w:spacing w:line="360" w:lineRule="auto"/>
        <w:ind w:firstLineChars="200" w:firstLine="640"/>
        <w:rPr>
          <w:rFonts w:ascii="仿宋" w:eastAsia="仿宋" w:hAnsi="仿宋"/>
          <w:sz w:val="32"/>
          <w:szCs w:val="28"/>
        </w:rPr>
      </w:pPr>
      <w:r w:rsidRPr="00DE7E92">
        <w:rPr>
          <w:rFonts w:ascii="仿宋" w:eastAsia="仿宋" w:hAnsi="仿宋"/>
          <w:sz w:val="32"/>
          <w:szCs w:val="28"/>
        </w:rPr>
        <w:t>1.</w:t>
      </w:r>
      <w:r w:rsidRPr="00DE7E92">
        <w:rPr>
          <w:rFonts w:ascii="仿宋" w:eastAsia="仿宋" w:hAnsi="仿宋" w:hint="eastAsia"/>
          <w:sz w:val="32"/>
          <w:szCs w:val="28"/>
        </w:rPr>
        <w:t xml:space="preserve"> 培养法科研究生具备良好的政治素质和道德品质，遵循法律职业伦理和法律职业道德规范；</w:t>
      </w:r>
    </w:p>
    <w:p w:rsidR="00DE7E92" w:rsidRPr="00DE7E92" w:rsidRDefault="00DE7E92" w:rsidP="00DE7E92">
      <w:pPr>
        <w:spacing w:line="360" w:lineRule="auto"/>
        <w:ind w:firstLineChars="200" w:firstLine="640"/>
        <w:rPr>
          <w:rFonts w:ascii="仿宋" w:eastAsia="仿宋" w:hAnsi="仿宋"/>
          <w:sz w:val="32"/>
          <w:szCs w:val="28"/>
        </w:rPr>
      </w:pPr>
      <w:r w:rsidRPr="00DE7E92">
        <w:rPr>
          <w:rFonts w:ascii="仿宋" w:eastAsia="仿宋" w:hAnsi="仿宋"/>
          <w:sz w:val="32"/>
          <w:szCs w:val="28"/>
        </w:rPr>
        <w:t xml:space="preserve">2. </w:t>
      </w:r>
      <w:r w:rsidRPr="00DE7E92">
        <w:rPr>
          <w:rFonts w:ascii="仿宋" w:eastAsia="仿宋" w:hAnsi="仿宋" w:hint="eastAsia"/>
          <w:sz w:val="32"/>
          <w:szCs w:val="28"/>
        </w:rPr>
        <w:t>增强法科研究生的实践意识和理论联系实际的能力；</w:t>
      </w:r>
    </w:p>
    <w:p w:rsidR="00DE7E92" w:rsidRPr="00DE7E92" w:rsidRDefault="00DE7E92" w:rsidP="00DE7E92">
      <w:pPr>
        <w:spacing w:line="360" w:lineRule="auto"/>
        <w:ind w:firstLineChars="200" w:firstLine="640"/>
        <w:rPr>
          <w:rFonts w:ascii="仿宋" w:eastAsia="仿宋" w:hAnsi="仿宋"/>
          <w:sz w:val="32"/>
          <w:szCs w:val="28"/>
        </w:rPr>
      </w:pPr>
      <w:r w:rsidRPr="00DE7E92">
        <w:rPr>
          <w:rFonts w:ascii="仿宋" w:eastAsia="仿宋" w:hAnsi="仿宋" w:hint="eastAsia"/>
          <w:sz w:val="32"/>
          <w:szCs w:val="28"/>
        </w:rPr>
        <w:t>3. 增强法科研究生的司法研究能力和司法实务技能，这是最核心的目标。</w:t>
      </w:r>
    </w:p>
    <w:p w:rsidR="00DE7E92" w:rsidRPr="00DE7E92" w:rsidRDefault="00DE7E92" w:rsidP="00DE7E92">
      <w:pPr>
        <w:spacing w:line="360" w:lineRule="auto"/>
        <w:ind w:firstLineChars="150" w:firstLine="482"/>
        <w:rPr>
          <w:rFonts w:ascii="仿宋" w:eastAsia="仿宋" w:hAnsi="仿宋"/>
          <w:b/>
          <w:sz w:val="32"/>
          <w:szCs w:val="28"/>
        </w:rPr>
      </w:pPr>
      <w:r w:rsidRPr="00DE7E92">
        <w:rPr>
          <w:rFonts w:ascii="仿宋" w:eastAsia="仿宋" w:hAnsi="仿宋" w:hint="eastAsia"/>
          <w:b/>
          <w:sz w:val="32"/>
          <w:szCs w:val="28"/>
        </w:rPr>
        <w:t>（二）未来五年联合培养研究生的数量</w:t>
      </w:r>
    </w:p>
    <w:p w:rsidR="00DE7E92" w:rsidRPr="00DE7E92" w:rsidRDefault="00DE7E92" w:rsidP="00DE7E92">
      <w:pPr>
        <w:spacing w:line="360" w:lineRule="auto"/>
        <w:rPr>
          <w:rFonts w:ascii="仿宋" w:eastAsia="仿宋" w:hAnsi="仿宋"/>
          <w:sz w:val="32"/>
          <w:szCs w:val="28"/>
        </w:rPr>
      </w:pPr>
      <w:r w:rsidRPr="00DE7E92">
        <w:rPr>
          <w:rFonts w:ascii="仿宋" w:eastAsia="仿宋" w:hAnsi="仿宋" w:hint="eastAsia"/>
          <w:sz w:val="32"/>
          <w:szCs w:val="28"/>
        </w:rPr>
        <w:t xml:space="preserve">    根据华南理工大学与佛山市顺德区人民法院制定的研究生联合培养方案，未来五年平均每年培养法学硕士、全日</w:t>
      </w:r>
      <w:r w:rsidRPr="00DE7E92">
        <w:rPr>
          <w:rFonts w:ascii="仿宋" w:eastAsia="仿宋" w:hAnsi="仿宋" w:hint="eastAsia"/>
          <w:sz w:val="32"/>
          <w:szCs w:val="28"/>
        </w:rPr>
        <w:lastRenderedPageBreak/>
        <w:t>制法律硕士研究生约</w:t>
      </w:r>
      <w:r>
        <w:rPr>
          <w:rFonts w:ascii="仿宋" w:eastAsia="仿宋" w:hAnsi="仿宋" w:hint="eastAsia"/>
          <w:sz w:val="32"/>
          <w:szCs w:val="28"/>
        </w:rPr>
        <w:t>6</w:t>
      </w:r>
      <w:r w:rsidRPr="00DE7E92">
        <w:rPr>
          <w:rFonts w:ascii="仿宋" w:eastAsia="仿宋" w:hAnsi="仿宋" w:hint="eastAsia"/>
          <w:sz w:val="32"/>
          <w:szCs w:val="28"/>
        </w:rPr>
        <w:t>人，五年合计联合培养</w:t>
      </w:r>
      <w:r>
        <w:rPr>
          <w:rFonts w:ascii="仿宋" w:eastAsia="仿宋" w:hAnsi="仿宋" w:hint="eastAsia"/>
          <w:sz w:val="32"/>
          <w:szCs w:val="28"/>
        </w:rPr>
        <w:t>3</w:t>
      </w:r>
      <w:r w:rsidRPr="00DE7E92">
        <w:rPr>
          <w:rFonts w:ascii="仿宋" w:eastAsia="仿宋" w:hAnsi="仿宋" w:hint="eastAsia"/>
          <w:sz w:val="32"/>
          <w:szCs w:val="28"/>
        </w:rPr>
        <w:t>0名左右的研究生。</w:t>
      </w:r>
    </w:p>
    <w:p w:rsidR="00DE7E92" w:rsidRPr="00DE7E92" w:rsidRDefault="00DE7E92" w:rsidP="00DE7E92">
      <w:pPr>
        <w:spacing w:line="360" w:lineRule="auto"/>
        <w:ind w:firstLineChars="200" w:firstLine="643"/>
        <w:rPr>
          <w:rFonts w:ascii="仿宋" w:eastAsia="仿宋" w:hAnsi="仿宋"/>
          <w:b/>
          <w:sz w:val="32"/>
          <w:szCs w:val="28"/>
        </w:rPr>
      </w:pPr>
      <w:r w:rsidRPr="00DE7E92">
        <w:rPr>
          <w:rFonts w:ascii="仿宋" w:eastAsia="仿宋" w:hAnsi="仿宋" w:hint="eastAsia"/>
          <w:b/>
          <w:sz w:val="32"/>
          <w:szCs w:val="28"/>
        </w:rPr>
        <w:t>（三） 未来五年为研究生提供的项目数量</w:t>
      </w:r>
    </w:p>
    <w:p w:rsidR="00DE7E92" w:rsidRPr="00DE7E92" w:rsidRDefault="00DE7E92" w:rsidP="00DE7E92">
      <w:pPr>
        <w:spacing w:line="360" w:lineRule="auto"/>
        <w:rPr>
          <w:rFonts w:ascii="仿宋" w:eastAsia="仿宋" w:hAnsi="仿宋"/>
          <w:sz w:val="32"/>
          <w:szCs w:val="28"/>
        </w:rPr>
      </w:pPr>
      <w:r w:rsidRPr="00DE7E92">
        <w:rPr>
          <w:rFonts w:ascii="仿宋" w:eastAsia="仿宋" w:hAnsi="仿宋" w:hint="eastAsia"/>
          <w:sz w:val="32"/>
          <w:szCs w:val="28"/>
        </w:rPr>
        <w:t xml:space="preserve">    佛山市顺德区人民法院每年办结案件在4万件以上，未来五年为研究生提供的参与案件审理的数量将非常可观。考虑到联合培养研究生的业务能力，按每位研究生6个月联合培养期限计算，每位研究生在佛山市顺德区人民法院至少参与</w:t>
      </w:r>
      <w:r>
        <w:rPr>
          <w:rFonts w:ascii="仿宋" w:eastAsia="仿宋" w:hAnsi="仿宋" w:hint="eastAsia"/>
          <w:sz w:val="32"/>
          <w:szCs w:val="28"/>
        </w:rPr>
        <w:t>3</w:t>
      </w:r>
      <w:r w:rsidRPr="00DE7E92">
        <w:rPr>
          <w:rFonts w:ascii="仿宋" w:eastAsia="仿宋" w:hAnsi="仿宋" w:hint="eastAsia"/>
          <w:sz w:val="32"/>
          <w:szCs w:val="28"/>
        </w:rPr>
        <w:t>0件案件的审理或辅助工作，未来五年共为研究生提供的项目数量约</w:t>
      </w:r>
      <w:r>
        <w:rPr>
          <w:rFonts w:ascii="仿宋" w:eastAsia="仿宋" w:hAnsi="仿宋" w:hint="eastAsia"/>
          <w:sz w:val="32"/>
          <w:szCs w:val="28"/>
        </w:rPr>
        <w:t>9</w:t>
      </w:r>
      <w:r w:rsidRPr="00DE7E92">
        <w:rPr>
          <w:rFonts w:ascii="仿宋" w:eastAsia="仿宋" w:hAnsi="仿宋" w:hint="eastAsia"/>
          <w:sz w:val="32"/>
          <w:szCs w:val="28"/>
        </w:rPr>
        <w:t>00件案件，并要求联合培养研究生将承办案件类型化，为未来毕业论文撰写提供丰富素材。</w:t>
      </w:r>
    </w:p>
    <w:p w:rsidR="00DE7E92" w:rsidRPr="00DE7E92" w:rsidRDefault="00DE7E92" w:rsidP="00DE7E92">
      <w:pPr>
        <w:spacing w:line="360" w:lineRule="auto"/>
        <w:ind w:firstLineChars="200" w:firstLine="643"/>
        <w:rPr>
          <w:rFonts w:ascii="仿宋" w:eastAsia="仿宋" w:hAnsi="仿宋"/>
          <w:b/>
          <w:sz w:val="32"/>
          <w:szCs w:val="28"/>
        </w:rPr>
      </w:pPr>
      <w:r w:rsidRPr="00DE7E92">
        <w:rPr>
          <w:rFonts w:ascii="仿宋" w:eastAsia="仿宋" w:hAnsi="仿宋" w:hint="eastAsia"/>
          <w:b/>
          <w:sz w:val="32"/>
          <w:szCs w:val="28"/>
        </w:rPr>
        <w:t>（四）研究生创新成果的形式及数量</w:t>
      </w:r>
    </w:p>
    <w:p w:rsidR="00DE7E92" w:rsidRPr="00DE7E92" w:rsidRDefault="00DE7E92" w:rsidP="00DE7E92">
      <w:pPr>
        <w:spacing w:line="360" w:lineRule="auto"/>
        <w:ind w:firstLine="480"/>
        <w:rPr>
          <w:rFonts w:ascii="仿宋" w:eastAsia="仿宋" w:hAnsi="仿宋"/>
          <w:sz w:val="32"/>
          <w:szCs w:val="28"/>
        </w:rPr>
      </w:pPr>
      <w:r w:rsidRPr="00DE7E92">
        <w:rPr>
          <w:rFonts w:ascii="仿宋" w:eastAsia="仿宋" w:hAnsi="仿宋" w:hint="eastAsia"/>
          <w:sz w:val="32"/>
          <w:szCs w:val="28"/>
        </w:rPr>
        <w:t>研究生创新成果形式包括司法案件类型分析报告、判决分析报告、诉讼程序分析报告、案件当事人调研报告、人民陪审员构成调研报告、法官助理或书记员工作报告、新型司法案件研究报告、司法热点难点问题研究论文等。每位联合培养研究生在培养期间的创新成果数量不少于3件，全体联合培养研究生创新成果总量不少于50件。</w:t>
      </w:r>
    </w:p>
    <w:p w:rsidR="00DE7E92" w:rsidRPr="00DE7E92" w:rsidRDefault="00DE7E92" w:rsidP="00DE7E92">
      <w:pPr>
        <w:spacing w:line="360" w:lineRule="auto"/>
        <w:ind w:firstLineChars="200" w:firstLine="643"/>
        <w:rPr>
          <w:rFonts w:ascii="仿宋" w:eastAsia="仿宋" w:hAnsi="仿宋"/>
          <w:b/>
          <w:sz w:val="32"/>
          <w:szCs w:val="28"/>
        </w:rPr>
      </w:pPr>
      <w:r w:rsidRPr="00DE7E92">
        <w:rPr>
          <w:rFonts w:ascii="仿宋" w:eastAsia="仿宋" w:hAnsi="仿宋" w:hint="eastAsia"/>
          <w:b/>
          <w:sz w:val="32"/>
          <w:szCs w:val="28"/>
        </w:rPr>
        <w:t>二、示范基地人才培养方案</w:t>
      </w:r>
    </w:p>
    <w:p w:rsidR="00DE7E92" w:rsidRPr="00DE7E92" w:rsidRDefault="00DE7E92" w:rsidP="00DE7E92">
      <w:pPr>
        <w:spacing w:line="360" w:lineRule="auto"/>
        <w:ind w:firstLineChars="200" w:firstLine="643"/>
        <w:rPr>
          <w:rFonts w:ascii="仿宋" w:eastAsia="仿宋" w:hAnsi="仿宋"/>
          <w:b/>
          <w:sz w:val="32"/>
          <w:szCs w:val="28"/>
        </w:rPr>
      </w:pPr>
      <w:r w:rsidRPr="00DE7E92">
        <w:rPr>
          <w:rFonts w:ascii="仿宋" w:eastAsia="仿宋" w:hAnsi="仿宋" w:hint="eastAsia"/>
          <w:b/>
          <w:sz w:val="32"/>
          <w:szCs w:val="28"/>
        </w:rPr>
        <w:t>（一）学制安排与课程安排</w:t>
      </w:r>
    </w:p>
    <w:p w:rsidR="00DE7E92" w:rsidRPr="00DE7E92" w:rsidRDefault="00DE7E92" w:rsidP="00DE7E92">
      <w:pPr>
        <w:spacing w:line="360" w:lineRule="auto"/>
        <w:ind w:firstLineChars="200" w:firstLine="643"/>
        <w:rPr>
          <w:rFonts w:ascii="仿宋" w:eastAsia="仿宋" w:hAnsi="仿宋"/>
          <w:b/>
          <w:sz w:val="32"/>
          <w:szCs w:val="28"/>
        </w:rPr>
      </w:pPr>
      <w:r w:rsidRPr="00DE7E92">
        <w:rPr>
          <w:rFonts w:ascii="仿宋" w:eastAsia="仿宋" w:hAnsi="仿宋" w:hint="eastAsia"/>
          <w:b/>
          <w:sz w:val="32"/>
          <w:szCs w:val="28"/>
        </w:rPr>
        <w:t>1.学制安排</w:t>
      </w:r>
    </w:p>
    <w:p w:rsidR="00DE7E92" w:rsidRPr="00DE7E92" w:rsidRDefault="00DE7E92" w:rsidP="00DE7E92">
      <w:pPr>
        <w:spacing w:line="360" w:lineRule="auto"/>
        <w:ind w:firstLineChars="200" w:firstLine="640"/>
        <w:rPr>
          <w:rFonts w:ascii="仿宋" w:eastAsia="仿宋" w:hAnsi="仿宋"/>
          <w:sz w:val="32"/>
          <w:szCs w:val="28"/>
        </w:rPr>
      </w:pPr>
      <w:r w:rsidRPr="00DE7E92">
        <w:rPr>
          <w:rFonts w:ascii="仿宋" w:eastAsia="仿宋" w:hAnsi="仿宋" w:hint="eastAsia"/>
          <w:sz w:val="32"/>
          <w:szCs w:val="28"/>
        </w:rPr>
        <w:t>通过选派研究生进入基地，接受法官助理或书记员业务培训、案例研究等实践课程的训练，并确定论文的选题，在</w:t>
      </w:r>
      <w:r w:rsidRPr="00DE7E92">
        <w:rPr>
          <w:rFonts w:ascii="仿宋" w:eastAsia="仿宋" w:hAnsi="仿宋" w:hint="eastAsia"/>
          <w:sz w:val="32"/>
          <w:szCs w:val="28"/>
        </w:rPr>
        <w:lastRenderedPageBreak/>
        <w:t>顺德区人民法院选派的指导老师的指导下开展科研项目与毕业论文的撰写。相关课程的设置与学分安排以双方联合制定的培养方案为依据。联合培养研究生在第一学年（法本法硕）、第二学年上半期（非法本法硕和法学硕士）参与学科基础理论学习；第二下半期、第三学期到联合培养研究生基地全面参加专业实践和毕业实习。</w:t>
      </w:r>
    </w:p>
    <w:p w:rsidR="00DE7E92" w:rsidRPr="00DE7E92" w:rsidRDefault="00DE7E92" w:rsidP="00DE7E92">
      <w:pPr>
        <w:spacing w:line="360" w:lineRule="auto"/>
        <w:ind w:firstLineChars="200" w:firstLine="643"/>
        <w:rPr>
          <w:rFonts w:ascii="仿宋" w:eastAsia="仿宋" w:hAnsi="仿宋"/>
          <w:sz w:val="32"/>
          <w:szCs w:val="28"/>
        </w:rPr>
      </w:pPr>
      <w:r w:rsidRPr="00DE7E92">
        <w:rPr>
          <w:rFonts w:ascii="仿宋" w:eastAsia="仿宋" w:hAnsi="仿宋" w:hint="eastAsia"/>
          <w:b/>
          <w:sz w:val="32"/>
          <w:szCs w:val="28"/>
        </w:rPr>
        <w:t>2.课程安排</w:t>
      </w:r>
    </w:p>
    <w:p w:rsidR="00DE7E92" w:rsidRPr="00DE7E92" w:rsidRDefault="00DE7E92" w:rsidP="00DE7E92">
      <w:pPr>
        <w:spacing w:line="360" w:lineRule="auto"/>
        <w:ind w:firstLineChars="200" w:firstLine="640"/>
        <w:rPr>
          <w:rFonts w:ascii="仿宋" w:eastAsia="仿宋" w:hAnsi="仿宋"/>
          <w:sz w:val="32"/>
          <w:szCs w:val="28"/>
        </w:rPr>
      </w:pPr>
      <w:r w:rsidRPr="00DE7E92">
        <w:rPr>
          <w:rFonts w:ascii="仿宋" w:eastAsia="仿宋" w:hAnsi="仿宋" w:hint="eastAsia"/>
          <w:sz w:val="32"/>
          <w:szCs w:val="28"/>
        </w:rPr>
        <w:t>（1）熟悉《民事诉讼法》、《刑事诉讼法》、《行政诉讼法》等基础理论知识；</w:t>
      </w:r>
    </w:p>
    <w:p w:rsidR="00DE7E92" w:rsidRPr="00DE7E92" w:rsidRDefault="00DE7E92" w:rsidP="00DE7E92">
      <w:pPr>
        <w:spacing w:line="360" w:lineRule="auto"/>
        <w:ind w:firstLineChars="200" w:firstLine="640"/>
        <w:rPr>
          <w:rFonts w:ascii="仿宋" w:eastAsia="仿宋" w:hAnsi="仿宋"/>
          <w:sz w:val="32"/>
          <w:szCs w:val="28"/>
        </w:rPr>
      </w:pPr>
      <w:r w:rsidRPr="00DE7E92">
        <w:rPr>
          <w:rFonts w:ascii="仿宋" w:eastAsia="仿宋" w:hAnsi="仿宋" w:hint="eastAsia"/>
          <w:sz w:val="32"/>
          <w:szCs w:val="28"/>
        </w:rPr>
        <w:t>（2）学习佛山市顺德区人民法院新聘法官助理和书记员培训材料，熟悉工作流程</w:t>
      </w:r>
      <w:r w:rsidR="00EB1EDE">
        <w:rPr>
          <w:rFonts w:ascii="仿宋" w:eastAsia="仿宋" w:hAnsi="仿宋" w:hint="eastAsia"/>
          <w:sz w:val="32"/>
          <w:szCs w:val="32"/>
        </w:rPr>
        <w:t>，以安排到业务部门跟案学习为主</w:t>
      </w:r>
      <w:bookmarkStart w:id="0" w:name="_GoBack"/>
      <w:bookmarkEnd w:id="0"/>
      <w:r w:rsidRPr="00DE7E92">
        <w:rPr>
          <w:rFonts w:ascii="仿宋" w:eastAsia="仿宋" w:hAnsi="仿宋" w:hint="eastAsia"/>
          <w:sz w:val="32"/>
          <w:szCs w:val="28"/>
        </w:rPr>
        <w:t>；</w:t>
      </w:r>
    </w:p>
    <w:p w:rsidR="00DE7E92" w:rsidRPr="00DE7E92" w:rsidRDefault="00DE7E92" w:rsidP="00DE7E92">
      <w:pPr>
        <w:spacing w:line="360" w:lineRule="auto"/>
        <w:ind w:firstLineChars="200" w:firstLine="640"/>
        <w:rPr>
          <w:rFonts w:ascii="仿宋" w:eastAsia="仿宋" w:hAnsi="仿宋"/>
          <w:sz w:val="32"/>
          <w:szCs w:val="28"/>
        </w:rPr>
      </w:pPr>
      <w:r w:rsidRPr="00DE7E92">
        <w:rPr>
          <w:rFonts w:ascii="仿宋" w:eastAsia="仿宋" w:hAnsi="仿宋" w:hint="eastAsia"/>
          <w:sz w:val="32"/>
          <w:szCs w:val="28"/>
        </w:rPr>
        <w:t>（3）学习顺德区人民法院优秀裁决书并撰写心得体会；</w:t>
      </w:r>
    </w:p>
    <w:p w:rsidR="00DE7E92" w:rsidRPr="00DE7E92" w:rsidRDefault="00DE7E92" w:rsidP="00DE7E92">
      <w:pPr>
        <w:spacing w:line="360" w:lineRule="auto"/>
        <w:ind w:firstLineChars="200" w:firstLine="640"/>
        <w:rPr>
          <w:rFonts w:ascii="仿宋" w:eastAsia="仿宋" w:hAnsi="仿宋"/>
          <w:sz w:val="32"/>
          <w:szCs w:val="28"/>
        </w:rPr>
      </w:pPr>
      <w:r w:rsidRPr="00DE7E92">
        <w:rPr>
          <w:rFonts w:ascii="仿宋" w:eastAsia="仿宋" w:hAnsi="仿宋" w:hint="eastAsia"/>
          <w:sz w:val="32"/>
          <w:szCs w:val="28"/>
        </w:rPr>
        <w:t>（4）旁听庭审、联合培养基地业务学习、讨论及专业法官会议等业务会议。</w:t>
      </w:r>
    </w:p>
    <w:p w:rsidR="00DE7E92" w:rsidRPr="00DE7E92" w:rsidRDefault="00DE7E92" w:rsidP="00DE7E92">
      <w:pPr>
        <w:spacing w:line="360" w:lineRule="auto"/>
        <w:ind w:firstLineChars="200" w:firstLine="643"/>
        <w:rPr>
          <w:rFonts w:ascii="仿宋" w:eastAsia="仿宋" w:hAnsi="仿宋"/>
          <w:b/>
          <w:sz w:val="32"/>
          <w:szCs w:val="28"/>
        </w:rPr>
      </w:pPr>
      <w:r w:rsidRPr="00DE7E92">
        <w:rPr>
          <w:rFonts w:ascii="仿宋" w:eastAsia="仿宋" w:hAnsi="仿宋" w:hint="eastAsia"/>
          <w:b/>
          <w:sz w:val="32"/>
          <w:szCs w:val="28"/>
        </w:rPr>
        <w:t>（二）双方导师安排</w:t>
      </w:r>
    </w:p>
    <w:p w:rsidR="00DE7E92" w:rsidRPr="00DE7E92" w:rsidRDefault="00DE7E92" w:rsidP="00DE7E92">
      <w:pPr>
        <w:spacing w:line="360" w:lineRule="auto"/>
        <w:rPr>
          <w:rFonts w:ascii="仿宋" w:eastAsia="仿宋" w:hAnsi="仿宋"/>
          <w:sz w:val="32"/>
          <w:szCs w:val="28"/>
        </w:rPr>
      </w:pPr>
      <w:r w:rsidRPr="00DE7E92">
        <w:rPr>
          <w:rFonts w:ascii="仿宋" w:eastAsia="仿宋" w:hAnsi="仿宋" w:hint="eastAsia"/>
          <w:sz w:val="32"/>
          <w:szCs w:val="28"/>
        </w:rPr>
        <w:t xml:space="preserve">   联合培养采用校内外双导师制，双方自行确定己方指导教师，共同负责对联合培养研究生的业务和学习指导。联合培养质量由华南理工大学法学院监控，双方分工负责。华南理工大学法学院及校内导师负责理论课程学习阶段的管理工作；研究生进入联合培养基地的管理工作由顺德区人民法院及校外导师负责，双方导师参与联合培养研究生面试。</w:t>
      </w:r>
    </w:p>
    <w:p w:rsidR="00DE7E92" w:rsidRPr="00DE7E92" w:rsidRDefault="00DE7E92" w:rsidP="00DE7E92">
      <w:pPr>
        <w:spacing w:line="360" w:lineRule="auto"/>
        <w:ind w:firstLineChars="200" w:firstLine="643"/>
        <w:rPr>
          <w:rFonts w:ascii="仿宋" w:eastAsia="仿宋" w:hAnsi="仿宋"/>
          <w:b/>
          <w:sz w:val="32"/>
          <w:szCs w:val="28"/>
        </w:rPr>
      </w:pPr>
      <w:r w:rsidRPr="00DE7E92">
        <w:rPr>
          <w:rFonts w:ascii="仿宋" w:eastAsia="仿宋" w:hAnsi="仿宋" w:hint="eastAsia"/>
          <w:b/>
          <w:sz w:val="32"/>
          <w:szCs w:val="28"/>
        </w:rPr>
        <w:lastRenderedPageBreak/>
        <w:t>（三）实习及科研实践安排</w:t>
      </w:r>
    </w:p>
    <w:p w:rsidR="00DE7E92" w:rsidRPr="00DE7E92" w:rsidRDefault="00DE7E92" w:rsidP="00DE7E92">
      <w:pPr>
        <w:spacing w:line="360" w:lineRule="auto"/>
        <w:ind w:firstLine="480"/>
        <w:rPr>
          <w:rFonts w:ascii="仿宋" w:eastAsia="仿宋" w:hAnsi="仿宋"/>
          <w:sz w:val="32"/>
          <w:szCs w:val="28"/>
        </w:rPr>
      </w:pPr>
      <w:r w:rsidRPr="00DE7E92">
        <w:rPr>
          <w:rFonts w:ascii="仿宋" w:eastAsia="仿宋" w:hAnsi="仿宋" w:hint="eastAsia"/>
          <w:sz w:val="32"/>
          <w:szCs w:val="28"/>
        </w:rPr>
        <w:t>1. “联合培养研究生示范基地管理委员会”协同华南理工大学和顺德区人民法院确定联合培养时间。联合培养分为三个阶段，第一阶段和第二阶段纳入联合培养和专业实践期间计算，培养期间至少为6个月，每周在基地的培养天数为5天；第三阶段为毕业论文选题以及毕业论文写作期间。</w:t>
      </w:r>
    </w:p>
    <w:p w:rsidR="00DE7E92" w:rsidRPr="00DE7E92" w:rsidRDefault="00DE7E92" w:rsidP="00DE7E92">
      <w:pPr>
        <w:spacing w:line="360" w:lineRule="auto"/>
        <w:ind w:firstLine="480"/>
        <w:rPr>
          <w:rFonts w:ascii="仿宋" w:eastAsia="仿宋" w:hAnsi="仿宋"/>
          <w:sz w:val="32"/>
          <w:szCs w:val="28"/>
        </w:rPr>
      </w:pPr>
      <w:r w:rsidRPr="00DE7E92">
        <w:rPr>
          <w:rFonts w:ascii="仿宋" w:eastAsia="仿宋" w:hAnsi="仿宋" w:hint="eastAsia"/>
          <w:sz w:val="32"/>
          <w:szCs w:val="28"/>
        </w:rPr>
        <w:t>2. 第一阶段为法官助理或书记员业务培训期间，时间约一周，要求联合培养研究生能够较为熟练的掌握本职工作的内容、流程、基本技能。本阶段重点培训以下内容：</w:t>
      </w:r>
    </w:p>
    <w:p w:rsidR="00DE7E92" w:rsidRPr="00DE7E92" w:rsidRDefault="00DE7E92" w:rsidP="00DE7E92">
      <w:pPr>
        <w:spacing w:line="360" w:lineRule="auto"/>
        <w:ind w:firstLine="480"/>
        <w:rPr>
          <w:rFonts w:ascii="仿宋" w:eastAsia="仿宋" w:hAnsi="仿宋"/>
          <w:sz w:val="32"/>
          <w:szCs w:val="28"/>
        </w:rPr>
      </w:pPr>
      <w:r w:rsidRPr="00DE7E92">
        <w:rPr>
          <w:rFonts w:ascii="仿宋" w:eastAsia="仿宋" w:hAnsi="仿宋" w:hint="eastAsia"/>
          <w:sz w:val="32"/>
          <w:szCs w:val="28"/>
        </w:rPr>
        <w:t>（1）熟悉整理卷宗及归档等基础性工作；</w:t>
      </w:r>
    </w:p>
    <w:p w:rsidR="00DE7E92" w:rsidRPr="00DE7E92" w:rsidRDefault="00DE7E92" w:rsidP="00DE7E92">
      <w:pPr>
        <w:spacing w:line="360" w:lineRule="auto"/>
        <w:ind w:firstLine="480"/>
        <w:rPr>
          <w:rFonts w:ascii="仿宋" w:eastAsia="仿宋" w:hAnsi="仿宋"/>
          <w:sz w:val="32"/>
          <w:szCs w:val="28"/>
        </w:rPr>
      </w:pPr>
      <w:r w:rsidRPr="00DE7E92">
        <w:rPr>
          <w:rFonts w:ascii="仿宋" w:eastAsia="仿宋" w:hAnsi="仿宋" w:hint="eastAsia"/>
          <w:sz w:val="32"/>
          <w:szCs w:val="28"/>
        </w:rPr>
        <w:t>（2）学习制作法律文书；</w:t>
      </w:r>
    </w:p>
    <w:p w:rsidR="00DE7E92" w:rsidRPr="00DE7E92" w:rsidRDefault="00DE7E92" w:rsidP="00DE7E92">
      <w:pPr>
        <w:spacing w:line="360" w:lineRule="auto"/>
        <w:ind w:firstLine="480"/>
        <w:rPr>
          <w:rFonts w:ascii="仿宋" w:eastAsia="仿宋" w:hAnsi="仿宋"/>
          <w:sz w:val="32"/>
          <w:szCs w:val="28"/>
        </w:rPr>
      </w:pPr>
      <w:r w:rsidRPr="00DE7E92">
        <w:rPr>
          <w:rFonts w:ascii="仿宋" w:eastAsia="仿宋" w:hAnsi="仿宋" w:hint="eastAsia"/>
          <w:sz w:val="32"/>
          <w:szCs w:val="28"/>
        </w:rPr>
        <w:t>（3）学习制作笔录及庭审提纲并旁听庭审、总结争议焦点；</w:t>
      </w:r>
    </w:p>
    <w:p w:rsidR="00DE7E92" w:rsidRPr="00DE7E92" w:rsidRDefault="00DE7E92" w:rsidP="00DE7E92">
      <w:pPr>
        <w:spacing w:line="360" w:lineRule="auto"/>
        <w:ind w:firstLine="480"/>
        <w:rPr>
          <w:rFonts w:ascii="仿宋" w:eastAsia="仿宋" w:hAnsi="仿宋"/>
          <w:sz w:val="32"/>
          <w:szCs w:val="28"/>
        </w:rPr>
      </w:pPr>
      <w:r w:rsidRPr="00DE7E92">
        <w:rPr>
          <w:rFonts w:ascii="仿宋" w:eastAsia="仿宋" w:hAnsi="仿宋" w:hint="eastAsia"/>
          <w:sz w:val="32"/>
          <w:szCs w:val="28"/>
        </w:rPr>
        <w:t>（4）协助法官助理、书记员处理一般法律事务；</w:t>
      </w:r>
    </w:p>
    <w:p w:rsidR="00DE7E92" w:rsidRPr="00DE7E92" w:rsidRDefault="00DE7E92" w:rsidP="00DE7E92">
      <w:pPr>
        <w:spacing w:line="360" w:lineRule="auto"/>
        <w:ind w:firstLine="480"/>
        <w:rPr>
          <w:rFonts w:ascii="仿宋" w:eastAsia="仿宋" w:hAnsi="仿宋"/>
          <w:sz w:val="32"/>
          <w:szCs w:val="28"/>
        </w:rPr>
      </w:pPr>
      <w:r w:rsidRPr="00DE7E92">
        <w:rPr>
          <w:rFonts w:ascii="仿宋" w:eastAsia="仿宋" w:hAnsi="仿宋" w:hint="eastAsia"/>
          <w:sz w:val="32"/>
          <w:szCs w:val="28"/>
        </w:rPr>
        <w:t>（5）阅读法律书籍≥1本，并书写读书笔记。</w:t>
      </w:r>
    </w:p>
    <w:p w:rsidR="00DE7E92" w:rsidRPr="00DE7E92" w:rsidRDefault="00DE7E92" w:rsidP="00DE7E92">
      <w:pPr>
        <w:spacing w:line="360" w:lineRule="auto"/>
        <w:ind w:firstLine="480"/>
        <w:rPr>
          <w:rFonts w:ascii="仿宋" w:eastAsia="仿宋" w:hAnsi="仿宋"/>
          <w:sz w:val="32"/>
          <w:szCs w:val="28"/>
        </w:rPr>
      </w:pPr>
      <w:r w:rsidRPr="00DE7E92">
        <w:rPr>
          <w:rFonts w:ascii="仿宋" w:eastAsia="仿宋" w:hAnsi="仿宋" w:hint="eastAsia"/>
          <w:sz w:val="32"/>
          <w:szCs w:val="28"/>
        </w:rPr>
        <w:t>3.第二阶段为正式的联合培养期间，为保障联合培养研究生接触不同的业务知识，联培期间轮岗一次。</w:t>
      </w:r>
    </w:p>
    <w:p w:rsidR="00DE7E92" w:rsidRPr="00DE7E92" w:rsidRDefault="00DE7E92" w:rsidP="00DE7E92">
      <w:pPr>
        <w:spacing w:line="360" w:lineRule="auto"/>
        <w:ind w:firstLine="480"/>
        <w:rPr>
          <w:rFonts w:ascii="仿宋" w:eastAsia="仿宋" w:hAnsi="仿宋"/>
          <w:sz w:val="32"/>
          <w:szCs w:val="28"/>
        </w:rPr>
      </w:pPr>
      <w:r w:rsidRPr="00DE7E92">
        <w:rPr>
          <w:rFonts w:ascii="仿宋" w:eastAsia="仿宋" w:hAnsi="仿宋" w:hint="eastAsia"/>
          <w:sz w:val="32"/>
          <w:szCs w:val="28"/>
        </w:rPr>
        <w:t>根据合作单位的安排，联合培养研究生承担与顺德区人民法院正式的法官助理基本相同的工作，每位联合培养研究生在6个月联合培养期限内至少参与</w:t>
      </w:r>
      <w:r>
        <w:rPr>
          <w:rFonts w:ascii="仿宋" w:eastAsia="仿宋" w:hAnsi="仿宋" w:hint="eastAsia"/>
          <w:sz w:val="32"/>
          <w:szCs w:val="28"/>
        </w:rPr>
        <w:t>3</w:t>
      </w:r>
      <w:r w:rsidRPr="00DE7E92">
        <w:rPr>
          <w:rFonts w:ascii="仿宋" w:eastAsia="仿宋" w:hAnsi="仿宋" w:hint="eastAsia"/>
          <w:sz w:val="32"/>
          <w:szCs w:val="28"/>
        </w:rPr>
        <w:t>0件案件的审理或辅助工作。</w:t>
      </w:r>
    </w:p>
    <w:p w:rsidR="00DE7E92" w:rsidRPr="00DE7E92" w:rsidRDefault="00DE7E92" w:rsidP="00DE7E92">
      <w:pPr>
        <w:spacing w:line="360" w:lineRule="auto"/>
        <w:ind w:firstLine="480"/>
        <w:rPr>
          <w:rFonts w:ascii="仿宋" w:eastAsia="仿宋" w:hAnsi="仿宋"/>
          <w:sz w:val="32"/>
          <w:szCs w:val="28"/>
        </w:rPr>
      </w:pPr>
      <w:r w:rsidRPr="00DE7E92">
        <w:rPr>
          <w:rFonts w:ascii="仿宋" w:eastAsia="仿宋" w:hAnsi="仿宋" w:hint="eastAsia"/>
          <w:sz w:val="32"/>
          <w:szCs w:val="28"/>
        </w:rPr>
        <w:t>除此之外，每位研究生还应根据自己的兴趣和接触到的</w:t>
      </w:r>
      <w:r w:rsidRPr="00DE7E92">
        <w:rPr>
          <w:rFonts w:ascii="仿宋" w:eastAsia="仿宋" w:hAnsi="仿宋" w:hint="eastAsia"/>
          <w:sz w:val="32"/>
          <w:szCs w:val="28"/>
        </w:rPr>
        <w:lastRenderedPageBreak/>
        <w:t>司法热点难点问题，撰写不少于3篇的创新成果；积极参加疑难案件讨论并撰写心得体会；参加学术交流和司法实务交流会议；以及顺德区人民法院安排的其他工作。</w:t>
      </w:r>
    </w:p>
    <w:p w:rsidR="00DE7E92" w:rsidRPr="00DE7E92" w:rsidRDefault="00DE7E92" w:rsidP="00DE7E92">
      <w:pPr>
        <w:spacing w:line="360" w:lineRule="auto"/>
        <w:ind w:firstLineChars="200" w:firstLine="643"/>
        <w:rPr>
          <w:rFonts w:ascii="仿宋" w:eastAsia="仿宋" w:hAnsi="仿宋"/>
          <w:b/>
          <w:sz w:val="32"/>
          <w:szCs w:val="28"/>
        </w:rPr>
      </w:pPr>
      <w:r w:rsidRPr="00DE7E92">
        <w:rPr>
          <w:rFonts w:ascii="仿宋" w:eastAsia="仿宋" w:hAnsi="仿宋" w:hint="eastAsia"/>
          <w:b/>
          <w:sz w:val="32"/>
          <w:szCs w:val="28"/>
        </w:rPr>
        <w:t>（四）论文选题来源</w:t>
      </w:r>
    </w:p>
    <w:p w:rsidR="00DE7E92" w:rsidRPr="00DE7E92" w:rsidRDefault="00DE7E92" w:rsidP="00DE7E92">
      <w:pPr>
        <w:spacing w:line="360" w:lineRule="auto"/>
        <w:ind w:firstLineChars="200" w:firstLine="640"/>
        <w:rPr>
          <w:rFonts w:ascii="仿宋" w:eastAsia="仿宋" w:hAnsi="仿宋"/>
          <w:sz w:val="32"/>
          <w:szCs w:val="28"/>
        </w:rPr>
      </w:pPr>
      <w:r w:rsidRPr="00DE7E92">
        <w:rPr>
          <w:rFonts w:ascii="仿宋" w:eastAsia="仿宋" w:hAnsi="仿宋" w:hint="eastAsia"/>
          <w:sz w:val="32"/>
          <w:szCs w:val="28"/>
        </w:rPr>
        <w:t>论文选题来源由校内外导师共同确定，形成研究成果。研究应结合培养实践经验，应以司法实务研究为主要内容，具有一定理论价值及实际意义。研究方法要有多样性，如社会调查与统计方法、规范实证分析方法等。毕业论文可采用的形式包括：</w:t>
      </w:r>
    </w:p>
    <w:p w:rsidR="00DE7E92" w:rsidRPr="00DE7E92" w:rsidRDefault="00DE7E92" w:rsidP="00DE7E92">
      <w:pPr>
        <w:spacing w:line="360" w:lineRule="auto"/>
        <w:ind w:firstLineChars="200" w:firstLine="640"/>
        <w:rPr>
          <w:rFonts w:ascii="仿宋" w:eastAsia="仿宋" w:hAnsi="仿宋"/>
          <w:sz w:val="32"/>
          <w:szCs w:val="28"/>
        </w:rPr>
      </w:pPr>
      <w:r w:rsidRPr="00DE7E92">
        <w:rPr>
          <w:rFonts w:ascii="仿宋" w:eastAsia="仿宋" w:hAnsi="仿宋" w:hint="eastAsia"/>
          <w:sz w:val="32"/>
          <w:szCs w:val="28"/>
        </w:rPr>
        <w:t>1.学术论文；</w:t>
      </w:r>
    </w:p>
    <w:p w:rsidR="00DE7E92" w:rsidRPr="00DE7E92" w:rsidRDefault="00DE7E92" w:rsidP="00DE7E92">
      <w:pPr>
        <w:spacing w:line="360" w:lineRule="auto"/>
        <w:ind w:firstLineChars="200" w:firstLine="640"/>
        <w:rPr>
          <w:rFonts w:ascii="仿宋" w:eastAsia="仿宋" w:hAnsi="仿宋"/>
          <w:sz w:val="32"/>
          <w:szCs w:val="28"/>
        </w:rPr>
      </w:pPr>
      <w:r w:rsidRPr="00DE7E92">
        <w:rPr>
          <w:rFonts w:ascii="仿宋" w:eastAsia="仿宋" w:hAnsi="仿宋" w:hint="eastAsia"/>
          <w:sz w:val="32"/>
          <w:szCs w:val="28"/>
        </w:rPr>
        <w:t xml:space="preserve">2.案例分析（提倡，但应注意案件信息保密事项）； </w:t>
      </w:r>
    </w:p>
    <w:p w:rsidR="00DE7E92" w:rsidRPr="00DE7E92" w:rsidRDefault="00DE7E92" w:rsidP="00DE7E92">
      <w:pPr>
        <w:spacing w:line="360" w:lineRule="auto"/>
        <w:ind w:firstLineChars="200" w:firstLine="640"/>
        <w:rPr>
          <w:rFonts w:ascii="仿宋" w:eastAsia="仿宋" w:hAnsi="仿宋"/>
          <w:sz w:val="32"/>
          <w:szCs w:val="28"/>
        </w:rPr>
      </w:pPr>
      <w:r w:rsidRPr="00DE7E92">
        <w:rPr>
          <w:rFonts w:ascii="仿宋" w:eastAsia="仿宋" w:hAnsi="仿宋" w:hint="eastAsia"/>
          <w:sz w:val="32"/>
          <w:szCs w:val="28"/>
        </w:rPr>
        <w:t>3.研究报告（提倡，但应注意案件信息保密事项）；</w:t>
      </w:r>
    </w:p>
    <w:p w:rsidR="00DE7E92" w:rsidRPr="00DE7E92" w:rsidRDefault="00DE7E92" w:rsidP="00DE7E92">
      <w:pPr>
        <w:spacing w:line="360" w:lineRule="auto"/>
        <w:ind w:firstLineChars="200" w:firstLine="640"/>
        <w:rPr>
          <w:rFonts w:ascii="仿宋" w:eastAsia="仿宋" w:hAnsi="仿宋"/>
          <w:sz w:val="32"/>
          <w:szCs w:val="28"/>
        </w:rPr>
      </w:pPr>
      <w:r w:rsidRPr="00DE7E92">
        <w:rPr>
          <w:rFonts w:ascii="仿宋" w:eastAsia="仿宋" w:hAnsi="仿宋" w:hint="eastAsia"/>
          <w:sz w:val="32"/>
          <w:szCs w:val="28"/>
        </w:rPr>
        <w:t>4.专项调查报告（提倡，但应注意案件信息保密事项）。</w:t>
      </w:r>
    </w:p>
    <w:p w:rsidR="00DE7E92" w:rsidRPr="00DE7E92" w:rsidRDefault="00DE7E92" w:rsidP="00DE7E92">
      <w:pPr>
        <w:spacing w:line="360" w:lineRule="auto"/>
        <w:ind w:firstLineChars="200" w:firstLine="643"/>
        <w:rPr>
          <w:rFonts w:ascii="仿宋" w:eastAsia="仿宋" w:hAnsi="仿宋"/>
          <w:b/>
          <w:sz w:val="32"/>
          <w:szCs w:val="28"/>
        </w:rPr>
      </w:pPr>
      <w:r w:rsidRPr="00DE7E92">
        <w:rPr>
          <w:rFonts w:ascii="仿宋" w:eastAsia="仿宋" w:hAnsi="仿宋" w:hint="eastAsia"/>
          <w:b/>
          <w:sz w:val="32"/>
          <w:szCs w:val="28"/>
        </w:rPr>
        <w:t>（五）联合培养研究的管理</w:t>
      </w:r>
    </w:p>
    <w:p w:rsidR="00DE7E92" w:rsidRPr="00DE7E92" w:rsidRDefault="00DE7E92" w:rsidP="00DE7E92">
      <w:pPr>
        <w:spacing w:line="360" w:lineRule="auto"/>
        <w:ind w:firstLineChars="200" w:firstLine="640"/>
        <w:rPr>
          <w:rFonts w:ascii="仿宋" w:eastAsia="仿宋" w:hAnsi="仿宋"/>
          <w:sz w:val="32"/>
          <w:szCs w:val="28"/>
        </w:rPr>
      </w:pPr>
      <w:r w:rsidRPr="00DE7E92">
        <w:rPr>
          <w:rFonts w:ascii="仿宋" w:eastAsia="仿宋" w:hAnsi="仿宋" w:hint="eastAsia"/>
          <w:sz w:val="32"/>
          <w:szCs w:val="28"/>
        </w:rPr>
        <w:t>在联合培育期间，由“联合培养研究生示范基地管理委员会”对联合培养研究生进行管理，具体的管理工作由管理委员会下设的办公室负责；校内外导师具体负责对联合培养研究生的教育培养与纪律管理。在联合培养期间，研究生必须遵守学校的相关规章制度以及顺德区人民法院制定的规章制度。</w:t>
      </w:r>
    </w:p>
    <w:p w:rsidR="00DE7E92" w:rsidRPr="00DE7E92" w:rsidRDefault="00DE7E92" w:rsidP="00DE7E92">
      <w:pPr>
        <w:spacing w:line="360" w:lineRule="auto"/>
        <w:ind w:firstLineChars="200" w:firstLine="643"/>
        <w:rPr>
          <w:rFonts w:ascii="仿宋" w:eastAsia="仿宋" w:hAnsi="仿宋"/>
          <w:b/>
          <w:sz w:val="32"/>
          <w:szCs w:val="28"/>
        </w:rPr>
      </w:pPr>
      <w:r w:rsidRPr="00DE7E92">
        <w:rPr>
          <w:rFonts w:ascii="仿宋" w:eastAsia="仿宋" w:hAnsi="仿宋" w:hint="eastAsia"/>
          <w:b/>
          <w:sz w:val="32"/>
          <w:szCs w:val="28"/>
        </w:rPr>
        <w:t>（六）联合培养研究生的考核</w:t>
      </w:r>
    </w:p>
    <w:p w:rsidR="00DE7E92" w:rsidRPr="00DE7E92" w:rsidRDefault="00DE7E92" w:rsidP="00DE7E92">
      <w:pPr>
        <w:spacing w:line="360" w:lineRule="auto"/>
        <w:ind w:firstLineChars="200" w:firstLine="640"/>
        <w:rPr>
          <w:rFonts w:ascii="仿宋" w:eastAsia="仿宋" w:hAnsi="仿宋"/>
          <w:sz w:val="32"/>
          <w:szCs w:val="28"/>
        </w:rPr>
      </w:pPr>
      <w:r w:rsidRPr="00DE7E92">
        <w:rPr>
          <w:rFonts w:ascii="仿宋" w:eastAsia="仿宋" w:hAnsi="仿宋" w:hint="eastAsia"/>
          <w:sz w:val="32"/>
          <w:szCs w:val="28"/>
        </w:rPr>
        <w:t>联合培养结束后，由“联合培养研究生示范基地管理委</w:t>
      </w:r>
      <w:r w:rsidRPr="00DE7E92">
        <w:rPr>
          <w:rFonts w:ascii="仿宋" w:eastAsia="仿宋" w:hAnsi="仿宋" w:hint="eastAsia"/>
          <w:sz w:val="32"/>
          <w:szCs w:val="28"/>
        </w:rPr>
        <w:lastRenderedPageBreak/>
        <w:t>员会”对联合培养研究生的表现进行考核。考评依据主要包括以下两方面：</w:t>
      </w:r>
    </w:p>
    <w:p w:rsidR="00DE7E92" w:rsidRPr="00DE7E92" w:rsidRDefault="00DE7E92" w:rsidP="00DE7E92">
      <w:pPr>
        <w:spacing w:line="360" w:lineRule="auto"/>
        <w:ind w:firstLineChars="200" w:firstLine="640"/>
        <w:rPr>
          <w:rFonts w:ascii="仿宋" w:eastAsia="仿宋" w:hAnsi="仿宋"/>
          <w:sz w:val="32"/>
          <w:szCs w:val="28"/>
        </w:rPr>
      </w:pPr>
      <w:r w:rsidRPr="00DE7E92">
        <w:rPr>
          <w:rFonts w:ascii="仿宋" w:eastAsia="仿宋" w:hAnsi="仿宋" w:hint="eastAsia"/>
          <w:sz w:val="32"/>
          <w:szCs w:val="28"/>
        </w:rPr>
        <w:t>1.联培研究生提供的联培记录、法律文书、创新成果及心得体会、读书笔记等书面材料，该部分成绩占总成绩的60%；</w:t>
      </w:r>
    </w:p>
    <w:p w:rsidR="00DE7E92" w:rsidRPr="00DE7E92" w:rsidRDefault="00DE7E92" w:rsidP="00DE7E92">
      <w:pPr>
        <w:spacing w:line="360" w:lineRule="auto"/>
        <w:ind w:firstLineChars="200" w:firstLine="640"/>
        <w:rPr>
          <w:rFonts w:ascii="仿宋" w:eastAsia="仿宋" w:hAnsi="仿宋"/>
          <w:sz w:val="32"/>
          <w:szCs w:val="28"/>
        </w:rPr>
      </w:pPr>
      <w:r w:rsidRPr="00DE7E92">
        <w:rPr>
          <w:rFonts w:ascii="仿宋" w:eastAsia="仿宋" w:hAnsi="仿宋" w:hint="eastAsia"/>
          <w:sz w:val="32"/>
          <w:szCs w:val="28"/>
        </w:rPr>
        <w:t>2.双方导师对联培对象的具体评价（含工作态度、办案数量和质量等方面），该部分成绩占总成绩的40%，其中，校内导师考核成绩占</w:t>
      </w:r>
      <w:r w:rsidRPr="00DE7E92">
        <w:rPr>
          <w:rFonts w:ascii="仿宋" w:eastAsia="仿宋" w:hAnsi="仿宋"/>
          <w:sz w:val="32"/>
          <w:szCs w:val="28"/>
        </w:rPr>
        <w:t>3</w:t>
      </w:r>
      <w:r w:rsidRPr="00DE7E92">
        <w:rPr>
          <w:rFonts w:ascii="仿宋" w:eastAsia="仿宋" w:hAnsi="仿宋" w:hint="eastAsia"/>
          <w:sz w:val="32"/>
          <w:szCs w:val="28"/>
        </w:rPr>
        <w:t>0%，校外导师占70%。</w:t>
      </w:r>
    </w:p>
    <w:p w:rsidR="00DE7E92" w:rsidRPr="00DE7E92" w:rsidRDefault="00DE7E92" w:rsidP="00DE7E92">
      <w:pPr>
        <w:spacing w:line="360" w:lineRule="auto"/>
        <w:ind w:firstLineChars="200" w:firstLine="640"/>
        <w:rPr>
          <w:rFonts w:ascii="仿宋" w:eastAsia="仿宋" w:hAnsi="仿宋"/>
          <w:sz w:val="32"/>
          <w:szCs w:val="28"/>
        </w:rPr>
      </w:pPr>
      <w:r w:rsidRPr="00DE7E92">
        <w:rPr>
          <w:rFonts w:ascii="仿宋" w:eastAsia="仿宋" w:hAnsi="仿宋" w:hint="eastAsia"/>
          <w:sz w:val="32"/>
          <w:szCs w:val="28"/>
        </w:rPr>
        <w:t>因此，联合培养研究生的成绩=书面材料</w:t>
      </w:r>
      <w:r w:rsidRPr="00DE7E92">
        <w:rPr>
          <w:rFonts w:ascii="仿宋" w:eastAsia="仿宋" w:hAnsi="仿宋"/>
          <w:sz w:val="32"/>
          <w:szCs w:val="28"/>
        </w:rPr>
        <w:t>×60</w:t>
      </w:r>
      <w:r w:rsidRPr="00DE7E92">
        <w:rPr>
          <w:rFonts w:ascii="仿宋" w:eastAsia="仿宋" w:hAnsi="仿宋" w:hint="eastAsia"/>
          <w:sz w:val="32"/>
          <w:szCs w:val="28"/>
        </w:rPr>
        <w:t>%+（校内导师考核成绩×30%+校外导师考核成绩×70%）×40%。</w:t>
      </w:r>
    </w:p>
    <w:sectPr w:rsidR="00DE7E92" w:rsidRPr="00DE7E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107" w:rsidRDefault="00023107" w:rsidP="00EB1EDE">
      <w:r>
        <w:separator/>
      </w:r>
    </w:p>
  </w:endnote>
  <w:endnote w:type="continuationSeparator" w:id="0">
    <w:p w:rsidR="00023107" w:rsidRDefault="00023107" w:rsidP="00E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107" w:rsidRDefault="00023107" w:rsidP="00EB1EDE">
      <w:r>
        <w:separator/>
      </w:r>
    </w:p>
  </w:footnote>
  <w:footnote w:type="continuationSeparator" w:id="0">
    <w:p w:rsidR="00023107" w:rsidRDefault="00023107" w:rsidP="00EB1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E92"/>
    <w:rsid w:val="00023107"/>
    <w:rsid w:val="008B360D"/>
    <w:rsid w:val="00DE7E92"/>
    <w:rsid w:val="00EB1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135492-6E88-44F1-BB1B-50B9C3522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ED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B1EDE"/>
    <w:rPr>
      <w:sz w:val="18"/>
      <w:szCs w:val="18"/>
    </w:rPr>
  </w:style>
  <w:style w:type="paragraph" w:styleId="a5">
    <w:name w:val="footer"/>
    <w:basedOn w:val="a"/>
    <w:link w:val="a6"/>
    <w:uiPriority w:val="99"/>
    <w:unhideWhenUsed/>
    <w:rsid w:val="00EB1EDE"/>
    <w:pPr>
      <w:tabs>
        <w:tab w:val="center" w:pos="4153"/>
        <w:tab w:val="right" w:pos="8306"/>
      </w:tabs>
      <w:snapToGrid w:val="0"/>
      <w:jc w:val="left"/>
    </w:pPr>
    <w:rPr>
      <w:sz w:val="18"/>
      <w:szCs w:val="18"/>
    </w:rPr>
  </w:style>
  <w:style w:type="character" w:customStyle="1" w:styleId="a6">
    <w:name w:val="页脚 字符"/>
    <w:basedOn w:val="a0"/>
    <w:link w:val="a5"/>
    <w:uiPriority w:val="99"/>
    <w:rsid w:val="00EB1E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379</Words>
  <Characters>2165</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jiguo yin</dc:creator>
  <cp:keywords/>
  <dc:description/>
  <cp:lastModifiedBy>jiguo yin</cp:lastModifiedBy>
  <cp:revision>2</cp:revision>
  <dcterms:created xsi:type="dcterms:W3CDTF">2017-10-30T06:53:00Z</dcterms:created>
  <dcterms:modified xsi:type="dcterms:W3CDTF">2017-11-06T02:58:00Z</dcterms:modified>
</cp:coreProperties>
</file>