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4A47F">
      <w:pPr>
        <w:spacing w:line="600" w:lineRule="exact"/>
        <w:jc w:val="center"/>
        <w:rPr>
          <w:rFonts w:asciiTheme="minorEastAsia" w:hAnsiTheme="minorEastAsia"/>
          <w:b/>
          <w:sz w:val="40"/>
          <w:szCs w:val="40"/>
        </w:rPr>
      </w:pPr>
      <w:r>
        <w:rPr>
          <w:rFonts w:hint="eastAsia" w:asciiTheme="minorEastAsia" w:hAnsiTheme="minorEastAsia"/>
          <w:b/>
          <w:sz w:val="40"/>
          <w:szCs w:val="40"/>
        </w:rPr>
        <w:t>学生网上选购教材操作指南</w:t>
      </w:r>
    </w:p>
    <w:p w14:paraId="050B854F">
      <w:pPr>
        <w:spacing w:line="600" w:lineRule="exact"/>
        <w:jc w:val="center"/>
        <w:rPr>
          <w:rFonts w:asciiTheme="minorEastAsia" w:hAnsiTheme="minorEastAsia"/>
          <w:b/>
          <w:sz w:val="28"/>
          <w:szCs w:val="28"/>
        </w:rPr>
      </w:pPr>
    </w:p>
    <w:p w14:paraId="31C8B0ED">
      <w:pPr>
        <w:spacing w:line="600" w:lineRule="exact"/>
        <w:jc w:val="center"/>
        <w:rPr>
          <w:rFonts w:asciiTheme="minorEastAsia" w:hAnsiTheme="minorEastAsia"/>
          <w:b/>
          <w:sz w:val="28"/>
          <w:szCs w:val="28"/>
        </w:rPr>
      </w:pPr>
    </w:p>
    <w:p w14:paraId="26A430F4">
      <w:pPr>
        <w:pStyle w:val="22"/>
        <w:numPr>
          <w:ilvl w:val="0"/>
          <w:numId w:val="2"/>
        </w:numPr>
        <w:spacing w:before="156" w:beforeLines="50" w:after="156" w:afterLines="50"/>
        <w:ind w:firstLineChars="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进入小程序</w:t>
      </w:r>
    </w:p>
    <w:p w14:paraId="0A884828">
      <w:pPr>
        <w:pStyle w:val="22"/>
        <w:spacing w:line="600" w:lineRule="exact"/>
        <w:ind w:left="1322" w:firstLine="0" w:firstLineChars="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微信扫一扫进入“通读大中专”小程序。</w:t>
      </w:r>
    </w:p>
    <w:p w14:paraId="5C857300">
      <w:pPr>
        <w:pStyle w:val="22"/>
        <w:spacing w:line="600" w:lineRule="exact"/>
        <w:ind w:left="1322" w:firstLine="0" w:firstLineChars="0"/>
        <w:rPr>
          <w:rFonts w:hint="eastAsia" w:asciiTheme="minorEastAsia" w:hAnsiTheme="minorEastAsia"/>
          <w:sz w:val="28"/>
          <w:szCs w:val="28"/>
        </w:rPr>
      </w:pPr>
    </w:p>
    <w:p w14:paraId="6E2BDB71">
      <w:pPr>
        <w:pStyle w:val="22"/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4163060" cy="3557270"/>
            <wp:effectExtent l="0" t="0" r="8890" b="5080"/>
            <wp:docPr id="2" name="图片 2" descr="ba354be04a6b43c684fa4c6257c5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354be04a6b43c684fa4c6257c5d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8D06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br w:type="page"/>
      </w:r>
    </w:p>
    <w:p w14:paraId="37BBA732">
      <w:pPr>
        <w:pStyle w:val="22"/>
        <w:numPr>
          <w:ilvl w:val="0"/>
          <w:numId w:val="2"/>
        </w:numPr>
        <w:spacing w:before="156" w:beforeLines="50" w:after="156" w:afterLines="50"/>
        <w:ind w:firstLineChars="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登录</w:t>
      </w:r>
    </w:p>
    <w:p w14:paraId="58DD3A3C">
      <w:pPr>
        <w:spacing w:line="600" w:lineRule="exact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选择“</w:t>
      </w:r>
      <w:r>
        <w:rPr>
          <w:rFonts w:hint="eastAsia" w:asciiTheme="minorEastAsia" w:hAnsiTheme="minorEastAsia"/>
          <w:sz w:val="28"/>
          <w:szCs w:val="28"/>
          <w:highlight w:val="yellow"/>
        </w:rPr>
        <w:t>征报订</w:t>
      </w:r>
      <w:r>
        <w:rPr>
          <w:rFonts w:hint="eastAsia" w:asciiTheme="minorEastAsia" w:hAnsiTheme="minorEastAsia"/>
          <w:sz w:val="28"/>
          <w:szCs w:val="28"/>
        </w:rPr>
        <w:t>”，点击“</w:t>
      </w:r>
      <w:r>
        <w:rPr>
          <w:rFonts w:hint="eastAsia" w:asciiTheme="minorEastAsia" w:hAnsiTheme="minorEastAsia"/>
          <w:sz w:val="28"/>
          <w:szCs w:val="28"/>
          <w:highlight w:val="yellow"/>
        </w:rPr>
        <w:t>账号密码登录</w:t>
      </w:r>
      <w:r>
        <w:rPr>
          <w:rFonts w:hint="eastAsia" w:asciiTheme="minorEastAsia" w:hAnsiTheme="minorEastAsia"/>
          <w:sz w:val="28"/>
          <w:szCs w:val="28"/>
        </w:rPr>
        <w:t>”，首次使用请输入用户名和初始密码登录。登录时用户名为“学号（如2015025161）”，</w:t>
      </w:r>
      <w:r>
        <w:rPr>
          <w:rFonts w:asciiTheme="minorEastAsia" w:hAnsiTheme="minorEastAsia"/>
          <w:sz w:val="28"/>
          <w:szCs w:val="28"/>
        </w:rPr>
        <w:t>初始密码为</w:t>
      </w:r>
      <w:r>
        <w:rPr>
          <w:rFonts w:hint="eastAsia" w:asciiTheme="minorEastAsia" w:hAnsiTheme="minorEastAsia"/>
          <w:b/>
          <w:bCs/>
          <w:sz w:val="28"/>
          <w:szCs w:val="28"/>
        </w:rPr>
        <w:t>GhRj@1g6</w:t>
      </w:r>
      <w:r>
        <w:rPr>
          <w:rFonts w:hint="eastAsia" w:asciiTheme="minorEastAsia" w:hAnsiTheme="minorEastAsia"/>
          <w:sz w:val="28"/>
          <w:szCs w:val="28"/>
        </w:rPr>
        <w:t>（建议复制粘贴初始密码）</w:t>
      </w:r>
      <w:r>
        <w:rPr>
          <w:rFonts w:asciiTheme="minorEastAsia" w:hAnsiTheme="minorEastAsia"/>
          <w:sz w:val="28"/>
          <w:szCs w:val="28"/>
        </w:rPr>
        <w:t>。</w:t>
      </w:r>
      <w:r>
        <w:rPr>
          <w:rFonts w:hint="eastAsia" w:asciiTheme="minorEastAsia" w:hAnsiTheme="minorEastAsia"/>
          <w:sz w:val="28"/>
          <w:szCs w:val="28"/>
        </w:rPr>
        <w:t>下次登录时可使用手机号一键登录功能，无需再输入账号和密码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/>
          <w:color w:val="auto"/>
          <w:sz w:val="28"/>
          <w:szCs w:val="28"/>
          <w:lang w:eastAsia="zh-CN"/>
        </w:rPr>
        <w:t>（</w:t>
      </w:r>
      <w:r>
        <w:rPr>
          <w:rFonts w:hint="eastAsia" w:asciiTheme="minorEastAsia" w:hAnsiTheme="minorEastAsia"/>
          <w:color w:val="auto"/>
          <w:sz w:val="28"/>
          <w:szCs w:val="28"/>
          <w:highlight w:val="none"/>
        </w:rPr>
        <w:t>如曾经使用本系统下单的，也可通过“手机号快捷登录”</w:t>
      </w:r>
      <w:r>
        <w:rPr>
          <w:rFonts w:hint="eastAsia" w:asciiTheme="minorEastAsia" w:hAnsiTheme="minorEastAsia"/>
          <w:color w:val="auto"/>
          <w:sz w:val="28"/>
          <w:szCs w:val="28"/>
          <w:lang w:eastAsia="zh-CN"/>
        </w:rPr>
        <w:t>）</w:t>
      </w:r>
    </w:p>
    <w:p w14:paraId="2435C2B2">
      <w:pPr>
        <w:spacing w:before="156" w:beforeLines="50" w:after="156" w:afterLines="50"/>
        <w:ind w:firstLine="602" w:firstLineChars="20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drawing>
          <wp:inline distT="0" distB="0" distL="114300" distR="114300">
            <wp:extent cx="2676525" cy="4867275"/>
            <wp:effectExtent l="0" t="0" r="9525" b="9525"/>
            <wp:docPr id="1" name="图片 1" descr="173589793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58979317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610485" cy="4885055"/>
            <wp:effectExtent l="0" t="0" r="18415" b="10795"/>
            <wp:docPr id="5" name="图片 5" descr="173590187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59018715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C7B3">
      <w:pPr>
        <w:pStyle w:val="22"/>
        <w:numPr>
          <w:ilvl w:val="0"/>
          <w:numId w:val="2"/>
        </w:numPr>
        <w:spacing w:before="156" w:beforeLines="50" w:after="156" w:afterLines="50"/>
        <w:ind w:firstLineChars="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教材预订</w:t>
      </w:r>
    </w:p>
    <w:p w14:paraId="797B417F">
      <w:pPr>
        <w:numPr>
          <w:ilvl w:val="0"/>
          <w:numId w:val="3"/>
        </w:numPr>
        <w:spacing w:before="156" w:beforeLines="50" w:after="156" w:afterLines="50"/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MS Gothic" w:hAnsi="MS Gothic" w:eastAsia="MS Gothic" w:cs="MS Gothic"/>
          <w:sz w:val="28"/>
          <w:szCs w:val="28"/>
        </w:rPr>
        <w:t> </w:t>
      </w:r>
      <w:r>
        <w:rPr>
          <w:rFonts w:hint="eastAsia" w:ascii="宋体" w:hAnsi="宋体" w:eastAsia="宋体" w:cs="宋体"/>
          <w:sz w:val="28"/>
          <w:szCs w:val="28"/>
        </w:rPr>
        <w:t>登录成功后自动进入“首页”界面，出现学生所在班级信息与注意事项。使用课程教材列表，按需添加教材数量到</w:t>
      </w:r>
      <w:r>
        <w:rPr>
          <w:rFonts w:ascii="宋体" w:hAnsi="宋体" w:eastAsia="宋体" w:cs="宋体"/>
          <w:sz w:val="28"/>
          <w:szCs w:val="28"/>
        </w:rPr>
        <w:t>购物车。</w:t>
      </w:r>
      <w:r>
        <w:rPr>
          <w:rFonts w:hint="eastAsia" w:ascii="宋体" w:hAnsi="宋体" w:eastAsia="宋体" w:cs="宋体"/>
          <w:sz w:val="28"/>
          <w:szCs w:val="28"/>
        </w:rPr>
        <w:t>如果班级信息有误请及时联系校区客服修改。</w:t>
      </w:r>
    </w:p>
    <w:p w14:paraId="0DC69220">
      <w:pPr>
        <w:numPr>
          <w:ilvl w:val="0"/>
          <w:numId w:val="3"/>
        </w:numPr>
        <w:spacing w:before="156" w:beforeLines="50" w:after="156" w:afterLines="50"/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点击“</w:t>
      </w:r>
      <w:r>
        <w:rPr>
          <w:rFonts w:hint="eastAsia" w:ascii="宋体" w:hAnsi="宋体" w:eastAsia="宋体" w:cs="宋体"/>
          <w:sz w:val="28"/>
          <w:szCs w:val="28"/>
          <w:highlight w:val="yellow"/>
        </w:rPr>
        <w:t>购物车</w:t>
      </w:r>
      <w:r>
        <w:rPr>
          <w:rFonts w:hint="eastAsia" w:ascii="宋体" w:hAnsi="宋体" w:eastAsia="宋体" w:cs="宋体"/>
          <w:sz w:val="28"/>
          <w:szCs w:val="28"/>
        </w:rPr>
        <w:t>”可查看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本班教材清单</w:t>
      </w:r>
      <w:r>
        <w:rPr>
          <w:rFonts w:hint="eastAsia" w:ascii="宋体" w:hAnsi="宋体" w:eastAsia="宋体" w:cs="宋体"/>
          <w:sz w:val="28"/>
          <w:szCs w:val="28"/>
        </w:rPr>
        <w:t>。根据个人实际需求，按需添加教材数量到</w:t>
      </w:r>
      <w:r>
        <w:rPr>
          <w:rFonts w:ascii="宋体" w:hAnsi="宋体" w:eastAsia="宋体" w:cs="宋体"/>
          <w:sz w:val="28"/>
          <w:szCs w:val="28"/>
        </w:rPr>
        <w:t>购物车</w:t>
      </w:r>
      <w:r>
        <w:rPr>
          <w:rFonts w:hint="eastAsia" w:ascii="宋体" w:hAnsi="宋体" w:eastAsia="宋体" w:cs="宋体"/>
          <w:sz w:val="28"/>
          <w:szCs w:val="28"/>
        </w:rPr>
        <w:t>（勾选所需教材）</w:t>
      </w:r>
    </w:p>
    <w:p w14:paraId="47854D92">
      <w:pPr>
        <w:spacing w:before="156" w:beforeLines="50" w:after="156" w:afterLines="50"/>
        <w:ind w:firstLine="560" w:firstLineChars="200"/>
        <w:rPr>
          <w:rFonts w:ascii="仿宋" w:hAnsi="仿宋" w:eastAsia="仿宋" w:cs="仿宋"/>
          <w:b/>
          <w:bCs/>
          <w:color w:val="FF0000"/>
          <w:sz w:val="30"/>
          <w:szCs w:val="30"/>
        </w:rPr>
      </w:pPr>
      <w:bookmarkStart w:id="0" w:name="_GoBack"/>
      <w:bookmarkEnd w:id="0"/>
      <w:r>
        <w:rPr>
          <w:rFonts w:ascii="仿宋" w:hAnsi="仿宋" w:eastAsia="仿宋" w:cs="仿宋"/>
          <w:b/>
          <w:bCs/>
          <w:color w:val="FF0000"/>
          <w:sz w:val="30"/>
          <w:szCs w:val="30"/>
        </w:rPr>
        <w:drawing>
          <wp:inline distT="0" distB="0" distL="114300" distR="114300">
            <wp:extent cx="2561590" cy="5407025"/>
            <wp:effectExtent l="0" t="0" r="2540" b="3175"/>
            <wp:docPr id="6" name="图片 6" descr="/private/var/mobile/Containers/Data/Application/1049FD14-DFCD-4306-895D-845AD2ED2C14/tmp/insert_image_tmp_dir/2025-07-06 10:43:59.223000.png2025-07-06 10:43:59.2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1049FD14-DFCD-4306-895D-845AD2ED2C14/tmp/insert_image_tmp_dir/2025-07-06 10:43:59.223000.png2025-07-06 10:43:59.223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color w:val="FF0000"/>
          <w:sz w:val="30"/>
          <w:szCs w:val="30"/>
        </w:rPr>
        <w:drawing>
          <wp:inline distT="0" distB="0" distL="114300" distR="114300">
            <wp:extent cx="2870835" cy="5404485"/>
            <wp:effectExtent l="0" t="0" r="5715" b="5715"/>
            <wp:docPr id="7" name="图片 7" descr="175014121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01412189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6000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351A47CF">
      <w:pPr>
        <w:numPr>
          <w:ilvl w:val="0"/>
          <w:numId w:val="3"/>
        </w:numPr>
        <w:spacing w:before="156" w:beforeLines="50" w:after="156" w:afterLines="50"/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如果需要购买其他班级教材，请点击界面右下角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“更多书目”</w:t>
      </w:r>
      <w:r>
        <w:rPr>
          <w:rFonts w:hint="eastAsia" w:ascii="宋体" w:hAnsi="宋体" w:eastAsia="宋体" w:cs="宋体"/>
          <w:sz w:val="28"/>
          <w:szCs w:val="28"/>
        </w:rPr>
        <w:t>。可查看全校本季选用教材，可根据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u w:val="single"/>
        </w:rPr>
        <w:t>书名、班级、课程</w:t>
      </w:r>
      <w:r>
        <w:rPr>
          <w:rFonts w:hint="eastAsia" w:ascii="宋体" w:hAnsi="宋体" w:eastAsia="宋体" w:cs="宋体"/>
          <w:sz w:val="28"/>
          <w:szCs w:val="28"/>
        </w:rPr>
        <w:t>搜索寻找其它课程书目。</w:t>
      </w:r>
    </w:p>
    <w:p w14:paraId="3676AA35">
      <w:pPr>
        <w:spacing w:before="156" w:beforeLines="50" w:after="156" w:afterLines="5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974975" cy="6866890"/>
            <wp:effectExtent l="0" t="0" r="15875" b="10160"/>
            <wp:docPr id="13" name="图片 13" descr="175014128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01412807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126740" cy="6821805"/>
            <wp:effectExtent l="0" t="0" r="16510" b="17145"/>
            <wp:docPr id="14" name="图片 14" descr="175014142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01414293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048000" cy="6505575"/>
            <wp:effectExtent l="0" t="0" r="0" b="9525"/>
            <wp:docPr id="18" name="图片 18" descr="175014155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50141554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851150" cy="6400800"/>
            <wp:effectExtent l="0" t="0" r="6350" b="0"/>
            <wp:docPr id="17" name="图片 17" descr="175014153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50141539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75AE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5D167833">
      <w:pPr>
        <w:numPr>
          <w:ilvl w:val="0"/>
          <w:numId w:val="3"/>
        </w:numPr>
        <w:spacing w:before="156" w:beforeLines="50" w:after="156" w:afterLines="50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点击“确认订单”进入结算界面，核对数量种类无误后，点击“确认”按纽完成教材预订。</w:t>
      </w:r>
      <w:r>
        <w:rPr>
          <w:rStyle w:val="16"/>
          <w:rFonts w:hint="eastAsia" w:ascii="仿宋" w:hAnsi="仿宋" w:eastAsia="仿宋" w:cs="仿宋"/>
          <w:color w:val="FF0000"/>
          <w:sz w:val="28"/>
          <w:szCs w:val="28"/>
        </w:rPr>
        <w:t>特别提示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：</w:t>
      </w:r>
      <w:r>
        <w:rPr>
          <w:rStyle w:val="16"/>
          <w:rFonts w:hint="eastAsia" w:ascii="仿宋" w:hAnsi="仿宋" w:eastAsia="仿宋" w:cs="仿宋"/>
          <w:color w:val="FF0000"/>
          <w:sz w:val="28"/>
          <w:szCs w:val="28"/>
        </w:rPr>
        <w:t>请在提交预订单前考虑好是否需要，确认提交订单后无正当理由不予退货，请大家慎重选购。</w:t>
      </w:r>
    </w:p>
    <w:p w14:paraId="64246B42">
      <w:pPr>
        <w:widowControl/>
        <w:jc w:val="left"/>
      </w:pPr>
      <w:r>
        <w:rPr>
          <w:rFonts w:ascii="宋体" w:hAnsi="宋体" w:eastAsia="宋体" w:cs="宋体"/>
          <w:sz w:val="28"/>
          <w:szCs w:val="28"/>
        </w:rPr>
        <w:drawing>
          <wp:inline distT="0" distB="0" distL="114300" distR="114300">
            <wp:extent cx="2954655" cy="5990590"/>
            <wp:effectExtent l="0" t="0" r="17145" b="10160"/>
            <wp:docPr id="19" name="图片 19" descr="175014226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0142269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2993390" cy="5962650"/>
            <wp:effectExtent l="0" t="0" r="16510" b="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BBB447">
      <w:pPr>
        <w:spacing w:before="156" w:beforeLines="50" w:after="156" w:afterLines="50"/>
        <w:jc w:val="center"/>
        <w:rPr>
          <w:rFonts w:ascii="宋体" w:hAnsi="宋体" w:eastAsia="宋体" w:cs="宋体"/>
          <w:sz w:val="28"/>
          <w:szCs w:val="28"/>
        </w:rPr>
      </w:pPr>
    </w:p>
    <w:p w14:paraId="63C0EDFF"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5FFFBD83"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5.预订完成后如需查询自己所预订书目，点击“我的”→“我的订单”可查看自己的预订单。</w:t>
      </w:r>
    </w:p>
    <w:p w14:paraId="6DBDD50F">
      <w:pPr>
        <w:spacing w:before="156" w:beforeLines="50" w:after="156" w:afterLines="50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957195" cy="4695825"/>
            <wp:effectExtent l="0" t="0" r="14605" b="9525"/>
            <wp:docPr id="21" name="图片 21" descr="175014234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501423489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891155" cy="4706620"/>
            <wp:effectExtent l="0" t="0" r="4445" b="17780"/>
            <wp:docPr id="22" name="图片 22" descr="175014237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501423759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6D84">
      <w:pPr>
        <w:pStyle w:val="22"/>
        <w:numPr>
          <w:ilvl w:val="0"/>
          <w:numId w:val="2"/>
        </w:numPr>
        <w:spacing w:before="156" w:beforeLines="50" w:after="156" w:afterLines="50"/>
        <w:ind w:firstLineChars="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支付教材费</w:t>
      </w:r>
    </w:p>
    <w:p w14:paraId="665AB89D">
      <w:pPr>
        <w:spacing w:before="156" w:beforeLines="50" w:after="156" w:afterLines="50"/>
        <w:ind w:firstLine="560" w:firstLineChars="200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sz w:val="28"/>
          <w:szCs w:val="28"/>
        </w:rPr>
        <w:t>按学校通知时间登录小程序支付已预订的教材费，具体时间请留意短信提醒或群通知。</w:t>
      </w:r>
    </w:p>
    <w:p w14:paraId="74BC5D2E">
      <w:pPr>
        <w:ind w:firstLine="280" w:firstLineChars="100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技术问题请咨询：</w:t>
      </w:r>
    </w:p>
    <w:p w14:paraId="0330D6B9">
      <w:pPr>
        <w:ind w:firstLine="280" w:firstLineChars="100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五山校区：北区博学楼一楼（110教室旁），18620935829，Q群：162346723</w:t>
      </w:r>
    </w:p>
    <w:p w14:paraId="64F10EA7">
      <w:pPr>
        <w:ind w:firstLine="280" w:firstLineChars="100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大学城校区：教学楼A3栋105课室旁，18620935829，Q群：371574319</w:t>
      </w:r>
    </w:p>
    <w:p w14:paraId="63270360">
      <w:pPr>
        <w:ind w:firstLine="280" w:firstLineChars="100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国际校区：D3-d118室，18620935829，Q群:652361851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MS Gothic">
    <w:panose1 w:val="020B0609070205080204"/>
    <w:charset w:val="80"/>
    <w:family w:val="modern"/>
    <w:pitch w:val="default"/>
    <w:sig w:usb0="00000000" w:usb1="00000000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4BBEDC"/>
    <w:multiLevelType w:val="multilevel"/>
    <w:tmpl w:val="E04BBED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E1EB0AD7"/>
    <w:multiLevelType w:val="singleLevel"/>
    <w:tmpl w:val="E1EB0AD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3A4466D"/>
    <w:multiLevelType w:val="multilevel"/>
    <w:tmpl w:val="33A4466D"/>
    <w:lvl w:ilvl="0" w:tentative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"/>
  </w:docVar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line="317" w:lineRule="auto"/>
      <w:outlineLvl w:val="8"/>
    </w:pPr>
    <w:rPr>
      <w:rFonts w:ascii="Arial" w:hAnsi="Arial" w:eastAsia="黑体"/>
    </w:rPr>
  </w:style>
  <w:style w:type="character" w:default="1" w:styleId="15">
    <w:name w:val="Default Paragraph Font"/>
    <w:unhideWhenUsed/>
    <w:qFormat/>
    <w:uiPriority w:val="1"/>
  </w:style>
  <w:style w:type="table" w:default="1" w:styleId="1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9"/>
    <w:qFormat/>
    <w:uiPriority w:val="0"/>
    <w:rPr>
      <w:sz w:val="18"/>
      <w:szCs w:val="18"/>
    </w:rPr>
  </w:style>
  <w:style w:type="paragraph" w:styleId="12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character" w:customStyle="1" w:styleId="19">
    <w:name w:val="批注框文本 字符"/>
    <w:basedOn w:val="15"/>
    <w:link w:val="11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眉 字符"/>
    <w:basedOn w:val="15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字符"/>
    <w:basedOn w:val="15"/>
    <w:link w:val="1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633</Words>
  <Characters>716</Characters>
  <Lines>5</Lines>
  <Paragraphs>1</Paragraphs>
  <ScaleCrop>false</ScaleCrop>
  <LinksUpToDate>false</LinksUpToDate>
  <CharactersWithSpaces>718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2022-07-03T11:47:00Z</dcterms:created>
  <dc:creator>xbany</dc:creator>
  <cp:lastModifiedBy>iPhone</cp:lastModifiedBy>
  <dcterms:modified xsi:type="dcterms:W3CDTF">2025-07-06T10:44:22Z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2052-12.27.0</vt:lpwstr>
  </property>
  <property fmtid="{D5CDD505-2E9C-101B-9397-08002B2CF9AE}" pid="3" name="ICV">
    <vt:lpwstr>0AE73E6B230B420892405B6B3816D915</vt:lpwstr>
  </property>
  <property fmtid="{D5CDD505-2E9C-101B-9397-08002B2CF9AE}" pid="4" name="KSOTemplateDocerSaveRecord">
    <vt:lpwstr>eyJoZGlkIjoiNDFmZmNkNTdhN2ExNTcwMjZjMWFiOTAyM2Q3Y2U3NDQiLCJ1c2VySWQiOiIzMzM2OTgzMzgifQ==</vt:lpwstr>
  </property>
</Properties>
</file>