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D3BB" w14:textId="77777777" w:rsidR="00E75361" w:rsidRDefault="00CE3219" w:rsidP="00CE3219">
      <w:pPr>
        <w:jc w:val="center"/>
        <w:rPr>
          <w:b/>
          <w:sz w:val="32"/>
          <w:szCs w:val="32"/>
        </w:rPr>
      </w:pPr>
      <w:r w:rsidRPr="00CE3219">
        <w:rPr>
          <w:rFonts w:hint="eastAsia"/>
          <w:b/>
          <w:sz w:val="32"/>
          <w:szCs w:val="32"/>
        </w:rPr>
        <w:t>思想政治理论课各门课程重考课程论文主题及要求</w:t>
      </w:r>
    </w:p>
    <w:p w14:paraId="1DC8765E" w14:textId="512FBF5C" w:rsidR="00CE4545" w:rsidRPr="00CE3219" w:rsidRDefault="00CE4545" w:rsidP="00CE321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202</w:t>
      </w:r>
      <w:r w:rsidR="00BD1FA6">
        <w:rPr>
          <w:b/>
          <w:sz w:val="32"/>
          <w:szCs w:val="32"/>
        </w:rPr>
        <w:t>6</w:t>
      </w:r>
      <w:r>
        <w:rPr>
          <w:rFonts w:hint="eastAsia"/>
          <w:b/>
          <w:sz w:val="32"/>
          <w:szCs w:val="32"/>
        </w:rPr>
        <w:t>-202</w:t>
      </w:r>
      <w:r w:rsidR="00BD1FA6">
        <w:rPr>
          <w:b/>
          <w:sz w:val="32"/>
          <w:szCs w:val="32"/>
        </w:rPr>
        <w:t>7</w:t>
      </w:r>
      <w:r>
        <w:rPr>
          <w:rFonts w:hint="eastAsia"/>
          <w:b/>
          <w:sz w:val="32"/>
          <w:szCs w:val="32"/>
        </w:rPr>
        <w:t>学年度第</w:t>
      </w:r>
      <w:r w:rsidR="00457253">
        <w:rPr>
          <w:rFonts w:hint="eastAsia"/>
          <w:b/>
          <w:sz w:val="32"/>
          <w:szCs w:val="32"/>
        </w:rPr>
        <w:t>一</w:t>
      </w:r>
      <w:r>
        <w:rPr>
          <w:rFonts w:hint="eastAsia"/>
          <w:b/>
          <w:sz w:val="32"/>
          <w:szCs w:val="32"/>
        </w:rPr>
        <w:t>学期）</w:t>
      </w:r>
    </w:p>
    <w:tbl>
      <w:tblPr>
        <w:tblStyle w:val="a7"/>
        <w:tblW w:w="10134" w:type="dxa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8199"/>
      </w:tblGrid>
      <w:tr w:rsidR="00CE3219" w14:paraId="1F4BF110" w14:textId="77777777" w:rsidTr="00A82E96">
        <w:trPr>
          <w:trHeight w:val="1031"/>
          <w:jc w:val="center"/>
        </w:trPr>
        <w:tc>
          <w:tcPr>
            <w:tcW w:w="1935" w:type="dxa"/>
            <w:vAlign w:val="center"/>
          </w:tcPr>
          <w:p w14:paraId="2E71A7ED" w14:textId="77777777" w:rsidR="00CE3219" w:rsidRPr="00CE3219" w:rsidRDefault="00CE3219" w:rsidP="00CE3219">
            <w:pPr>
              <w:rPr>
                <w:b/>
                <w:sz w:val="28"/>
                <w:szCs w:val="28"/>
              </w:rPr>
            </w:pPr>
            <w:r w:rsidRPr="00CE3219">
              <w:rPr>
                <w:b/>
                <w:sz w:val="28"/>
                <w:szCs w:val="28"/>
              </w:rPr>
              <w:t>课程名称</w:t>
            </w:r>
          </w:p>
        </w:tc>
        <w:tc>
          <w:tcPr>
            <w:tcW w:w="8199" w:type="dxa"/>
            <w:vAlign w:val="center"/>
          </w:tcPr>
          <w:p w14:paraId="5943F647" w14:textId="77777777" w:rsidR="00CE3219" w:rsidRPr="00CE3219" w:rsidRDefault="00CE3219" w:rsidP="00E67869">
            <w:pPr>
              <w:jc w:val="center"/>
              <w:rPr>
                <w:b/>
                <w:sz w:val="28"/>
                <w:szCs w:val="28"/>
              </w:rPr>
            </w:pPr>
            <w:r w:rsidRPr="00CE3219">
              <w:rPr>
                <w:b/>
                <w:sz w:val="28"/>
                <w:szCs w:val="28"/>
              </w:rPr>
              <w:t>主题及要求</w:t>
            </w:r>
          </w:p>
        </w:tc>
      </w:tr>
      <w:tr w:rsidR="00CE3219" w14:paraId="583C0139" w14:textId="77777777" w:rsidTr="00B37F24">
        <w:trPr>
          <w:trHeight w:val="2944"/>
          <w:jc w:val="center"/>
        </w:trPr>
        <w:tc>
          <w:tcPr>
            <w:tcW w:w="1935" w:type="dxa"/>
            <w:vAlign w:val="center"/>
          </w:tcPr>
          <w:p w14:paraId="3F6BC289" w14:textId="77777777" w:rsidR="00CE3219" w:rsidRPr="0049333A" w:rsidRDefault="00CE3219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663BC">
              <w:rPr>
                <w:rFonts w:hint="eastAsia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8199" w:type="dxa"/>
            <w:vAlign w:val="center"/>
          </w:tcPr>
          <w:p w14:paraId="0A97E2BA" w14:textId="77777777" w:rsidR="00DE1731" w:rsidRDefault="00DE1731" w:rsidP="00DE1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</w:rPr>
              <w:t>题：</w:t>
            </w:r>
            <w:r>
              <w:rPr>
                <w:rFonts w:hint="eastAsia"/>
                <w:bCs/>
                <w:sz w:val="24"/>
                <w:szCs w:val="24"/>
              </w:rPr>
              <w:t>推动关键技术创新和系统集成</w:t>
            </w:r>
          </w:p>
          <w:p w14:paraId="7FE1A925" w14:textId="77777777" w:rsidR="00DE1731" w:rsidRDefault="00DE1731" w:rsidP="00DE1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说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</w:rPr>
              <w:t>明：</w:t>
            </w:r>
            <w:r>
              <w:rPr>
                <w:rFonts w:hint="eastAsia"/>
                <w:sz w:val="24"/>
                <w:szCs w:val="24"/>
              </w:rPr>
              <w:t>结合所学课程知识和自己的理解写作一篇论文，论文必须围绕给定主题，题目自拟。论文要求论点明确，观点正确，结构完整，论据真实充分，语言流畅，符合统一格式规范。</w:t>
            </w:r>
            <w:proofErr w:type="gramStart"/>
            <w:r>
              <w:rPr>
                <w:rFonts w:hint="eastAsia"/>
                <w:sz w:val="24"/>
                <w:szCs w:val="24"/>
              </w:rPr>
              <w:t>请保证</w:t>
            </w:r>
            <w:proofErr w:type="gramEnd"/>
            <w:r>
              <w:rPr>
                <w:rFonts w:hint="eastAsia"/>
                <w:sz w:val="24"/>
                <w:szCs w:val="24"/>
              </w:rPr>
              <w:t>论文的原创性，抄袭者或将同篇论文提交不同课程者将按考试纪律严肃处理。论文</w:t>
            </w:r>
            <w:proofErr w:type="gramStart"/>
            <w:r>
              <w:rPr>
                <w:rFonts w:hint="eastAsia"/>
                <w:sz w:val="24"/>
                <w:szCs w:val="24"/>
              </w:rPr>
              <w:t>外部查重率</w:t>
            </w:r>
            <w:proofErr w:type="gramEnd"/>
            <w:r>
              <w:rPr>
                <w:rFonts w:hint="eastAsia"/>
                <w:sz w:val="24"/>
                <w:szCs w:val="24"/>
              </w:rPr>
              <w:t>和内部比对率都不得超过</w:t>
            </w:r>
            <w:r>
              <w:rPr>
                <w:sz w:val="24"/>
                <w:szCs w:val="24"/>
              </w:rPr>
              <w:t>50%</w:t>
            </w:r>
            <w:r>
              <w:rPr>
                <w:rFonts w:hint="eastAsia"/>
                <w:sz w:val="24"/>
                <w:szCs w:val="24"/>
              </w:rPr>
              <w:t>，否则成绩不及格。</w:t>
            </w:r>
          </w:p>
          <w:p w14:paraId="0F91677E" w14:textId="0F22FDC2" w:rsidR="00CE3219" w:rsidRPr="00DE1731" w:rsidRDefault="00DE1731" w:rsidP="00DE1731">
            <w:pPr>
              <w:spacing w:line="320" w:lineRule="exac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字 数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2000</w:t>
            </w:r>
            <w:r>
              <w:rPr>
                <w:rFonts w:hint="eastAsia"/>
                <w:sz w:val="24"/>
                <w:szCs w:val="24"/>
              </w:rPr>
              <w:t>字以上。</w:t>
            </w:r>
          </w:p>
        </w:tc>
      </w:tr>
      <w:tr w:rsidR="00CE3219" w14:paraId="35CB75E9" w14:textId="77777777" w:rsidTr="00B37F24">
        <w:trPr>
          <w:trHeight w:val="3397"/>
          <w:jc w:val="center"/>
        </w:trPr>
        <w:tc>
          <w:tcPr>
            <w:tcW w:w="1935" w:type="dxa"/>
            <w:vAlign w:val="center"/>
          </w:tcPr>
          <w:p w14:paraId="1107C73E" w14:textId="77777777" w:rsidR="00CE3219" w:rsidRPr="0049333A" w:rsidRDefault="00CE3219" w:rsidP="007A56C4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4663BC">
              <w:rPr>
                <w:rFonts w:hint="eastAsia"/>
                <w:sz w:val="24"/>
                <w:szCs w:val="24"/>
              </w:rPr>
              <w:t>马克思主义基本原理</w:t>
            </w:r>
          </w:p>
        </w:tc>
        <w:tc>
          <w:tcPr>
            <w:tcW w:w="8199" w:type="dxa"/>
            <w:vAlign w:val="center"/>
          </w:tcPr>
          <w:p w14:paraId="1AB5CF34" w14:textId="77777777" w:rsidR="00B51917" w:rsidRPr="0049333A" w:rsidRDefault="00B51917" w:rsidP="00B51917">
            <w:pPr>
              <w:spacing w:line="320" w:lineRule="exact"/>
              <w:rPr>
                <w:sz w:val="24"/>
                <w:szCs w:val="24"/>
              </w:rPr>
            </w:pPr>
            <w:r w:rsidRPr="0049333A">
              <w:rPr>
                <w:rFonts w:hint="eastAsia"/>
                <w:b/>
                <w:bCs/>
                <w:sz w:val="24"/>
                <w:szCs w:val="24"/>
              </w:rPr>
              <w:t>主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题：</w:t>
            </w:r>
            <w:r w:rsidRPr="007C0D43">
              <w:rPr>
                <w:rFonts w:ascii="宋体" w:eastAsia="宋体" w:hAnsi="宋体" w:hint="eastAsia"/>
                <w:sz w:val="24"/>
                <w:szCs w:val="24"/>
              </w:rPr>
              <w:t>马克思劳动价值论的核心要义及其在数字经济时代的适用性</w:t>
            </w:r>
          </w:p>
          <w:p w14:paraId="4B9532D2" w14:textId="4BDABBC8" w:rsidR="00CE3219" w:rsidRPr="0049333A" w:rsidRDefault="00B51917" w:rsidP="00B51917">
            <w:pPr>
              <w:spacing w:line="320" w:lineRule="exac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要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</w:rPr>
              <w:t>求</w:t>
            </w:r>
            <w:r w:rsidRPr="0049333A">
              <w:rPr>
                <w:rFonts w:hint="eastAsia"/>
                <w:b/>
                <w:bCs/>
                <w:sz w:val="24"/>
                <w:szCs w:val="24"/>
              </w:rPr>
              <w:t>：</w:t>
            </w:r>
            <w:r w:rsidRPr="00605252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论文</w:t>
            </w:r>
            <w:r w:rsidRPr="00605252">
              <w:rPr>
                <w:rFonts w:ascii="宋体" w:eastAsia="宋体" w:hAnsi="宋体" w:hint="eastAsia"/>
                <w:sz w:val="24"/>
                <w:szCs w:val="24"/>
              </w:rPr>
              <w:t>选题必须符合要求，主题鲜明、语言通顺、条理清晰、结构完整、</w:t>
            </w:r>
            <w:r w:rsidRPr="00A4048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逻辑严密，</w:t>
            </w:r>
            <w:r w:rsidRPr="00A4048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2000</w:t>
            </w:r>
            <w:r w:rsidRPr="00A4048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字以上，</w:t>
            </w:r>
            <w:r w:rsidRPr="00A4048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政治立场和政治观点方面不存在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任何</w:t>
            </w:r>
            <w:r w:rsidRPr="00A4048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问题，</w:t>
            </w:r>
            <w:bookmarkStart w:id="0" w:name="_Hlk89591024"/>
            <w:r w:rsidRPr="00A4048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内容及观点不得违反党和国家的大政方针和政策</w:t>
            </w:r>
            <w:bookmarkEnd w:id="0"/>
            <w:r w:rsidRPr="00A4048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。论文写作不要泛泛而谈，也不要事无巨细面面俱到，要有重点，分析要深入，论证要充分。言之成理，持之有故。特别欢迎有研究性、探讨性，有独创见解并分析深入、论证充分的论文。维普作业系统检测相似率不超过5</w:t>
            </w:r>
            <w:r w:rsidRPr="00A4048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0%</w:t>
            </w:r>
            <w:r w:rsidRPr="00A4048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，比对相似率不超过</w:t>
            </w:r>
            <w:r w:rsidRPr="00A4048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40</w:t>
            </w:r>
            <w:r w:rsidRPr="00A4048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%。严禁同一篇论文作为二门或二门以上课程的作业或课程论文上交。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严禁使用AI(人工智能)进行写作</w:t>
            </w:r>
            <w:r w:rsidRPr="0079299B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E11993" w14:paraId="602C6A52" w14:textId="77777777" w:rsidTr="00A82E96">
        <w:trPr>
          <w:trHeight w:val="2827"/>
          <w:jc w:val="center"/>
        </w:trPr>
        <w:tc>
          <w:tcPr>
            <w:tcW w:w="1935" w:type="dxa"/>
            <w:vAlign w:val="center"/>
          </w:tcPr>
          <w:p w14:paraId="59773A65" w14:textId="77777777" w:rsidR="00E11993" w:rsidRDefault="00E11993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中国近现代史纲要</w:t>
            </w:r>
          </w:p>
        </w:tc>
        <w:tc>
          <w:tcPr>
            <w:tcW w:w="8199" w:type="dxa"/>
            <w:vAlign w:val="center"/>
          </w:tcPr>
          <w:p w14:paraId="4E080ADC" w14:textId="77777777" w:rsidR="00E11993" w:rsidRPr="00854818" w:rsidRDefault="00E11993" w:rsidP="00E11993">
            <w:pPr>
              <w:rPr>
                <w:sz w:val="24"/>
                <w:szCs w:val="24"/>
              </w:rPr>
            </w:pPr>
            <w:r w:rsidRPr="00854818">
              <w:rPr>
                <w:rFonts w:hint="eastAsia"/>
                <w:b/>
                <w:sz w:val="24"/>
                <w:szCs w:val="24"/>
              </w:rPr>
              <w:t>主题</w:t>
            </w:r>
            <w:r w:rsidRPr="00854818">
              <w:rPr>
                <w:rFonts w:hint="eastAsia"/>
                <w:sz w:val="24"/>
                <w:szCs w:val="24"/>
              </w:rPr>
              <w:t>：改革开放中的我的家庭</w:t>
            </w:r>
          </w:p>
          <w:p w14:paraId="25956F6B" w14:textId="3CE79547" w:rsidR="00E11993" w:rsidRPr="00854818" w:rsidRDefault="00E11993" w:rsidP="00E11993">
            <w:pPr>
              <w:rPr>
                <w:sz w:val="24"/>
                <w:szCs w:val="24"/>
              </w:rPr>
            </w:pPr>
            <w:r w:rsidRPr="00854818">
              <w:rPr>
                <w:rFonts w:hint="eastAsia"/>
                <w:b/>
                <w:sz w:val="24"/>
                <w:szCs w:val="24"/>
              </w:rPr>
              <w:t>说明</w:t>
            </w:r>
            <w:r w:rsidRPr="00854818">
              <w:rPr>
                <w:rFonts w:hint="eastAsia"/>
                <w:sz w:val="24"/>
                <w:szCs w:val="24"/>
              </w:rPr>
              <w:t>：</w:t>
            </w:r>
            <w:r w:rsidR="00FC0242">
              <w:rPr>
                <w:rFonts w:hint="eastAsia"/>
                <w:sz w:val="24"/>
                <w:szCs w:val="24"/>
              </w:rPr>
              <w:t>请同学们就本人在中国特色社会主义进入新时代后（</w:t>
            </w:r>
            <w:r w:rsidR="00FC0242">
              <w:rPr>
                <w:rFonts w:hint="eastAsia"/>
                <w:sz w:val="24"/>
                <w:szCs w:val="24"/>
              </w:rPr>
              <w:t>2012</w:t>
            </w:r>
            <w:r w:rsidR="00FC0242">
              <w:rPr>
                <w:rFonts w:hint="eastAsia"/>
                <w:sz w:val="24"/>
                <w:szCs w:val="24"/>
              </w:rPr>
              <w:t>年后）中的成长故事撰写论文。要求内容具体、翔实，以小见大，把个人的成长与国家、社会的进步结合起来。不要选择太宽泛的内容，越具体越好，事情不必太大，写一件重要的事情都可以。主要写自己亲身的所见所闻（但要保证真实）。鼓励以叙事为主，当然也可以写研究性的论文，但不能偏离主题</w:t>
            </w:r>
            <w:r w:rsidRPr="00854818">
              <w:rPr>
                <w:rFonts w:hint="eastAsia"/>
                <w:sz w:val="24"/>
                <w:szCs w:val="24"/>
              </w:rPr>
              <w:t>。</w:t>
            </w:r>
            <w:r w:rsidR="008353EF">
              <w:rPr>
                <w:rFonts w:hint="eastAsia"/>
                <w:sz w:val="24"/>
                <w:szCs w:val="24"/>
              </w:rPr>
              <w:t>论文要求原创，</w:t>
            </w:r>
            <w:proofErr w:type="gramStart"/>
            <w:r w:rsidR="008353EF">
              <w:rPr>
                <w:rFonts w:hint="eastAsia"/>
                <w:sz w:val="24"/>
                <w:szCs w:val="24"/>
              </w:rPr>
              <w:t>查重率</w:t>
            </w:r>
            <w:proofErr w:type="gramEnd"/>
            <w:r w:rsidR="008353EF">
              <w:rPr>
                <w:rFonts w:hint="eastAsia"/>
                <w:sz w:val="24"/>
                <w:szCs w:val="24"/>
              </w:rPr>
              <w:t>不得超过</w:t>
            </w:r>
            <w:r w:rsidR="008353EF">
              <w:rPr>
                <w:rFonts w:hint="eastAsia"/>
                <w:sz w:val="24"/>
                <w:szCs w:val="24"/>
              </w:rPr>
              <w:t>50%</w:t>
            </w:r>
            <w:r w:rsidR="008353EF">
              <w:rPr>
                <w:rFonts w:hint="eastAsia"/>
                <w:sz w:val="24"/>
                <w:szCs w:val="24"/>
              </w:rPr>
              <w:t>。</w:t>
            </w:r>
          </w:p>
          <w:p w14:paraId="70E01903" w14:textId="6528CF3E" w:rsidR="00E11993" w:rsidRPr="008951E5" w:rsidRDefault="00E11993" w:rsidP="00E11993">
            <w:pPr>
              <w:spacing w:line="320" w:lineRule="exact"/>
              <w:rPr>
                <w:b/>
                <w:bCs/>
                <w:sz w:val="24"/>
                <w:szCs w:val="24"/>
              </w:rPr>
            </w:pPr>
            <w:r w:rsidRPr="00854818">
              <w:rPr>
                <w:rFonts w:hint="eastAsia"/>
                <w:b/>
                <w:sz w:val="24"/>
                <w:szCs w:val="24"/>
              </w:rPr>
              <w:t>字数</w:t>
            </w:r>
            <w:r w:rsidRPr="00854818">
              <w:rPr>
                <w:rFonts w:hint="eastAsia"/>
                <w:sz w:val="24"/>
                <w:szCs w:val="24"/>
              </w:rPr>
              <w:t>：</w:t>
            </w:r>
            <w:r w:rsidR="00FC0242">
              <w:rPr>
                <w:rFonts w:hint="eastAsia"/>
                <w:sz w:val="24"/>
                <w:szCs w:val="24"/>
              </w:rPr>
              <w:t>不少于</w:t>
            </w:r>
            <w:r w:rsidR="00FC0242">
              <w:rPr>
                <w:rFonts w:hint="eastAsia"/>
                <w:sz w:val="24"/>
                <w:szCs w:val="24"/>
              </w:rPr>
              <w:t>2000</w:t>
            </w:r>
            <w:r w:rsidR="00FC0242">
              <w:rPr>
                <w:rFonts w:hint="eastAsia"/>
                <w:sz w:val="24"/>
                <w:szCs w:val="24"/>
              </w:rPr>
              <w:t>字</w:t>
            </w:r>
            <w:r w:rsidRPr="00854818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555EEA" w14:paraId="2F7F833B" w14:textId="77777777" w:rsidTr="00185730">
        <w:trPr>
          <w:trHeight w:val="3536"/>
          <w:jc w:val="center"/>
        </w:trPr>
        <w:tc>
          <w:tcPr>
            <w:tcW w:w="1935" w:type="dxa"/>
            <w:vAlign w:val="center"/>
          </w:tcPr>
          <w:p w14:paraId="22F7AABA" w14:textId="77777777" w:rsidR="00555EEA" w:rsidRDefault="00555EEA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习近平新时代中国特色社会主义思想概论</w:t>
            </w:r>
          </w:p>
        </w:tc>
        <w:tc>
          <w:tcPr>
            <w:tcW w:w="8199" w:type="dxa"/>
            <w:vAlign w:val="center"/>
          </w:tcPr>
          <w:p w14:paraId="125D5A5E" w14:textId="015EB8C1" w:rsidR="00555EEA" w:rsidRDefault="001E2FF6" w:rsidP="0049333A">
            <w:pPr>
              <w:spacing w:line="32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1E2FF6">
              <w:rPr>
                <w:rFonts w:asciiTheme="minorEastAsia" w:hAnsiTheme="minorEastAsia"/>
                <w:b/>
                <w:bCs/>
                <w:sz w:val="24"/>
                <w:szCs w:val="24"/>
              </w:rPr>
              <w:t>主</w:t>
            </w:r>
            <w:r w:rsidRPr="001E2FF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Pr="001E2FF6">
              <w:rPr>
                <w:rFonts w:asciiTheme="minorEastAsia" w:hAnsiTheme="minorEastAsia"/>
                <w:b/>
                <w:bCs/>
                <w:sz w:val="24"/>
                <w:szCs w:val="24"/>
              </w:rPr>
              <w:t>题：</w:t>
            </w:r>
            <w:r w:rsidR="00FC0242" w:rsidRPr="00FC0242">
              <w:rPr>
                <w:rFonts w:asciiTheme="minorEastAsia" w:hAnsiTheme="minorEastAsia" w:hint="eastAsia"/>
                <w:bCs/>
                <w:sz w:val="24"/>
                <w:szCs w:val="24"/>
              </w:rPr>
              <w:t>“十四五”顺利收官，2026年是“十五五”规划的开局之年。请阅读《中华人民共和国国民经济和社会发展第十四个五年规划和2035年远景目标纲要》、《中华人民共和国国民经济和社会发展第十五个五年规划纲要》以及所选定省市发布的国民经济和社会发展规划。请从以下方面任选一个主题撰写课程论文。包括：走在前列的XX县（区）实践研究，XX县（区）或村党建创新研究，坚持以人民为中心的XX地方实践研究，青年在现代化强国建设中的责任担当，整合优化科技资源配置，完善企业创新服务体系，推动制造业优化升级，打造数字经济新优势，建设智慧城市（或数字乡村），提高数字政府建设水平，优化民营企业发展环境，乡村产业振兴，传承弘扬中华优秀传统文化、红色文化等，推动</w:t>
            </w:r>
            <w:proofErr w:type="gramStart"/>
            <w:r w:rsidR="00FC0242" w:rsidRPr="00FC0242">
              <w:rPr>
                <w:rFonts w:asciiTheme="minorEastAsia" w:hAnsiTheme="minorEastAsia" w:hint="eastAsia"/>
                <w:bCs/>
                <w:sz w:val="24"/>
                <w:szCs w:val="24"/>
              </w:rPr>
              <w:t>农文旅融合</w:t>
            </w:r>
            <w:proofErr w:type="gramEnd"/>
            <w:r w:rsidR="00FC0242" w:rsidRPr="00FC0242">
              <w:rPr>
                <w:rFonts w:asciiTheme="minorEastAsia" w:hAnsiTheme="minorEastAsia" w:hint="eastAsia"/>
                <w:bCs/>
                <w:sz w:val="24"/>
                <w:szCs w:val="24"/>
              </w:rPr>
              <w:t>发展，深入开展污染防治行动，大力发展绿色经济，推动共建“一带一路”高质量发展，深化医药卫生体制改革，完善养老服务体系，实施就业优先战略，健全社区管理和服务机制，加强网</w:t>
            </w:r>
            <w:r w:rsidR="00FC0242" w:rsidRPr="00FC0242">
              <w:rPr>
                <w:rFonts w:asciiTheme="minorEastAsia" w:hAnsiTheme="minorEastAsia" w:hint="eastAsia"/>
                <w:bCs/>
                <w:sz w:val="24"/>
                <w:szCs w:val="24"/>
              </w:rPr>
              <w:lastRenderedPageBreak/>
              <w:t>络安全保护，维护社会稳定和安全等</w:t>
            </w:r>
            <w:r w:rsidR="00427D76" w:rsidRPr="00427D76">
              <w:rPr>
                <w:rFonts w:asciiTheme="minorEastAsia" w:hAnsiTheme="minorEastAsia" w:hint="eastAsia"/>
                <w:bCs/>
                <w:sz w:val="24"/>
                <w:szCs w:val="24"/>
              </w:rPr>
              <w:t>。</w:t>
            </w:r>
          </w:p>
          <w:p w14:paraId="226095DA" w14:textId="591F336F" w:rsidR="001E2FF6" w:rsidRDefault="001E2FF6" w:rsidP="0049333A">
            <w:pPr>
              <w:spacing w:line="32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1E2FF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说 明：</w:t>
            </w:r>
            <w:r w:rsidR="00FC0242" w:rsidRPr="00FC0242">
              <w:rPr>
                <w:rFonts w:asciiTheme="minorEastAsia" w:hAnsiTheme="minorEastAsia" w:hint="eastAsia"/>
                <w:bCs/>
                <w:sz w:val="24"/>
                <w:szCs w:val="24"/>
              </w:rPr>
              <w:t>根据《习近平新时代中国特色社会主义思想概论》课程的相关理论知识，结合某省市、某县区或村发展实践进行分析，围绕理论分析、问题挑战、实施举措、实施成效、经验总结等，写一篇课程论文</w:t>
            </w:r>
            <w:r w:rsidR="00427D76" w:rsidRPr="00427D76">
              <w:rPr>
                <w:rFonts w:asciiTheme="minorEastAsia" w:hAnsiTheme="minorEastAsia" w:hint="eastAsia"/>
                <w:bCs/>
                <w:sz w:val="24"/>
                <w:szCs w:val="24"/>
              </w:rPr>
              <w:t>。</w:t>
            </w:r>
          </w:p>
          <w:p w14:paraId="6E618D88" w14:textId="3063D490" w:rsidR="001E2FF6" w:rsidRPr="00DD3C8B" w:rsidRDefault="001E2FF6" w:rsidP="0032689B">
            <w:pPr>
              <w:spacing w:line="320" w:lineRule="exac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1E2FF6">
              <w:rPr>
                <w:rFonts w:asciiTheme="minorEastAsia" w:hAnsiTheme="minorEastAsia"/>
                <w:b/>
                <w:bCs/>
                <w:sz w:val="24"/>
                <w:szCs w:val="24"/>
              </w:rPr>
              <w:t>字</w:t>
            </w:r>
            <w:r w:rsidRPr="001E2FF6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Pr="001E2FF6">
              <w:rPr>
                <w:rFonts w:asciiTheme="minorEastAsia" w:hAnsiTheme="minorEastAsia"/>
                <w:b/>
                <w:bCs/>
                <w:sz w:val="24"/>
                <w:szCs w:val="24"/>
              </w:rPr>
              <w:t>数：</w:t>
            </w:r>
            <w:r w:rsidR="0032689B">
              <w:rPr>
                <w:rFonts w:asciiTheme="minorEastAsia" w:hAnsiTheme="minorEastAsia" w:hint="eastAsia"/>
                <w:bCs/>
                <w:sz w:val="24"/>
                <w:szCs w:val="24"/>
              </w:rPr>
              <w:t>2500-3</w:t>
            </w:r>
            <w:r w:rsidR="003476A2">
              <w:rPr>
                <w:rFonts w:asciiTheme="minorEastAsia" w:hAnsiTheme="minorEastAsia"/>
                <w:bCs/>
                <w:sz w:val="24"/>
                <w:szCs w:val="24"/>
              </w:rPr>
              <w:t>5</w:t>
            </w:r>
            <w:r w:rsidR="0032689B">
              <w:rPr>
                <w:rFonts w:asciiTheme="minorEastAsia" w:hAnsiTheme="minorEastAsia" w:hint="eastAsia"/>
                <w:bCs/>
                <w:sz w:val="24"/>
                <w:szCs w:val="24"/>
              </w:rPr>
              <w:t>00</w:t>
            </w:r>
            <w:r w:rsidRPr="001E2FF6">
              <w:rPr>
                <w:rFonts w:asciiTheme="minorEastAsia" w:hAnsiTheme="minorEastAsia" w:hint="eastAsia"/>
                <w:bCs/>
                <w:sz w:val="24"/>
                <w:szCs w:val="24"/>
              </w:rPr>
              <w:t>字</w:t>
            </w:r>
          </w:p>
        </w:tc>
      </w:tr>
      <w:tr w:rsidR="005C558F" w14:paraId="6F7C2121" w14:textId="77777777" w:rsidTr="00185730">
        <w:trPr>
          <w:trHeight w:val="3122"/>
          <w:jc w:val="center"/>
        </w:trPr>
        <w:tc>
          <w:tcPr>
            <w:tcW w:w="1935" w:type="dxa"/>
            <w:vAlign w:val="center"/>
          </w:tcPr>
          <w:p w14:paraId="49DA4CC5" w14:textId="77777777" w:rsidR="005C558F" w:rsidRDefault="003643C5" w:rsidP="0049333A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“四史”</w:t>
            </w:r>
          </w:p>
          <w:p w14:paraId="56BFEF57" w14:textId="77777777" w:rsidR="003643C5" w:rsidRPr="0049333A" w:rsidRDefault="003643C5" w:rsidP="007D4B84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《社会主义发展史》《中共党史》《中华人民共和国史》</w:t>
            </w:r>
            <w:r w:rsidR="00322119">
              <w:rPr>
                <w:rFonts w:hint="eastAsia"/>
                <w:sz w:val="24"/>
                <w:szCs w:val="24"/>
              </w:rPr>
              <w:t>《改革开放史》</w:t>
            </w:r>
          </w:p>
        </w:tc>
        <w:tc>
          <w:tcPr>
            <w:tcW w:w="8199" w:type="dxa"/>
            <w:vAlign w:val="center"/>
          </w:tcPr>
          <w:p w14:paraId="1C4DCB47" w14:textId="0E6BBBB2" w:rsidR="005C558F" w:rsidRPr="0049333A" w:rsidRDefault="003643C5" w:rsidP="00457253">
            <w:pPr>
              <w:spacing w:line="320" w:lineRule="exact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具体要求，</w:t>
            </w:r>
            <w:r w:rsidR="0045725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9</w:t>
            </w:r>
            <w:r w:rsidR="009107EB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月</w:t>
            </w:r>
            <w:r w:rsidR="0001595C">
              <w:rPr>
                <w:rFonts w:asciiTheme="minorEastAsia" w:hAnsiTheme="minorEastAsia"/>
                <w:b/>
                <w:bCs/>
                <w:sz w:val="24"/>
                <w:szCs w:val="24"/>
              </w:rPr>
              <w:t>17</w:t>
            </w:r>
            <w:r w:rsidR="009107EB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日起</w:t>
            </w: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，通过作业系统发布。（网址：</w:t>
            </w:r>
            <w:hyperlink r:id="rId7" w:history="1">
              <w:r w:rsidRPr="00A156AB">
                <w:rPr>
                  <w:rStyle w:val="a8"/>
                  <w:rFonts w:asciiTheme="minorEastAsia" w:hAnsiTheme="minorEastAsia"/>
                  <w:b/>
                  <w:bCs/>
                  <w:sz w:val="24"/>
                  <w:szCs w:val="24"/>
                </w:rPr>
                <w:t>http://vams.cqvip.com/scut</w:t>
              </w:r>
            </w:hyperlink>
            <w:r>
              <w:rPr>
                <w:rFonts w:asciiTheme="minorEastAsia" w:hAnsiTheme="minorEastAsia"/>
                <w:b/>
                <w:bCs/>
                <w:sz w:val="24"/>
                <w:szCs w:val="24"/>
              </w:rPr>
              <w:t>）</w:t>
            </w:r>
          </w:p>
        </w:tc>
      </w:tr>
    </w:tbl>
    <w:p w14:paraId="080FF3FD" w14:textId="77777777" w:rsidR="00CE3219" w:rsidRPr="006B112E" w:rsidRDefault="00CE3219"/>
    <w:sectPr w:rsidR="00CE3219" w:rsidRPr="006B112E" w:rsidSect="006E2788">
      <w:pgSz w:w="11906" w:h="16838"/>
      <w:pgMar w:top="851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EF7B" w14:textId="77777777" w:rsidR="00661E6A" w:rsidRDefault="00661E6A" w:rsidP="00CE3219">
      <w:r>
        <w:separator/>
      </w:r>
    </w:p>
  </w:endnote>
  <w:endnote w:type="continuationSeparator" w:id="0">
    <w:p w14:paraId="6B328F03" w14:textId="77777777" w:rsidR="00661E6A" w:rsidRDefault="00661E6A" w:rsidP="00CE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5B084" w14:textId="77777777" w:rsidR="00661E6A" w:rsidRDefault="00661E6A" w:rsidP="00CE3219">
      <w:r>
        <w:separator/>
      </w:r>
    </w:p>
  </w:footnote>
  <w:footnote w:type="continuationSeparator" w:id="0">
    <w:p w14:paraId="5EED397B" w14:textId="77777777" w:rsidR="00661E6A" w:rsidRDefault="00661E6A" w:rsidP="00CE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EB8"/>
    <w:multiLevelType w:val="hybridMultilevel"/>
    <w:tmpl w:val="FB72EF7E"/>
    <w:lvl w:ilvl="0" w:tplc="012C734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3F655607"/>
    <w:multiLevelType w:val="hybridMultilevel"/>
    <w:tmpl w:val="01A0A290"/>
    <w:lvl w:ilvl="0" w:tplc="7956589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DB80AFC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C0F3242"/>
    <w:multiLevelType w:val="hybridMultilevel"/>
    <w:tmpl w:val="F136679E"/>
    <w:lvl w:ilvl="0" w:tplc="2E5ABEB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261185427">
    <w:abstractNumId w:val="1"/>
  </w:num>
  <w:num w:numId="2" w16cid:durableId="1254970098">
    <w:abstractNumId w:val="0"/>
  </w:num>
  <w:num w:numId="3" w16cid:durableId="1661497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722"/>
    <w:rsid w:val="0001595C"/>
    <w:rsid w:val="000425B7"/>
    <w:rsid w:val="00047321"/>
    <w:rsid w:val="000E0FB9"/>
    <w:rsid w:val="000E71FF"/>
    <w:rsid w:val="00120AA0"/>
    <w:rsid w:val="00141AD2"/>
    <w:rsid w:val="00185730"/>
    <w:rsid w:val="00185DEC"/>
    <w:rsid w:val="00193B7F"/>
    <w:rsid w:val="001E2FF6"/>
    <w:rsid w:val="00200E1B"/>
    <w:rsid w:val="00211823"/>
    <w:rsid w:val="0021242B"/>
    <w:rsid w:val="0027631C"/>
    <w:rsid w:val="002E325D"/>
    <w:rsid w:val="00302B54"/>
    <w:rsid w:val="00322119"/>
    <w:rsid w:val="0032689B"/>
    <w:rsid w:val="003327EF"/>
    <w:rsid w:val="003476A2"/>
    <w:rsid w:val="003643C5"/>
    <w:rsid w:val="00393468"/>
    <w:rsid w:val="00427D76"/>
    <w:rsid w:val="00451C83"/>
    <w:rsid w:val="00457253"/>
    <w:rsid w:val="00464234"/>
    <w:rsid w:val="004663BC"/>
    <w:rsid w:val="0049333A"/>
    <w:rsid w:val="004A5E6C"/>
    <w:rsid w:val="00513088"/>
    <w:rsid w:val="00527DDB"/>
    <w:rsid w:val="00541043"/>
    <w:rsid w:val="00555EEA"/>
    <w:rsid w:val="00584300"/>
    <w:rsid w:val="005925A9"/>
    <w:rsid w:val="005C558F"/>
    <w:rsid w:val="005C6722"/>
    <w:rsid w:val="006021F1"/>
    <w:rsid w:val="00643C29"/>
    <w:rsid w:val="00661E6A"/>
    <w:rsid w:val="006841FF"/>
    <w:rsid w:val="006869C1"/>
    <w:rsid w:val="006B112E"/>
    <w:rsid w:val="006E2788"/>
    <w:rsid w:val="00723819"/>
    <w:rsid w:val="00766469"/>
    <w:rsid w:val="007A56C4"/>
    <w:rsid w:val="007C243E"/>
    <w:rsid w:val="007C3D43"/>
    <w:rsid w:val="007D4B84"/>
    <w:rsid w:val="007E62EF"/>
    <w:rsid w:val="00827176"/>
    <w:rsid w:val="008334AE"/>
    <w:rsid w:val="008353EF"/>
    <w:rsid w:val="00854818"/>
    <w:rsid w:val="00876ABE"/>
    <w:rsid w:val="008951E5"/>
    <w:rsid w:val="008B6053"/>
    <w:rsid w:val="008F5A24"/>
    <w:rsid w:val="0090256E"/>
    <w:rsid w:val="009107EB"/>
    <w:rsid w:val="00916853"/>
    <w:rsid w:val="00982ED8"/>
    <w:rsid w:val="009D628B"/>
    <w:rsid w:val="009D6B86"/>
    <w:rsid w:val="009F3399"/>
    <w:rsid w:val="009F75BA"/>
    <w:rsid w:val="00A71DFA"/>
    <w:rsid w:val="00A82E96"/>
    <w:rsid w:val="00A854EB"/>
    <w:rsid w:val="00B14B29"/>
    <w:rsid w:val="00B37F24"/>
    <w:rsid w:val="00B51917"/>
    <w:rsid w:val="00B633A6"/>
    <w:rsid w:val="00B90947"/>
    <w:rsid w:val="00B91F8E"/>
    <w:rsid w:val="00BB4A32"/>
    <w:rsid w:val="00BD1FA6"/>
    <w:rsid w:val="00BE6F35"/>
    <w:rsid w:val="00C47060"/>
    <w:rsid w:val="00CA0ED6"/>
    <w:rsid w:val="00CB0D3B"/>
    <w:rsid w:val="00CE3219"/>
    <w:rsid w:val="00CE4545"/>
    <w:rsid w:val="00D23083"/>
    <w:rsid w:val="00D2652B"/>
    <w:rsid w:val="00D3482F"/>
    <w:rsid w:val="00D46CFE"/>
    <w:rsid w:val="00D760A1"/>
    <w:rsid w:val="00DB333F"/>
    <w:rsid w:val="00DD3C8B"/>
    <w:rsid w:val="00DD71CD"/>
    <w:rsid w:val="00DE1731"/>
    <w:rsid w:val="00E11993"/>
    <w:rsid w:val="00E67537"/>
    <w:rsid w:val="00E67869"/>
    <w:rsid w:val="00E75361"/>
    <w:rsid w:val="00E95C0C"/>
    <w:rsid w:val="00F02586"/>
    <w:rsid w:val="00F0260F"/>
    <w:rsid w:val="00F25E22"/>
    <w:rsid w:val="00F3654D"/>
    <w:rsid w:val="00F66A39"/>
    <w:rsid w:val="00F70C5F"/>
    <w:rsid w:val="00F96278"/>
    <w:rsid w:val="00FC0242"/>
    <w:rsid w:val="00FE0268"/>
    <w:rsid w:val="00FF2054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2859E"/>
  <w15:docId w15:val="{13641D3A-C826-401A-A0E0-554DC6F2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2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219"/>
    <w:rPr>
      <w:sz w:val="18"/>
      <w:szCs w:val="18"/>
    </w:rPr>
  </w:style>
  <w:style w:type="table" w:styleId="a7">
    <w:name w:val="Table Grid"/>
    <w:basedOn w:val="a1"/>
    <w:uiPriority w:val="59"/>
    <w:rsid w:val="00CE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643C5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8951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A82E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ams.cqvip.com/scu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邓丽娇</cp:lastModifiedBy>
  <cp:revision>57</cp:revision>
  <dcterms:created xsi:type="dcterms:W3CDTF">2021-09-10T07:28:00Z</dcterms:created>
  <dcterms:modified xsi:type="dcterms:W3CDTF">2026-09-11T07:50:00Z</dcterms:modified>
</cp:coreProperties>
</file>