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/>
          <w:color w:val="auto"/>
        </w:rPr>
      </w:pPr>
      <w:r>
        <w:rPr>
          <w:rFonts w:hint="eastAsia"/>
          <w:color w:val="auto"/>
        </w:rPr>
        <w:t>华南理工大学校内新闻采访申请表</w:t>
      </w:r>
    </w:p>
    <w:p>
      <w:pPr>
        <w:rPr>
          <w:rFonts w:hint="eastAsia" w:ascii="仿宋" w:hAnsi="仿宋" w:eastAsia="仿宋"/>
          <w:color w:val="auto"/>
          <w:sz w:val="21"/>
          <w:szCs w:val="21"/>
        </w:rPr>
      </w:pPr>
      <w:r>
        <w:rPr>
          <w:rFonts w:hint="eastAsia" w:ascii="仿宋" w:hAnsi="仿宋" w:eastAsia="仿宋"/>
          <w:color w:val="auto"/>
          <w:sz w:val="21"/>
          <w:szCs w:val="21"/>
        </w:rPr>
        <w:t>说明：</w:t>
      </w:r>
    </w:p>
    <w:p>
      <w:pPr>
        <w:rPr>
          <w:rFonts w:hint="eastAsia" w:ascii="仿宋" w:hAnsi="仿宋" w:eastAsia="仿宋"/>
          <w:color w:val="auto"/>
          <w:sz w:val="21"/>
          <w:szCs w:val="21"/>
        </w:rPr>
      </w:pPr>
      <w:r>
        <w:rPr>
          <w:rFonts w:hint="eastAsia" w:ascii="仿宋" w:hAnsi="仿宋" w:eastAsia="仿宋"/>
          <w:color w:val="auto"/>
          <w:sz w:val="21"/>
          <w:szCs w:val="21"/>
        </w:rPr>
        <w:t>1. 请填写、盖章，拍照后通过微信、QQ或纸质版送至</w:t>
      </w:r>
      <w:r>
        <w:rPr>
          <w:rFonts w:hint="eastAsia" w:ascii="仿宋" w:hAnsi="仿宋" w:eastAsia="仿宋"/>
          <w:color w:val="auto"/>
          <w:sz w:val="21"/>
          <w:szCs w:val="21"/>
          <w:lang w:eastAsia="zh-CN"/>
        </w:rPr>
        <w:t>新闻中心采写部</w:t>
      </w:r>
      <w:r>
        <w:rPr>
          <w:rFonts w:hint="eastAsia" w:ascii="仿宋" w:hAnsi="仿宋" w:eastAsia="仿宋"/>
          <w:color w:val="auto"/>
          <w:sz w:val="21"/>
          <w:szCs w:val="21"/>
        </w:rPr>
        <w:t xml:space="preserve">  联系电话：87110205  地址：笃行楼1008</w:t>
      </w:r>
    </w:p>
    <w:p>
      <w:pPr>
        <w:rPr>
          <w:rFonts w:ascii="仿宋" w:hAnsi="仿宋" w:eastAsia="仿宋"/>
          <w:color w:val="auto"/>
          <w:sz w:val="21"/>
          <w:szCs w:val="21"/>
        </w:rPr>
      </w:pPr>
      <w:r>
        <w:rPr>
          <w:rFonts w:hint="eastAsia" w:ascii="仿宋" w:hAnsi="仿宋" w:eastAsia="仿宋"/>
          <w:color w:val="auto"/>
          <w:sz w:val="21"/>
          <w:szCs w:val="21"/>
        </w:rPr>
        <w:t>2. 活动举办单位需提前准备好新闻稿件，随本表一起发送，并在活动结束后尽快完善稿件，上传至后台</w:t>
      </w:r>
    </w:p>
    <w:p>
      <w:pPr>
        <w:rPr>
          <w:rFonts w:hint="eastAsia" w:ascii="仿宋" w:hAnsi="仿宋" w:eastAsia="仿宋"/>
          <w:color w:val="auto"/>
          <w:sz w:val="21"/>
          <w:szCs w:val="21"/>
        </w:rPr>
      </w:pPr>
      <w:r>
        <w:rPr>
          <w:rFonts w:ascii="仿宋" w:hAnsi="仿宋" w:eastAsia="仿宋"/>
          <w:color w:val="auto"/>
          <w:sz w:val="21"/>
          <w:szCs w:val="21"/>
        </w:rPr>
        <w:t>3</w:t>
      </w:r>
      <w:r>
        <w:rPr>
          <w:rFonts w:hint="eastAsia" w:ascii="仿宋" w:hAnsi="仿宋" w:eastAsia="仿宋"/>
          <w:color w:val="auto"/>
          <w:sz w:val="21"/>
          <w:szCs w:val="21"/>
        </w:rPr>
        <w:t>.</w:t>
      </w:r>
      <w:r>
        <w:rPr>
          <w:rFonts w:hint="eastAsia" w:ascii="仿宋" w:hAnsi="仿宋" w:eastAsia="仿宋"/>
          <w:color w:val="auto"/>
          <w:sz w:val="21"/>
          <w:szCs w:val="21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="仿宋" w:hAnsi="仿宋" w:eastAsia="仿宋"/>
          <w:color w:val="auto"/>
          <w:sz w:val="21"/>
          <w:szCs w:val="21"/>
        </w:rPr>
        <w:t>根据有关保密法规，涉密的报道内容不得上传和发布于互联网</w:t>
      </w:r>
    </w:p>
    <w:p>
      <w:pPr>
        <w:snapToGrid w:val="0"/>
        <w:rPr>
          <w:rFonts w:hint="eastAsia"/>
          <w:color w:val="auto"/>
          <w:sz w:val="21"/>
          <w:szCs w:val="21"/>
        </w:rPr>
      </w:pPr>
    </w:p>
    <w:tbl>
      <w:tblPr>
        <w:tblStyle w:val="3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360"/>
        <w:gridCol w:w="1379"/>
        <w:gridCol w:w="402"/>
        <w:gridCol w:w="720"/>
        <w:gridCol w:w="1440"/>
        <w:gridCol w:w="1260"/>
        <w:gridCol w:w="2160"/>
        <w:gridCol w:w="1260"/>
        <w:gridCol w:w="1620"/>
        <w:gridCol w:w="2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12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申请单位</w:t>
            </w:r>
          </w:p>
        </w:tc>
        <w:tc>
          <w:tcPr>
            <w:tcW w:w="1739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1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联系人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手机</w:t>
            </w:r>
          </w:p>
        </w:tc>
        <w:tc>
          <w:tcPr>
            <w:tcW w:w="21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固话</w:t>
            </w:r>
          </w:p>
        </w:tc>
        <w:tc>
          <w:tcPr>
            <w:tcW w:w="3780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2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活动主题</w:t>
            </w:r>
          </w:p>
        </w:tc>
        <w:tc>
          <w:tcPr>
            <w:tcW w:w="4301" w:type="dxa"/>
            <w:gridSpan w:val="5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 xml:space="preserve"> 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活动时间</w:t>
            </w:r>
          </w:p>
        </w:tc>
        <w:tc>
          <w:tcPr>
            <w:tcW w:w="21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活动地点</w:t>
            </w:r>
          </w:p>
        </w:tc>
        <w:tc>
          <w:tcPr>
            <w:tcW w:w="3780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18" w:hRule="atLeast"/>
        </w:trPr>
        <w:tc>
          <w:tcPr>
            <w:tcW w:w="12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出席领导参加人员</w:t>
            </w:r>
          </w:p>
        </w:tc>
        <w:tc>
          <w:tcPr>
            <w:tcW w:w="4301" w:type="dxa"/>
            <w:gridSpan w:val="5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是否邀请校外媒体</w:t>
            </w:r>
          </w:p>
        </w:tc>
        <w:tc>
          <w:tcPr>
            <w:tcW w:w="21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报道内容是否涉密</w:t>
            </w:r>
          </w:p>
        </w:tc>
        <w:tc>
          <w:tcPr>
            <w:tcW w:w="3780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是□  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14" w:hRule="atLeast"/>
        </w:trPr>
        <w:tc>
          <w:tcPr>
            <w:tcW w:w="14021" w:type="dxa"/>
            <w:gridSpan w:val="11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活动主要议程简要说明（附带活动议程可不填写）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40" w:hRule="atLeast"/>
        </w:trPr>
        <w:tc>
          <w:tcPr>
            <w:tcW w:w="1620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序号</w:t>
            </w:r>
          </w:p>
        </w:tc>
        <w:tc>
          <w:tcPr>
            <w:tcW w:w="1781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时间段</w:t>
            </w:r>
          </w:p>
        </w:tc>
        <w:tc>
          <w:tcPr>
            <w:tcW w:w="8460" w:type="dxa"/>
            <w:gridSpan w:val="6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各环节内容</w:t>
            </w:r>
          </w:p>
        </w:tc>
        <w:tc>
          <w:tcPr>
            <w:tcW w:w="216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 w:hRule="atLeast"/>
        </w:trPr>
        <w:tc>
          <w:tcPr>
            <w:tcW w:w="1620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1</w:t>
            </w:r>
          </w:p>
        </w:tc>
        <w:tc>
          <w:tcPr>
            <w:tcW w:w="1781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8460" w:type="dxa"/>
            <w:gridSpan w:val="6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2160" w:type="dxa"/>
            <w:noWrap w:val="0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 w:hRule="atLeast"/>
        </w:trPr>
        <w:tc>
          <w:tcPr>
            <w:tcW w:w="1620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2</w:t>
            </w:r>
          </w:p>
        </w:tc>
        <w:tc>
          <w:tcPr>
            <w:tcW w:w="1781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8460" w:type="dxa"/>
            <w:gridSpan w:val="6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2160" w:type="dxa"/>
            <w:noWrap w:val="0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 w:hRule="atLeast"/>
        </w:trPr>
        <w:tc>
          <w:tcPr>
            <w:tcW w:w="1620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3</w:t>
            </w:r>
          </w:p>
        </w:tc>
        <w:tc>
          <w:tcPr>
            <w:tcW w:w="1781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8460" w:type="dxa"/>
            <w:gridSpan w:val="6"/>
            <w:noWrap w:val="0"/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color w:val="auto"/>
                <w:sz w:val="24"/>
              </w:rPr>
            </w:pPr>
          </w:p>
        </w:tc>
        <w:tc>
          <w:tcPr>
            <w:tcW w:w="2160" w:type="dxa"/>
            <w:noWrap w:val="0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 w:hRule="atLeast"/>
        </w:trPr>
        <w:tc>
          <w:tcPr>
            <w:tcW w:w="1620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781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8460" w:type="dxa"/>
            <w:gridSpan w:val="6"/>
            <w:noWrap w:val="0"/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color w:val="auto"/>
                <w:sz w:val="24"/>
              </w:rPr>
            </w:pPr>
          </w:p>
        </w:tc>
        <w:tc>
          <w:tcPr>
            <w:tcW w:w="2160" w:type="dxa"/>
            <w:noWrap w:val="0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</w:tbl>
    <w:p>
      <w:pPr>
        <w:snapToGrid w:val="0"/>
        <w:rPr>
          <w:rFonts w:hint="eastAsia"/>
          <w:color w:val="auto"/>
          <w:sz w:val="21"/>
          <w:szCs w:val="21"/>
        </w:rPr>
      </w:pPr>
    </w:p>
    <w:p>
      <w:pPr>
        <w:rPr>
          <w:color w:val="auto"/>
        </w:rPr>
      </w:pPr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attachedTemplate r:id="rId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ZkYzY2YTYzYjNjNTgzZDM5NjY3MjkyOGYwZWFmNzYifQ=="/>
  </w:docVars>
  <w:rsids>
    <w:rsidRoot w:val="20B85520"/>
    <w:rsid w:val="20B85520"/>
    <w:rsid w:val="3C980BA2"/>
    <w:rsid w:val="6D847E0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标题 3 + 仿宋 行距: 多倍行距 1.73 字行"/>
    <w:basedOn w:val="2"/>
    <w:uiPriority w:val="0"/>
    <w:pPr>
      <w:spacing w:line="415" w:lineRule="auto"/>
      <w:jc w:val="center"/>
    </w:pPr>
    <w:rPr>
      <w:rFonts w:ascii="华文中宋" w:hAnsi="华文中宋" w:eastAsia="华文中宋" w:cs="宋体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olu\Desktop\&#21326;&#21335;&#29702;&#24037;&#22823;&#23398;&#26657;&#20869;&#26032;&#38395;&#37319;&#35775;&#30003;&#35831;&#34920;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华南理工大学校内新闻采访申请表.dot</Template>
  <Pages>1</Pages>
  <Words>223</Words>
  <Characters>237</Characters>
  <Lines>0</Lines>
  <Paragraphs>0</Paragraphs>
  <TotalTime>0</TotalTime>
  <ScaleCrop>false</ScaleCrop>
  <LinksUpToDate>false</LinksUpToDate>
  <CharactersWithSpaces>252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2022-10-14T07:05:00Z</dcterms:created>
  <dc:creator>庆雷</dc:creator>
  <cp:lastModifiedBy>xwk</cp:lastModifiedBy>
  <dcterms:modified xsi:type="dcterms:W3CDTF">2023-05-12T02:02:11Z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0A2C9E69CC3F4D60B5B0751DDFF1A544</vt:lpwstr>
  </property>
</Properties>
</file>