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6DF" w:rsidRDefault="004536DF" w:rsidP="004536DF">
      <w:pPr>
        <w:jc w:val="left"/>
        <w:rPr>
          <w:rFonts w:ascii="仿宋" w:eastAsia="仿宋" w:hAnsi="仿宋" w:cs="仿宋"/>
          <w:sz w:val="28"/>
          <w:szCs w:val="28"/>
        </w:rPr>
      </w:pPr>
      <w:bookmarkStart w:id="0" w:name="_GoBack"/>
      <w:r>
        <w:rPr>
          <w:rFonts w:ascii="仿宋" w:eastAsia="仿宋" w:hAnsi="仿宋" w:cs="仿宋" w:hint="eastAsia"/>
          <w:sz w:val="28"/>
          <w:szCs w:val="28"/>
        </w:rPr>
        <w:t>附件1-2：</w:t>
      </w:r>
    </w:p>
    <w:p w:rsidR="004536DF" w:rsidRDefault="004536DF" w:rsidP="004536DF">
      <w:pPr>
        <w:jc w:val="center"/>
        <w:rPr>
          <w:rFonts w:ascii="宋体" w:hAnsi="宋体" w:cstheme="minorBidi"/>
          <w:b/>
          <w:bCs/>
          <w:sz w:val="36"/>
          <w:szCs w:val="36"/>
        </w:rPr>
      </w:pPr>
      <w:r>
        <w:rPr>
          <w:rFonts w:ascii="宋体" w:hAnsi="宋体" w:cstheme="minorBidi" w:hint="eastAsia"/>
          <w:b/>
          <w:bCs/>
          <w:sz w:val="36"/>
          <w:szCs w:val="36"/>
        </w:rPr>
        <w:t>生物医学科学与工程学院留校开展实验</w:t>
      </w:r>
    </w:p>
    <w:p w:rsidR="004536DF" w:rsidRDefault="004536DF" w:rsidP="004536DF">
      <w:pPr>
        <w:jc w:val="center"/>
        <w:rPr>
          <w:rFonts w:ascii="仿宋" w:eastAsia="仿宋" w:hAnsi="仿宋" w:cs="仿宋"/>
          <w:sz w:val="36"/>
          <w:szCs w:val="36"/>
        </w:rPr>
      </w:pPr>
      <w:r>
        <w:rPr>
          <w:rFonts w:ascii="宋体" w:hAnsi="宋体" w:cstheme="minorBidi" w:hint="eastAsia"/>
          <w:b/>
          <w:bCs/>
          <w:sz w:val="36"/>
          <w:szCs w:val="36"/>
        </w:rPr>
        <w:t>每日台账</w:t>
      </w:r>
    </w:p>
    <w:bookmarkEnd w:id="0"/>
    <w:p w:rsidR="004536DF" w:rsidRDefault="004536DF" w:rsidP="004536DF">
      <w:pPr>
        <w:jc w:val="center"/>
        <w:rPr>
          <w:rFonts w:ascii="仿宋" w:eastAsia="仿宋" w:hAnsi="仿宋" w:cs="仿宋"/>
          <w:sz w:val="28"/>
          <w:szCs w:val="28"/>
        </w:rPr>
      </w:pPr>
      <w:r>
        <w:rPr>
          <w:rFonts w:ascii="仿宋" w:eastAsia="仿宋" w:hAnsi="仿宋" w:cs="仿宋" w:hint="eastAsia"/>
          <w:sz w:val="28"/>
          <w:szCs w:val="28"/>
        </w:rPr>
        <w:t>实验室安全员（签字）：               填写日期：</w:t>
      </w:r>
    </w:p>
    <w:p w:rsidR="004536DF" w:rsidRDefault="004536DF" w:rsidP="004536DF">
      <w:pPr>
        <w:jc w:val="center"/>
        <w:rPr>
          <w:rFonts w:ascii="仿宋" w:eastAsia="仿宋" w:hAnsi="仿宋" w:cs="仿宋"/>
          <w:sz w:val="28"/>
          <w:szCs w:val="28"/>
        </w:rPr>
      </w:pPr>
    </w:p>
    <w:p w:rsidR="004536DF" w:rsidRDefault="004536DF" w:rsidP="004536DF">
      <w:pPr>
        <w:rPr>
          <w:rFonts w:ascii="黑体" w:eastAsia="黑体" w:hAnsi="黑体" w:cstheme="minorBidi"/>
          <w:sz w:val="28"/>
          <w:szCs w:val="28"/>
        </w:rPr>
      </w:pPr>
      <w:r>
        <w:rPr>
          <w:rFonts w:ascii="黑体" w:eastAsia="黑体" w:hAnsi="黑体" w:cstheme="minorBidi" w:hint="eastAsia"/>
          <w:sz w:val="28"/>
          <w:szCs w:val="28"/>
        </w:rPr>
        <w:t>一、人员进出记录</w:t>
      </w:r>
    </w:p>
    <w:tbl>
      <w:tblPr>
        <w:tblStyle w:val="a3"/>
        <w:tblW w:w="8717" w:type="dxa"/>
        <w:tblLook w:val="04A0" w:firstRow="1" w:lastRow="0" w:firstColumn="1" w:lastColumn="0" w:noHBand="0" w:noVBand="1"/>
      </w:tblPr>
      <w:tblGrid>
        <w:gridCol w:w="1434"/>
        <w:gridCol w:w="1379"/>
        <w:gridCol w:w="1663"/>
        <w:gridCol w:w="1728"/>
        <w:gridCol w:w="2513"/>
      </w:tblGrid>
      <w:tr w:rsidR="004536DF" w:rsidTr="00FA0D6C">
        <w:trPr>
          <w:trHeight w:val="802"/>
        </w:trPr>
        <w:tc>
          <w:tcPr>
            <w:tcW w:w="1434" w:type="dxa"/>
          </w:tcPr>
          <w:p w:rsidR="004536DF" w:rsidRDefault="004536DF" w:rsidP="00FA0D6C">
            <w:pPr>
              <w:spacing w:line="360" w:lineRule="auto"/>
              <w:jc w:val="center"/>
              <w:rPr>
                <w:rFonts w:ascii="仿宋" w:eastAsia="仿宋" w:hAnsi="仿宋" w:cs="仿宋"/>
                <w:sz w:val="28"/>
                <w:szCs w:val="28"/>
              </w:rPr>
            </w:pPr>
            <w:r>
              <w:rPr>
                <w:rFonts w:ascii="仿宋" w:eastAsia="仿宋" w:hAnsi="仿宋" w:cs="仿宋" w:hint="eastAsia"/>
                <w:sz w:val="28"/>
                <w:szCs w:val="28"/>
              </w:rPr>
              <w:t>姓名</w:t>
            </w:r>
          </w:p>
        </w:tc>
        <w:tc>
          <w:tcPr>
            <w:tcW w:w="1379" w:type="dxa"/>
          </w:tcPr>
          <w:p w:rsidR="004536DF" w:rsidRDefault="004536DF" w:rsidP="00FA0D6C">
            <w:pPr>
              <w:spacing w:line="360" w:lineRule="auto"/>
              <w:jc w:val="center"/>
              <w:rPr>
                <w:rFonts w:ascii="仿宋" w:eastAsia="仿宋" w:hAnsi="仿宋" w:cs="仿宋"/>
                <w:sz w:val="28"/>
                <w:szCs w:val="28"/>
              </w:rPr>
            </w:pPr>
            <w:r>
              <w:rPr>
                <w:rFonts w:ascii="仿宋" w:eastAsia="仿宋" w:hAnsi="仿宋" w:cs="仿宋" w:hint="eastAsia"/>
                <w:sz w:val="28"/>
                <w:szCs w:val="28"/>
              </w:rPr>
              <w:t>进入时间</w:t>
            </w:r>
          </w:p>
        </w:tc>
        <w:tc>
          <w:tcPr>
            <w:tcW w:w="1663" w:type="dxa"/>
          </w:tcPr>
          <w:p w:rsidR="004536DF" w:rsidRDefault="004536DF" w:rsidP="00FA0D6C">
            <w:pPr>
              <w:spacing w:line="360" w:lineRule="auto"/>
              <w:jc w:val="center"/>
              <w:rPr>
                <w:rFonts w:ascii="仿宋" w:eastAsia="仿宋" w:hAnsi="仿宋" w:cs="仿宋"/>
                <w:sz w:val="28"/>
                <w:szCs w:val="28"/>
              </w:rPr>
            </w:pPr>
            <w:r>
              <w:rPr>
                <w:rFonts w:ascii="仿宋" w:eastAsia="仿宋" w:hAnsi="仿宋" w:cs="仿宋" w:hint="eastAsia"/>
                <w:sz w:val="28"/>
                <w:szCs w:val="28"/>
              </w:rPr>
              <w:t>离开时间</w:t>
            </w:r>
          </w:p>
        </w:tc>
        <w:tc>
          <w:tcPr>
            <w:tcW w:w="1728" w:type="dxa"/>
          </w:tcPr>
          <w:p w:rsidR="004536DF" w:rsidRDefault="004536DF" w:rsidP="00FA0D6C">
            <w:pPr>
              <w:spacing w:line="360" w:lineRule="auto"/>
              <w:jc w:val="center"/>
              <w:rPr>
                <w:rFonts w:ascii="仿宋" w:eastAsia="仿宋" w:hAnsi="仿宋" w:cs="仿宋"/>
                <w:sz w:val="28"/>
                <w:szCs w:val="28"/>
              </w:rPr>
            </w:pPr>
            <w:r>
              <w:rPr>
                <w:rFonts w:ascii="仿宋" w:eastAsia="仿宋" w:hAnsi="仿宋" w:cs="仿宋" w:hint="eastAsia"/>
                <w:sz w:val="28"/>
                <w:szCs w:val="28"/>
              </w:rPr>
              <w:t>实验内容</w:t>
            </w:r>
          </w:p>
        </w:tc>
        <w:tc>
          <w:tcPr>
            <w:tcW w:w="2513" w:type="dxa"/>
          </w:tcPr>
          <w:p w:rsidR="004536DF" w:rsidRDefault="004536DF" w:rsidP="00FA0D6C">
            <w:pPr>
              <w:spacing w:line="360" w:lineRule="auto"/>
              <w:jc w:val="center"/>
              <w:rPr>
                <w:rFonts w:ascii="仿宋" w:eastAsia="仿宋" w:hAnsi="仿宋" w:cs="仿宋"/>
                <w:sz w:val="28"/>
                <w:szCs w:val="28"/>
              </w:rPr>
            </w:pPr>
            <w:r>
              <w:rPr>
                <w:rFonts w:ascii="仿宋" w:eastAsia="仿宋" w:hAnsi="仿宋" w:cs="仿宋" w:hint="eastAsia"/>
                <w:sz w:val="28"/>
                <w:szCs w:val="28"/>
              </w:rPr>
              <w:t>发现安全隐患</w:t>
            </w:r>
          </w:p>
        </w:tc>
      </w:tr>
      <w:tr w:rsidR="004536DF" w:rsidTr="00FA0D6C">
        <w:trPr>
          <w:trHeight w:val="405"/>
        </w:trPr>
        <w:tc>
          <w:tcPr>
            <w:tcW w:w="1434" w:type="dxa"/>
          </w:tcPr>
          <w:p w:rsidR="004536DF" w:rsidRDefault="004536DF" w:rsidP="00FA0D6C">
            <w:pPr>
              <w:spacing w:line="360" w:lineRule="auto"/>
              <w:rPr>
                <w:rFonts w:ascii="仿宋" w:eastAsia="仿宋" w:hAnsi="仿宋" w:cs="仿宋"/>
                <w:sz w:val="52"/>
                <w:szCs w:val="52"/>
              </w:rPr>
            </w:pPr>
          </w:p>
        </w:tc>
        <w:tc>
          <w:tcPr>
            <w:tcW w:w="1379" w:type="dxa"/>
          </w:tcPr>
          <w:p w:rsidR="004536DF" w:rsidRDefault="004536DF" w:rsidP="00FA0D6C">
            <w:pPr>
              <w:spacing w:line="360" w:lineRule="auto"/>
              <w:rPr>
                <w:rFonts w:ascii="仿宋" w:eastAsia="仿宋" w:hAnsi="仿宋" w:cs="仿宋"/>
                <w:sz w:val="52"/>
                <w:szCs w:val="52"/>
              </w:rPr>
            </w:pPr>
          </w:p>
        </w:tc>
        <w:tc>
          <w:tcPr>
            <w:tcW w:w="1663" w:type="dxa"/>
          </w:tcPr>
          <w:p w:rsidR="004536DF" w:rsidRDefault="004536DF" w:rsidP="00FA0D6C">
            <w:pPr>
              <w:spacing w:line="360" w:lineRule="auto"/>
              <w:rPr>
                <w:rFonts w:ascii="仿宋" w:eastAsia="仿宋" w:hAnsi="仿宋" w:cs="仿宋"/>
                <w:sz w:val="52"/>
                <w:szCs w:val="52"/>
              </w:rPr>
            </w:pPr>
          </w:p>
        </w:tc>
        <w:tc>
          <w:tcPr>
            <w:tcW w:w="1728" w:type="dxa"/>
          </w:tcPr>
          <w:p w:rsidR="004536DF" w:rsidRDefault="004536DF" w:rsidP="00FA0D6C">
            <w:pPr>
              <w:spacing w:line="360" w:lineRule="auto"/>
              <w:rPr>
                <w:rFonts w:ascii="仿宋" w:eastAsia="仿宋" w:hAnsi="仿宋" w:cs="仿宋"/>
                <w:sz w:val="52"/>
                <w:szCs w:val="52"/>
              </w:rPr>
            </w:pPr>
          </w:p>
        </w:tc>
        <w:tc>
          <w:tcPr>
            <w:tcW w:w="2513" w:type="dxa"/>
          </w:tcPr>
          <w:p w:rsidR="004536DF" w:rsidRDefault="004536DF" w:rsidP="00FA0D6C">
            <w:pPr>
              <w:spacing w:line="360" w:lineRule="auto"/>
              <w:rPr>
                <w:rFonts w:ascii="仿宋" w:eastAsia="仿宋" w:hAnsi="仿宋" w:cs="仿宋"/>
                <w:sz w:val="52"/>
                <w:szCs w:val="52"/>
              </w:rPr>
            </w:pPr>
          </w:p>
        </w:tc>
      </w:tr>
      <w:tr w:rsidR="004536DF" w:rsidTr="00FA0D6C">
        <w:trPr>
          <w:trHeight w:val="405"/>
        </w:trPr>
        <w:tc>
          <w:tcPr>
            <w:tcW w:w="1434" w:type="dxa"/>
          </w:tcPr>
          <w:p w:rsidR="004536DF" w:rsidRDefault="004536DF" w:rsidP="00FA0D6C">
            <w:pPr>
              <w:spacing w:line="360" w:lineRule="auto"/>
              <w:rPr>
                <w:rFonts w:ascii="仿宋" w:eastAsia="仿宋" w:hAnsi="仿宋" w:cs="仿宋"/>
                <w:sz w:val="52"/>
                <w:szCs w:val="52"/>
              </w:rPr>
            </w:pPr>
          </w:p>
        </w:tc>
        <w:tc>
          <w:tcPr>
            <w:tcW w:w="1379" w:type="dxa"/>
          </w:tcPr>
          <w:p w:rsidR="004536DF" w:rsidRDefault="004536DF" w:rsidP="00FA0D6C">
            <w:pPr>
              <w:spacing w:line="360" w:lineRule="auto"/>
              <w:rPr>
                <w:rFonts w:ascii="仿宋" w:eastAsia="仿宋" w:hAnsi="仿宋" w:cs="仿宋"/>
                <w:sz w:val="52"/>
                <w:szCs w:val="52"/>
              </w:rPr>
            </w:pPr>
          </w:p>
        </w:tc>
        <w:tc>
          <w:tcPr>
            <w:tcW w:w="1663" w:type="dxa"/>
          </w:tcPr>
          <w:p w:rsidR="004536DF" w:rsidRDefault="004536DF" w:rsidP="00FA0D6C">
            <w:pPr>
              <w:spacing w:line="360" w:lineRule="auto"/>
              <w:rPr>
                <w:rFonts w:ascii="仿宋" w:eastAsia="仿宋" w:hAnsi="仿宋" w:cs="仿宋"/>
                <w:sz w:val="52"/>
                <w:szCs w:val="52"/>
              </w:rPr>
            </w:pPr>
          </w:p>
        </w:tc>
        <w:tc>
          <w:tcPr>
            <w:tcW w:w="1728" w:type="dxa"/>
          </w:tcPr>
          <w:p w:rsidR="004536DF" w:rsidRDefault="004536DF" w:rsidP="00FA0D6C">
            <w:pPr>
              <w:spacing w:line="360" w:lineRule="auto"/>
              <w:rPr>
                <w:rFonts w:ascii="仿宋" w:eastAsia="仿宋" w:hAnsi="仿宋" w:cs="仿宋"/>
                <w:sz w:val="52"/>
                <w:szCs w:val="52"/>
              </w:rPr>
            </w:pPr>
          </w:p>
        </w:tc>
        <w:tc>
          <w:tcPr>
            <w:tcW w:w="2513" w:type="dxa"/>
          </w:tcPr>
          <w:p w:rsidR="004536DF" w:rsidRDefault="004536DF" w:rsidP="00FA0D6C">
            <w:pPr>
              <w:spacing w:line="360" w:lineRule="auto"/>
              <w:rPr>
                <w:rFonts w:ascii="仿宋" w:eastAsia="仿宋" w:hAnsi="仿宋" w:cs="仿宋"/>
                <w:sz w:val="52"/>
                <w:szCs w:val="52"/>
              </w:rPr>
            </w:pPr>
          </w:p>
        </w:tc>
      </w:tr>
      <w:tr w:rsidR="004536DF" w:rsidTr="00FA0D6C">
        <w:trPr>
          <w:trHeight w:val="405"/>
        </w:trPr>
        <w:tc>
          <w:tcPr>
            <w:tcW w:w="1434" w:type="dxa"/>
          </w:tcPr>
          <w:p w:rsidR="004536DF" w:rsidRDefault="004536DF" w:rsidP="00FA0D6C">
            <w:pPr>
              <w:spacing w:line="360" w:lineRule="auto"/>
              <w:rPr>
                <w:rFonts w:ascii="仿宋" w:eastAsia="仿宋" w:hAnsi="仿宋" w:cs="仿宋"/>
                <w:sz w:val="52"/>
                <w:szCs w:val="52"/>
              </w:rPr>
            </w:pPr>
          </w:p>
        </w:tc>
        <w:tc>
          <w:tcPr>
            <w:tcW w:w="1379" w:type="dxa"/>
          </w:tcPr>
          <w:p w:rsidR="004536DF" w:rsidRDefault="004536DF" w:rsidP="00FA0D6C">
            <w:pPr>
              <w:spacing w:line="360" w:lineRule="auto"/>
              <w:rPr>
                <w:rFonts w:ascii="仿宋" w:eastAsia="仿宋" w:hAnsi="仿宋" w:cs="仿宋"/>
                <w:sz w:val="52"/>
                <w:szCs w:val="52"/>
              </w:rPr>
            </w:pPr>
          </w:p>
        </w:tc>
        <w:tc>
          <w:tcPr>
            <w:tcW w:w="1663" w:type="dxa"/>
          </w:tcPr>
          <w:p w:rsidR="004536DF" w:rsidRDefault="004536DF" w:rsidP="00FA0D6C">
            <w:pPr>
              <w:spacing w:line="360" w:lineRule="auto"/>
              <w:rPr>
                <w:rFonts w:ascii="仿宋" w:eastAsia="仿宋" w:hAnsi="仿宋" w:cs="仿宋"/>
                <w:sz w:val="52"/>
                <w:szCs w:val="52"/>
              </w:rPr>
            </w:pPr>
          </w:p>
        </w:tc>
        <w:tc>
          <w:tcPr>
            <w:tcW w:w="1728" w:type="dxa"/>
          </w:tcPr>
          <w:p w:rsidR="004536DF" w:rsidRDefault="004536DF" w:rsidP="00FA0D6C">
            <w:pPr>
              <w:spacing w:line="360" w:lineRule="auto"/>
              <w:rPr>
                <w:rFonts w:ascii="仿宋" w:eastAsia="仿宋" w:hAnsi="仿宋" w:cs="仿宋"/>
                <w:sz w:val="52"/>
                <w:szCs w:val="52"/>
              </w:rPr>
            </w:pPr>
          </w:p>
        </w:tc>
        <w:tc>
          <w:tcPr>
            <w:tcW w:w="2513" w:type="dxa"/>
          </w:tcPr>
          <w:p w:rsidR="004536DF" w:rsidRDefault="004536DF" w:rsidP="00FA0D6C">
            <w:pPr>
              <w:spacing w:line="360" w:lineRule="auto"/>
              <w:rPr>
                <w:rFonts w:ascii="仿宋" w:eastAsia="仿宋" w:hAnsi="仿宋" w:cs="仿宋"/>
                <w:sz w:val="52"/>
                <w:szCs w:val="52"/>
              </w:rPr>
            </w:pPr>
          </w:p>
        </w:tc>
      </w:tr>
      <w:tr w:rsidR="004536DF" w:rsidTr="00FA0D6C">
        <w:trPr>
          <w:trHeight w:val="405"/>
        </w:trPr>
        <w:tc>
          <w:tcPr>
            <w:tcW w:w="1434" w:type="dxa"/>
          </w:tcPr>
          <w:p w:rsidR="004536DF" w:rsidRDefault="004536DF" w:rsidP="00FA0D6C">
            <w:pPr>
              <w:spacing w:line="360" w:lineRule="auto"/>
              <w:rPr>
                <w:rFonts w:ascii="仿宋" w:eastAsia="仿宋" w:hAnsi="仿宋" w:cs="仿宋"/>
                <w:sz w:val="52"/>
                <w:szCs w:val="52"/>
              </w:rPr>
            </w:pPr>
          </w:p>
        </w:tc>
        <w:tc>
          <w:tcPr>
            <w:tcW w:w="1379" w:type="dxa"/>
          </w:tcPr>
          <w:p w:rsidR="004536DF" w:rsidRDefault="004536DF" w:rsidP="00FA0D6C">
            <w:pPr>
              <w:spacing w:line="360" w:lineRule="auto"/>
              <w:rPr>
                <w:rFonts w:ascii="仿宋" w:eastAsia="仿宋" w:hAnsi="仿宋" w:cs="仿宋"/>
                <w:sz w:val="52"/>
                <w:szCs w:val="52"/>
              </w:rPr>
            </w:pPr>
          </w:p>
        </w:tc>
        <w:tc>
          <w:tcPr>
            <w:tcW w:w="1663" w:type="dxa"/>
          </w:tcPr>
          <w:p w:rsidR="004536DF" w:rsidRDefault="004536DF" w:rsidP="00FA0D6C">
            <w:pPr>
              <w:spacing w:line="360" w:lineRule="auto"/>
              <w:rPr>
                <w:rFonts w:ascii="仿宋" w:eastAsia="仿宋" w:hAnsi="仿宋" w:cs="仿宋"/>
                <w:sz w:val="52"/>
                <w:szCs w:val="52"/>
              </w:rPr>
            </w:pPr>
          </w:p>
        </w:tc>
        <w:tc>
          <w:tcPr>
            <w:tcW w:w="1728" w:type="dxa"/>
          </w:tcPr>
          <w:p w:rsidR="004536DF" w:rsidRDefault="004536DF" w:rsidP="00FA0D6C">
            <w:pPr>
              <w:spacing w:line="360" w:lineRule="auto"/>
              <w:rPr>
                <w:rFonts w:ascii="仿宋" w:eastAsia="仿宋" w:hAnsi="仿宋" w:cs="仿宋"/>
                <w:sz w:val="52"/>
                <w:szCs w:val="52"/>
              </w:rPr>
            </w:pPr>
          </w:p>
        </w:tc>
        <w:tc>
          <w:tcPr>
            <w:tcW w:w="2513" w:type="dxa"/>
          </w:tcPr>
          <w:p w:rsidR="004536DF" w:rsidRDefault="004536DF" w:rsidP="00FA0D6C">
            <w:pPr>
              <w:spacing w:line="360" w:lineRule="auto"/>
              <w:rPr>
                <w:rFonts w:ascii="仿宋" w:eastAsia="仿宋" w:hAnsi="仿宋" w:cs="仿宋"/>
                <w:sz w:val="52"/>
                <w:szCs w:val="52"/>
              </w:rPr>
            </w:pPr>
          </w:p>
        </w:tc>
      </w:tr>
      <w:tr w:rsidR="004536DF" w:rsidTr="00FA0D6C">
        <w:trPr>
          <w:trHeight w:val="405"/>
        </w:trPr>
        <w:tc>
          <w:tcPr>
            <w:tcW w:w="1434" w:type="dxa"/>
          </w:tcPr>
          <w:p w:rsidR="004536DF" w:rsidRDefault="004536DF" w:rsidP="00FA0D6C">
            <w:pPr>
              <w:spacing w:line="360" w:lineRule="auto"/>
              <w:rPr>
                <w:rFonts w:ascii="仿宋" w:eastAsia="仿宋" w:hAnsi="仿宋" w:cs="仿宋"/>
                <w:sz w:val="52"/>
                <w:szCs w:val="52"/>
              </w:rPr>
            </w:pPr>
          </w:p>
        </w:tc>
        <w:tc>
          <w:tcPr>
            <w:tcW w:w="1379" w:type="dxa"/>
          </w:tcPr>
          <w:p w:rsidR="004536DF" w:rsidRDefault="004536DF" w:rsidP="00FA0D6C">
            <w:pPr>
              <w:spacing w:line="360" w:lineRule="auto"/>
              <w:rPr>
                <w:rFonts w:ascii="仿宋" w:eastAsia="仿宋" w:hAnsi="仿宋" w:cs="仿宋"/>
                <w:sz w:val="52"/>
                <w:szCs w:val="52"/>
              </w:rPr>
            </w:pPr>
          </w:p>
        </w:tc>
        <w:tc>
          <w:tcPr>
            <w:tcW w:w="1663" w:type="dxa"/>
          </w:tcPr>
          <w:p w:rsidR="004536DF" w:rsidRDefault="004536DF" w:rsidP="00FA0D6C">
            <w:pPr>
              <w:spacing w:line="360" w:lineRule="auto"/>
              <w:rPr>
                <w:rFonts w:ascii="仿宋" w:eastAsia="仿宋" w:hAnsi="仿宋" w:cs="仿宋"/>
                <w:sz w:val="52"/>
                <w:szCs w:val="52"/>
              </w:rPr>
            </w:pPr>
          </w:p>
        </w:tc>
        <w:tc>
          <w:tcPr>
            <w:tcW w:w="1728" w:type="dxa"/>
          </w:tcPr>
          <w:p w:rsidR="004536DF" w:rsidRDefault="004536DF" w:rsidP="00FA0D6C">
            <w:pPr>
              <w:spacing w:line="360" w:lineRule="auto"/>
              <w:rPr>
                <w:rFonts w:ascii="仿宋" w:eastAsia="仿宋" w:hAnsi="仿宋" w:cs="仿宋"/>
                <w:sz w:val="52"/>
                <w:szCs w:val="52"/>
              </w:rPr>
            </w:pPr>
          </w:p>
        </w:tc>
        <w:tc>
          <w:tcPr>
            <w:tcW w:w="2513" w:type="dxa"/>
          </w:tcPr>
          <w:p w:rsidR="004536DF" w:rsidRDefault="004536DF" w:rsidP="00FA0D6C">
            <w:pPr>
              <w:spacing w:line="360" w:lineRule="auto"/>
              <w:rPr>
                <w:rFonts w:ascii="仿宋" w:eastAsia="仿宋" w:hAnsi="仿宋" w:cs="仿宋"/>
                <w:sz w:val="52"/>
                <w:szCs w:val="52"/>
              </w:rPr>
            </w:pPr>
          </w:p>
        </w:tc>
      </w:tr>
    </w:tbl>
    <w:p w:rsidR="004536DF" w:rsidRDefault="004536DF" w:rsidP="004536DF">
      <w:pPr>
        <w:rPr>
          <w:rFonts w:ascii="黑体" w:eastAsia="黑体" w:hAnsi="黑体" w:cstheme="minorBidi"/>
          <w:sz w:val="28"/>
          <w:szCs w:val="28"/>
        </w:rPr>
      </w:pPr>
    </w:p>
    <w:p w:rsidR="004536DF" w:rsidRDefault="004536DF" w:rsidP="004536DF">
      <w:pPr>
        <w:rPr>
          <w:rFonts w:ascii="黑体" w:eastAsia="黑体" w:hAnsi="黑体" w:cstheme="minorBidi"/>
          <w:sz w:val="28"/>
          <w:szCs w:val="28"/>
        </w:rPr>
      </w:pPr>
    </w:p>
    <w:p w:rsidR="004536DF" w:rsidRDefault="004536DF" w:rsidP="004536DF">
      <w:pPr>
        <w:rPr>
          <w:rFonts w:ascii="黑体" w:eastAsia="黑体" w:hAnsi="黑体" w:cstheme="minorBidi"/>
          <w:sz w:val="28"/>
          <w:szCs w:val="28"/>
        </w:rPr>
      </w:pPr>
    </w:p>
    <w:p w:rsidR="004536DF" w:rsidRDefault="004536DF" w:rsidP="004536DF">
      <w:pPr>
        <w:rPr>
          <w:rFonts w:ascii="黑体" w:eastAsia="黑体" w:hAnsi="黑体" w:cstheme="minorBidi"/>
          <w:sz w:val="28"/>
          <w:szCs w:val="28"/>
        </w:rPr>
      </w:pPr>
    </w:p>
    <w:p w:rsidR="004536DF" w:rsidRDefault="004536DF" w:rsidP="004536DF">
      <w:pPr>
        <w:rPr>
          <w:rFonts w:ascii="黑体" w:eastAsia="黑体" w:hAnsi="黑体" w:cstheme="minorBidi"/>
          <w:sz w:val="28"/>
          <w:szCs w:val="28"/>
        </w:rPr>
      </w:pPr>
    </w:p>
    <w:p w:rsidR="004536DF" w:rsidRDefault="004536DF" w:rsidP="004536DF">
      <w:pPr>
        <w:rPr>
          <w:rFonts w:ascii="黑体" w:eastAsia="黑体" w:hAnsi="黑体" w:cstheme="minorBidi"/>
          <w:sz w:val="28"/>
          <w:szCs w:val="28"/>
        </w:rPr>
      </w:pPr>
    </w:p>
    <w:p w:rsidR="004536DF" w:rsidRDefault="004536DF" w:rsidP="004536DF">
      <w:pPr>
        <w:rPr>
          <w:rFonts w:ascii="黑体" w:eastAsia="黑体" w:hAnsi="黑体" w:cstheme="minorBidi"/>
          <w:sz w:val="28"/>
          <w:szCs w:val="28"/>
        </w:rPr>
      </w:pPr>
    </w:p>
    <w:p w:rsidR="004536DF" w:rsidRDefault="004536DF" w:rsidP="004536DF">
      <w:pPr>
        <w:rPr>
          <w:rFonts w:ascii="黑体" w:eastAsia="黑体" w:hAnsi="黑体" w:cstheme="minorBidi"/>
          <w:sz w:val="28"/>
          <w:szCs w:val="28"/>
        </w:rPr>
      </w:pPr>
      <w:r>
        <w:rPr>
          <w:rFonts w:ascii="黑体" w:eastAsia="黑体" w:hAnsi="黑体" w:cstheme="minorBidi" w:hint="eastAsia"/>
          <w:sz w:val="28"/>
          <w:szCs w:val="28"/>
        </w:rPr>
        <w:lastRenderedPageBreak/>
        <w:t>二、安全检查</w:t>
      </w:r>
    </w:p>
    <w:tbl>
      <w:tblPr>
        <w:tblStyle w:val="a3"/>
        <w:tblW w:w="8717" w:type="dxa"/>
        <w:tblLook w:val="04A0" w:firstRow="1" w:lastRow="0" w:firstColumn="1" w:lastColumn="0" w:noHBand="0" w:noVBand="1"/>
      </w:tblPr>
      <w:tblGrid>
        <w:gridCol w:w="2792"/>
        <w:gridCol w:w="2686"/>
        <w:gridCol w:w="3239"/>
      </w:tblGrid>
      <w:tr w:rsidR="004536DF" w:rsidTr="00FA0D6C">
        <w:trPr>
          <w:trHeight w:val="802"/>
        </w:trPr>
        <w:tc>
          <w:tcPr>
            <w:tcW w:w="1434" w:type="dxa"/>
          </w:tcPr>
          <w:p w:rsidR="004536DF" w:rsidRDefault="004536DF" w:rsidP="00FA0D6C">
            <w:pPr>
              <w:widowControl/>
              <w:spacing w:line="360" w:lineRule="auto"/>
              <w:jc w:val="center"/>
              <w:rPr>
                <w:rFonts w:ascii="仿宋" w:eastAsia="仿宋" w:hAnsi="仿宋" w:cs="仿宋"/>
                <w:sz w:val="28"/>
                <w:szCs w:val="28"/>
              </w:rPr>
            </w:pPr>
            <w:r>
              <w:rPr>
                <w:rFonts w:ascii="仿宋" w:eastAsia="仿宋" w:hAnsi="仿宋" w:cs="仿宋" w:hint="eastAsia"/>
                <w:color w:val="000000"/>
                <w:sz w:val="28"/>
                <w:szCs w:val="28"/>
                <w:lang w:bidi="ar"/>
              </w:rPr>
              <w:t>隐患记录</w:t>
            </w:r>
          </w:p>
        </w:tc>
        <w:tc>
          <w:tcPr>
            <w:tcW w:w="1379" w:type="dxa"/>
          </w:tcPr>
          <w:p w:rsidR="004536DF" w:rsidRDefault="004536DF" w:rsidP="00FA0D6C">
            <w:pPr>
              <w:widowControl/>
              <w:spacing w:line="360" w:lineRule="auto"/>
              <w:jc w:val="center"/>
              <w:rPr>
                <w:rFonts w:ascii="仿宋" w:eastAsia="仿宋" w:hAnsi="仿宋" w:cs="仿宋"/>
                <w:sz w:val="28"/>
                <w:szCs w:val="28"/>
              </w:rPr>
            </w:pPr>
            <w:r>
              <w:rPr>
                <w:rFonts w:ascii="仿宋" w:eastAsia="仿宋" w:hAnsi="仿宋" w:cs="仿宋" w:hint="eastAsia"/>
                <w:sz w:val="28"/>
                <w:szCs w:val="28"/>
              </w:rPr>
              <w:t>隐患照片</w:t>
            </w:r>
          </w:p>
        </w:tc>
        <w:tc>
          <w:tcPr>
            <w:tcW w:w="1663" w:type="dxa"/>
          </w:tcPr>
          <w:p w:rsidR="004536DF" w:rsidRDefault="004536DF" w:rsidP="00FA0D6C">
            <w:pPr>
              <w:widowControl/>
              <w:spacing w:line="360" w:lineRule="auto"/>
              <w:jc w:val="center"/>
              <w:rPr>
                <w:rFonts w:ascii="仿宋" w:eastAsia="仿宋" w:hAnsi="仿宋" w:cs="仿宋"/>
                <w:sz w:val="28"/>
                <w:szCs w:val="28"/>
              </w:rPr>
            </w:pPr>
            <w:r>
              <w:rPr>
                <w:rFonts w:ascii="仿宋" w:eastAsia="仿宋" w:hAnsi="仿宋" w:cs="仿宋" w:hint="eastAsia"/>
                <w:sz w:val="28"/>
                <w:szCs w:val="28"/>
              </w:rPr>
              <w:t>解决措施</w:t>
            </w:r>
          </w:p>
        </w:tc>
      </w:tr>
      <w:tr w:rsidR="004536DF" w:rsidTr="00FA0D6C">
        <w:trPr>
          <w:trHeight w:val="405"/>
        </w:trPr>
        <w:tc>
          <w:tcPr>
            <w:tcW w:w="1434" w:type="dxa"/>
          </w:tcPr>
          <w:p w:rsidR="004536DF" w:rsidRDefault="004536DF" w:rsidP="00FA0D6C">
            <w:pPr>
              <w:spacing w:line="360" w:lineRule="auto"/>
              <w:rPr>
                <w:rFonts w:ascii="仿宋" w:eastAsia="仿宋" w:hAnsi="仿宋" w:cs="仿宋"/>
                <w:sz w:val="28"/>
                <w:szCs w:val="28"/>
              </w:rPr>
            </w:pPr>
          </w:p>
        </w:tc>
        <w:tc>
          <w:tcPr>
            <w:tcW w:w="1379" w:type="dxa"/>
          </w:tcPr>
          <w:p w:rsidR="004536DF" w:rsidRDefault="004536DF" w:rsidP="00FA0D6C">
            <w:pPr>
              <w:spacing w:line="360" w:lineRule="auto"/>
              <w:rPr>
                <w:rFonts w:ascii="仿宋" w:eastAsia="仿宋" w:hAnsi="仿宋" w:cs="仿宋"/>
                <w:sz w:val="28"/>
                <w:szCs w:val="28"/>
              </w:rPr>
            </w:pPr>
          </w:p>
        </w:tc>
        <w:tc>
          <w:tcPr>
            <w:tcW w:w="1663" w:type="dxa"/>
          </w:tcPr>
          <w:p w:rsidR="004536DF" w:rsidRDefault="004536DF" w:rsidP="00FA0D6C">
            <w:pPr>
              <w:spacing w:line="360" w:lineRule="auto"/>
              <w:rPr>
                <w:rFonts w:ascii="仿宋" w:eastAsia="仿宋" w:hAnsi="仿宋" w:cs="仿宋"/>
                <w:sz w:val="28"/>
                <w:szCs w:val="28"/>
              </w:rPr>
            </w:pPr>
          </w:p>
        </w:tc>
      </w:tr>
      <w:tr w:rsidR="004536DF" w:rsidTr="00FA0D6C">
        <w:trPr>
          <w:trHeight w:val="405"/>
        </w:trPr>
        <w:tc>
          <w:tcPr>
            <w:tcW w:w="1434" w:type="dxa"/>
          </w:tcPr>
          <w:p w:rsidR="004536DF" w:rsidRDefault="004536DF" w:rsidP="00FA0D6C">
            <w:pPr>
              <w:spacing w:line="360" w:lineRule="auto"/>
              <w:rPr>
                <w:rFonts w:ascii="仿宋" w:eastAsia="仿宋" w:hAnsi="仿宋" w:cs="仿宋"/>
                <w:sz w:val="28"/>
                <w:szCs w:val="28"/>
              </w:rPr>
            </w:pPr>
          </w:p>
        </w:tc>
        <w:tc>
          <w:tcPr>
            <w:tcW w:w="1379" w:type="dxa"/>
          </w:tcPr>
          <w:p w:rsidR="004536DF" w:rsidRDefault="004536DF" w:rsidP="00FA0D6C">
            <w:pPr>
              <w:spacing w:line="360" w:lineRule="auto"/>
              <w:rPr>
                <w:rFonts w:ascii="仿宋" w:eastAsia="仿宋" w:hAnsi="仿宋" w:cs="仿宋"/>
                <w:sz w:val="28"/>
                <w:szCs w:val="28"/>
              </w:rPr>
            </w:pPr>
          </w:p>
        </w:tc>
        <w:tc>
          <w:tcPr>
            <w:tcW w:w="1663" w:type="dxa"/>
          </w:tcPr>
          <w:p w:rsidR="004536DF" w:rsidRDefault="004536DF" w:rsidP="00FA0D6C">
            <w:pPr>
              <w:spacing w:line="360" w:lineRule="auto"/>
              <w:rPr>
                <w:rFonts w:ascii="仿宋" w:eastAsia="仿宋" w:hAnsi="仿宋" w:cs="仿宋"/>
                <w:sz w:val="28"/>
                <w:szCs w:val="28"/>
              </w:rPr>
            </w:pPr>
          </w:p>
        </w:tc>
      </w:tr>
      <w:tr w:rsidR="004536DF" w:rsidTr="00FA0D6C">
        <w:trPr>
          <w:trHeight w:val="405"/>
        </w:trPr>
        <w:tc>
          <w:tcPr>
            <w:tcW w:w="1434" w:type="dxa"/>
          </w:tcPr>
          <w:p w:rsidR="004536DF" w:rsidRDefault="004536DF" w:rsidP="00FA0D6C">
            <w:pPr>
              <w:spacing w:line="360" w:lineRule="auto"/>
              <w:rPr>
                <w:rFonts w:ascii="仿宋" w:eastAsia="仿宋" w:hAnsi="仿宋" w:cs="仿宋"/>
                <w:sz w:val="28"/>
                <w:szCs w:val="28"/>
              </w:rPr>
            </w:pPr>
          </w:p>
        </w:tc>
        <w:tc>
          <w:tcPr>
            <w:tcW w:w="1379" w:type="dxa"/>
          </w:tcPr>
          <w:p w:rsidR="004536DF" w:rsidRDefault="004536DF" w:rsidP="00FA0D6C">
            <w:pPr>
              <w:spacing w:line="360" w:lineRule="auto"/>
              <w:rPr>
                <w:rFonts w:ascii="仿宋" w:eastAsia="仿宋" w:hAnsi="仿宋" w:cs="仿宋"/>
                <w:sz w:val="28"/>
                <w:szCs w:val="28"/>
              </w:rPr>
            </w:pPr>
          </w:p>
        </w:tc>
        <w:tc>
          <w:tcPr>
            <w:tcW w:w="1663" w:type="dxa"/>
          </w:tcPr>
          <w:p w:rsidR="004536DF" w:rsidRDefault="004536DF" w:rsidP="00FA0D6C">
            <w:pPr>
              <w:spacing w:line="360" w:lineRule="auto"/>
              <w:rPr>
                <w:rFonts w:ascii="仿宋" w:eastAsia="仿宋" w:hAnsi="仿宋" w:cs="仿宋"/>
                <w:sz w:val="28"/>
                <w:szCs w:val="28"/>
              </w:rPr>
            </w:pPr>
          </w:p>
        </w:tc>
      </w:tr>
      <w:tr w:rsidR="004536DF" w:rsidTr="00FA0D6C">
        <w:trPr>
          <w:trHeight w:val="405"/>
        </w:trPr>
        <w:tc>
          <w:tcPr>
            <w:tcW w:w="1434" w:type="dxa"/>
          </w:tcPr>
          <w:p w:rsidR="004536DF" w:rsidRDefault="004536DF" w:rsidP="00FA0D6C">
            <w:pPr>
              <w:spacing w:line="360" w:lineRule="auto"/>
              <w:rPr>
                <w:rFonts w:ascii="仿宋" w:eastAsia="仿宋" w:hAnsi="仿宋" w:cs="仿宋"/>
                <w:sz w:val="28"/>
                <w:szCs w:val="28"/>
              </w:rPr>
            </w:pPr>
          </w:p>
        </w:tc>
        <w:tc>
          <w:tcPr>
            <w:tcW w:w="1379" w:type="dxa"/>
          </w:tcPr>
          <w:p w:rsidR="004536DF" w:rsidRDefault="004536DF" w:rsidP="00FA0D6C">
            <w:pPr>
              <w:spacing w:line="360" w:lineRule="auto"/>
              <w:rPr>
                <w:rFonts w:ascii="仿宋" w:eastAsia="仿宋" w:hAnsi="仿宋" w:cs="仿宋"/>
                <w:sz w:val="28"/>
                <w:szCs w:val="28"/>
              </w:rPr>
            </w:pPr>
          </w:p>
        </w:tc>
        <w:tc>
          <w:tcPr>
            <w:tcW w:w="1663" w:type="dxa"/>
          </w:tcPr>
          <w:p w:rsidR="004536DF" w:rsidRDefault="004536DF" w:rsidP="00FA0D6C">
            <w:pPr>
              <w:spacing w:line="360" w:lineRule="auto"/>
              <w:rPr>
                <w:rFonts w:ascii="仿宋" w:eastAsia="仿宋" w:hAnsi="仿宋" w:cs="仿宋"/>
                <w:sz w:val="28"/>
                <w:szCs w:val="28"/>
              </w:rPr>
            </w:pPr>
          </w:p>
        </w:tc>
      </w:tr>
      <w:tr w:rsidR="004536DF" w:rsidTr="00FA0D6C">
        <w:trPr>
          <w:trHeight w:val="405"/>
        </w:trPr>
        <w:tc>
          <w:tcPr>
            <w:tcW w:w="1434" w:type="dxa"/>
          </w:tcPr>
          <w:p w:rsidR="004536DF" w:rsidRDefault="004536DF" w:rsidP="00FA0D6C">
            <w:pPr>
              <w:spacing w:line="360" w:lineRule="auto"/>
              <w:rPr>
                <w:rFonts w:ascii="仿宋" w:eastAsia="仿宋" w:hAnsi="仿宋" w:cs="仿宋"/>
                <w:sz w:val="28"/>
                <w:szCs w:val="28"/>
              </w:rPr>
            </w:pPr>
          </w:p>
        </w:tc>
        <w:tc>
          <w:tcPr>
            <w:tcW w:w="1379" w:type="dxa"/>
          </w:tcPr>
          <w:p w:rsidR="004536DF" w:rsidRDefault="004536DF" w:rsidP="00FA0D6C">
            <w:pPr>
              <w:spacing w:line="360" w:lineRule="auto"/>
              <w:rPr>
                <w:rFonts w:ascii="仿宋" w:eastAsia="仿宋" w:hAnsi="仿宋" w:cs="仿宋"/>
                <w:sz w:val="28"/>
                <w:szCs w:val="28"/>
              </w:rPr>
            </w:pPr>
          </w:p>
        </w:tc>
        <w:tc>
          <w:tcPr>
            <w:tcW w:w="1663" w:type="dxa"/>
          </w:tcPr>
          <w:p w:rsidR="004536DF" w:rsidRDefault="004536DF" w:rsidP="00FA0D6C">
            <w:pPr>
              <w:spacing w:line="360" w:lineRule="auto"/>
              <w:rPr>
                <w:rFonts w:ascii="仿宋" w:eastAsia="仿宋" w:hAnsi="仿宋" w:cs="仿宋"/>
                <w:sz w:val="28"/>
                <w:szCs w:val="28"/>
              </w:rPr>
            </w:pPr>
          </w:p>
        </w:tc>
      </w:tr>
    </w:tbl>
    <w:p w:rsidR="004536DF" w:rsidRDefault="004536DF" w:rsidP="004536DF">
      <w:pPr>
        <w:rPr>
          <w:rFonts w:ascii="仿宋" w:eastAsia="仿宋" w:hAnsi="仿宋" w:cs="仿宋"/>
          <w:sz w:val="28"/>
          <w:szCs w:val="28"/>
        </w:rPr>
      </w:pPr>
    </w:p>
    <w:p w:rsidR="004536DF" w:rsidRDefault="004536DF" w:rsidP="004536DF">
      <w:pPr>
        <w:rPr>
          <w:rFonts w:ascii="仿宋" w:eastAsia="仿宋" w:hAnsi="仿宋" w:cs="仿宋"/>
          <w:sz w:val="28"/>
          <w:szCs w:val="28"/>
        </w:rPr>
      </w:pPr>
      <w:r>
        <w:rPr>
          <w:rFonts w:ascii="仿宋" w:eastAsia="仿宋" w:hAnsi="仿宋" w:cs="仿宋" w:hint="eastAsia"/>
          <w:sz w:val="28"/>
          <w:szCs w:val="28"/>
        </w:rPr>
        <w:t>说明：</w:t>
      </w:r>
    </w:p>
    <w:p w:rsidR="004536DF" w:rsidRDefault="004536DF" w:rsidP="004536DF">
      <w:pPr>
        <w:rPr>
          <w:rFonts w:ascii="仿宋" w:eastAsia="仿宋" w:hAnsi="仿宋" w:cs="仿宋"/>
          <w:sz w:val="28"/>
          <w:szCs w:val="28"/>
        </w:rPr>
      </w:pPr>
      <w:r>
        <w:rPr>
          <w:rFonts w:ascii="仿宋" w:eastAsia="仿宋" w:hAnsi="仿宋" w:cs="仿宋" w:hint="eastAsia"/>
          <w:sz w:val="28"/>
          <w:szCs w:val="28"/>
        </w:rPr>
        <w:t>1. 凡留校开展实验每天都需填写台账并贴于实验室门外；</w:t>
      </w:r>
    </w:p>
    <w:p w:rsidR="004536DF" w:rsidRDefault="004536DF" w:rsidP="004536DF">
      <w:pPr>
        <w:numPr>
          <w:ilvl w:val="0"/>
          <w:numId w:val="1"/>
        </w:numPr>
        <w:rPr>
          <w:rFonts w:ascii="仿宋" w:eastAsia="仿宋" w:hAnsi="仿宋" w:cs="仿宋"/>
          <w:sz w:val="28"/>
          <w:szCs w:val="28"/>
        </w:rPr>
      </w:pPr>
      <w:r>
        <w:rPr>
          <w:rFonts w:ascii="仿宋" w:eastAsia="仿宋" w:hAnsi="仿宋" w:cs="仿宋" w:hint="eastAsia"/>
          <w:sz w:val="28"/>
          <w:szCs w:val="28"/>
        </w:rPr>
        <w:t>“人员进出记录”部分需填写当天进入实验室每一个人，“实验内容”一栏可直接填写《留校开展实验安全责任书》中“留校开展实验内容”的序号，没有发现安全隐患则在“发现安全隐患”一栏填“无”；</w:t>
      </w:r>
    </w:p>
    <w:p w:rsidR="004536DF" w:rsidRDefault="004536DF" w:rsidP="004536DF">
      <w:pPr>
        <w:numPr>
          <w:ilvl w:val="0"/>
          <w:numId w:val="1"/>
        </w:numPr>
        <w:rPr>
          <w:rFonts w:ascii="仿宋" w:eastAsia="仿宋" w:hAnsi="仿宋" w:cs="仿宋"/>
          <w:sz w:val="28"/>
          <w:szCs w:val="28"/>
        </w:rPr>
      </w:pPr>
      <w:r>
        <w:rPr>
          <w:rFonts w:ascii="仿宋" w:eastAsia="仿宋" w:hAnsi="仿宋" w:cs="仿宋" w:hint="eastAsia"/>
          <w:sz w:val="28"/>
          <w:szCs w:val="28"/>
        </w:rPr>
        <w:t>如发现实验室存在紧急或严重安全隐患，或实验活动过程中发生紧急或严重安全情况，应中止实验并及时向实验室安全员和实验室负责人报告；</w:t>
      </w:r>
    </w:p>
    <w:p w:rsidR="004536DF" w:rsidRDefault="004536DF" w:rsidP="004536DF">
      <w:pPr>
        <w:numPr>
          <w:ilvl w:val="0"/>
          <w:numId w:val="1"/>
        </w:numPr>
        <w:rPr>
          <w:rFonts w:ascii="仿宋" w:eastAsia="仿宋" w:hAnsi="仿宋" w:cs="仿宋"/>
          <w:sz w:val="28"/>
          <w:szCs w:val="28"/>
        </w:rPr>
      </w:pPr>
      <w:r>
        <w:rPr>
          <w:rFonts w:ascii="仿宋" w:eastAsia="仿宋" w:hAnsi="仿宋" w:cs="仿宋" w:hint="eastAsia"/>
          <w:sz w:val="28"/>
          <w:szCs w:val="28"/>
        </w:rPr>
        <w:t>“安全检查”部分一般由安全员填写，没有发现安全隐患则在“隐患记录”一栏填“无”如发现实验室存在紧急或严重安全隐患，或实验活动过程中发生紧急或严重安全情况，应通知相关实验人员中止实验并及时向实验室负责人和学院安全员报告；</w:t>
      </w:r>
    </w:p>
    <w:p w:rsidR="004536DF" w:rsidRDefault="004536DF" w:rsidP="004536DF">
      <w:pPr>
        <w:numPr>
          <w:ilvl w:val="0"/>
          <w:numId w:val="1"/>
        </w:numPr>
        <w:rPr>
          <w:rFonts w:ascii="仿宋" w:eastAsia="仿宋" w:hAnsi="仿宋" w:cs="仿宋"/>
          <w:sz w:val="28"/>
          <w:szCs w:val="28"/>
        </w:rPr>
      </w:pPr>
      <w:r>
        <w:rPr>
          <w:rFonts w:ascii="仿宋" w:eastAsia="仿宋" w:hAnsi="仿宋" w:cs="仿宋" w:hint="eastAsia"/>
          <w:sz w:val="28"/>
          <w:szCs w:val="28"/>
        </w:rPr>
        <w:t>台账应定期整理并妥善保管备查。</w:t>
      </w:r>
    </w:p>
    <w:p w:rsidR="004536DF" w:rsidRPr="00A36209" w:rsidRDefault="004536DF" w:rsidP="004536DF"/>
    <w:p w:rsidR="00C20863" w:rsidRPr="004536DF" w:rsidRDefault="00C20863"/>
    <w:sectPr w:rsidR="00C20863" w:rsidRPr="004536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3C558A"/>
    <w:multiLevelType w:val="singleLevel"/>
    <w:tmpl w:val="F93C558A"/>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6DF"/>
    <w:rsid w:val="004536DF"/>
    <w:rsid w:val="00C20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B73E7-CB61-49AA-BBDA-DBFCD360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4536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uiPriority w:val="39"/>
    <w:qFormat/>
    <w:rsid w:val="004536D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2026-07-20T07:44:00Z</dcterms:created>
  <dcterms:modified xsi:type="dcterms:W3CDTF">2026-07-20T07:45:00Z</dcterms:modified>
</cp:coreProperties>
</file>