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980"/>
        </w:tabs>
        <w:spacing w:line="560" w:lineRule="exact"/>
        <w:ind w:right="25" w:rightChars="12"/>
        <w:rPr>
          <w:rFonts w:hint="default" w:ascii="Times New Roman" w:hAnsi="Times New Roman" w:eastAsia="方正黑体_GBK" w:cs="Times New Roman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方正黑体_GBK" w:cs="Times New Roman"/>
          <w:color w:val="000000"/>
          <w:kern w:val="0"/>
          <w:sz w:val="32"/>
          <w:szCs w:val="32"/>
        </w:rPr>
        <w:t>附件</w:t>
      </w:r>
      <w:r>
        <w:rPr>
          <w:rFonts w:hint="eastAsia" w:ascii="Times New Roman" w:hAnsi="Times New Roman" w:eastAsia="方正黑体_GBK" w:cs="Times New Roman"/>
          <w:color w:val="000000"/>
          <w:kern w:val="0"/>
          <w:sz w:val="32"/>
          <w:szCs w:val="32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720" w:lineRule="exact"/>
        <w:jc w:val="center"/>
        <w:textAlignment w:val="auto"/>
        <w:rPr>
          <w:rFonts w:ascii="方正小标宋简体" w:eastAsia="方正小标宋简体"/>
          <w:sz w:val="40"/>
          <w:szCs w:val="32"/>
        </w:rPr>
      </w:pPr>
      <w:r>
        <w:rPr>
          <w:rFonts w:hint="eastAsia" w:ascii="方正小标宋简体" w:eastAsia="方正小标宋简体"/>
          <w:sz w:val="40"/>
          <w:szCs w:val="32"/>
        </w:rPr>
        <w:t>广东大学生农产品包装设计竞赛报名登记表</w:t>
      </w:r>
    </w:p>
    <w:tbl>
      <w:tblPr>
        <w:tblStyle w:val="5"/>
        <w:tblW w:w="49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2"/>
        <w:gridCol w:w="1461"/>
        <w:gridCol w:w="1810"/>
        <w:gridCol w:w="1810"/>
        <w:gridCol w:w="1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93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院系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sz w:val="24"/>
              </w:rPr>
              <w:t>名称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（盖章）</w:t>
            </w:r>
          </w:p>
        </w:tc>
        <w:tc>
          <w:tcPr>
            <w:tcW w:w="3806" w:type="pct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参赛成员信息</w:t>
            </w: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姓名</w:t>
            </w: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学院</w:t>
            </w: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年级专业</w:t>
            </w: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指导老师信息</w:t>
            </w: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姓名</w:t>
            </w: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</w:t>
            </w: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职务/职称</w:t>
            </w: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93" w:type="pct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806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193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“百千万工程”</w:t>
            </w:r>
          </w:p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突击队名称</w:t>
            </w:r>
          </w:p>
        </w:tc>
        <w:tc>
          <w:tcPr>
            <w:tcW w:w="1805" w:type="pct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结对地点</w:t>
            </w: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93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结对项目</w:t>
            </w:r>
          </w:p>
        </w:tc>
        <w:tc>
          <w:tcPr>
            <w:tcW w:w="1805" w:type="pct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999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农产品名称</w:t>
            </w:r>
          </w:p>
        </w:tc>
        <w:tc>
          <w:tcPr>
            <w:tcW w:w="1001" w:type="pc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93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作品名称</w:t>
            </w:r>
          </w:p>
        </w:tc>
        <w:tc>
          <w:tcPr>
            <w:tcW w:w="3806" w:type="pct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0" w:hRule="atLeast"/>
        </w:trPr>
        <w:tc>
          <w:tcPr>
            <w:tcW w:w="1193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设计说明</w:t>
            </w:r>
          </w:p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（300字以内）</w:t>
            </w:r>
          </w:p>
        </w:tc>
        <w:tc>
          <w:tcPr>
            <w:tcW w:w="3806" w:type="pct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（产品特点、设计说明</w:t>
            </w:r>
            <w:r>
              <w:rPr>
                <w:rFonts w:hint="eastAsia" w:ascii="Times New Roman" w:hAnsi="Times New Roman" w:eastAsia="方正仿宋_GBK" w:cs="Times New Roman"/>
                <w:sz w:val="24"/>
              </w:rPr>
              <w:t>，</w:t>
            </w:r>
            <w:r>
              <w:rPr>
                <w:rFonts w:ascii="Times New Roman" w:hAnsi="Times New Roman" w:eastAsia="方正仿宋_GBK" w:cs="Times New Roman"/>
                <w:sz w:val="24"/>
              </w:rPr>
              <w:t>如有实物应用，请</w:t>
            </w:r>
            <w:r>
              <w:rPr>
                <w:rFonts w:hint="eastAsia" w:ascii="Times New Roman" w:hAnsi="Times New Roman" w:eastAsia="方正仿宋_GBK" w:cs="Times New Roman"/>
                <w:sz w:val="24"/>
              </w:rPr>
              <w:t>附上</w:t>
            </w:r>
            <w:r>
              <w:rPr>
                <w:rFonts w:ascii="Times New Roman" w:hAnsi="Times New Roman" w:eastAsia="方正仿宋_GBK" w:cs="Times New Roman"/>
                <w:sz w:val="24"/>
              </w:rPr>
              <w:t>对农产品的增值数据）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3" w:hRule="atLeast"/>
        </w:trPr>
        <w:tc>
          <w:tcPr>
            <w:tcW w:w="1193" w:type="pc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包装平面展开图以及多角度产品样机图</w:t>
            </w:r>
          </w:p>
        </w:tc>
        <w:tc>
          <w:tcPr>
            <w:tcW w:w="3806" w:type="pct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</w:tbl>
    <w:p>
      <w:pPr>
        <w:jc w:val="center"/>
        <w:rPr>
          <w:rFonts w:ascii="方正小标宋简体" w:eastAsia="方正小标宋简体"/>
          <w:sz w:val="40"/>
        </w:rPr>
      </w:pPr>
    </w:p>
    <w:sectPr>
      <w:footerReference r:id="rId3" w:type="default"/>
      <w:pgSz w:w="11906" w:h="16838"/>
      <w:pgMar w:top="2098" w:right="1474" w:bottom="1928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040396A-EAAB-4877-8482-AF2C404F67E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51B689E7-002E-4AC0-949B-36D90FC54034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F254D8AD-5CE0-4EBE-8B3D-E79CFE17968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QzOWNjMjE2MDUyNDBhNDNlM2MxM2ZjMjU2ZjYzODYifQ=="/>
  </w:docVars>
  <w:rsids>
    <w:rsidRoot w:val="00897A6A"/>
    <w:rsid w:val="00017613"/>
    <w:rsid w:val="00075722"/>
    <w:rsid w:val="001A3E9B"/>
    <w:rsid w:val="0021707C"/>
    <w:rsid w:val="002801CB"/>
    <w:rsid w:val="005246D8"/>
    <w:rsid w:val="00691BED"/>
    <w:rsid w:val="006E12F5"/>
    <w:rsid w:val="006E2F7B"/>
    <w:rsid w:val="0077769E"/>
    <w:rsid w:val="00897A6A"/>
    <w:rsid w:val="008E3A8C"/>
    <w:rsid w:val="008F0D91"/>
    <w:rsid w:val="0099334C"/>
    <w:rsid w:val="00994819"/>
    <w:rsid w:val="009E2A81"/>
    <w:rsid w:val="009F13BA"/>
    <w:rsid w:val="00AA51F9"/>
    <w:rsid w:val="00AA5A4E"/>
    <w:rsid w:val="00AE48F4"/>
    <w:rsid w:val="00AF4B80"/>
    <w:rsid w:val="00B85454"/>
    <w:rsid w:val="00D93E3B"/>
    <w:rsid w:val="00DB57A8"/>
    <w:rsid w:val="00DD2CA9"/>
    <w:rsid w:val="00F03587"/>
    <w:rsid w:val="00F42AB9"/>
    <w:rsid w:val="00F44BD3"/>
    <w:rsid w:val="00F52C11"/>
    <w:rsid w:val="00F63CA4"/>
    <w:rsid w:val="00F93DC6"/>
    <w:rsid w:val="00FB2F64"/>
    <w:rsid w:val="035D6E9C"/>
    <w:rsid w:val="1F1334B6"/>
    <w:rsid w:val="3B826332"/>
    <w:rsid w:val="62F750C3"/>
    <w:rsid w:val="7388522B"/>
    <w:rsid w:val="7B610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autoRedefine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autoRedefine/>
    <w:qFormat/>
    <w:uiPriority w:val="99"/>
    <w:rPr>
      <w:sz w:val="18"/>
      <w:szCs w:val="18"/>
    </w:rPr>
  </w:style>
  <w:style w:type="paragraph" w:customStyle="1" w:styleId="9">
    <w:name w:val="Revision"/>
    <w:hidden/>
    <w:semiHidden/>
    <w:uiPriority w:val="99"/>
    <w:rPr>
      <w:rFonts w:ascii="Calibri" w:hAnsi="Calibri" w:eastAsia="宋体" w:cs="宋体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34</Words>
  <Characters>195</Characters>
  <Lines>1</Lines>
  <Paragraphs>1</Paragraphs>
  <TotalTime>3</TotalTime>
  <ScaleCrop>false</ScaleCrop>
  <LinksUpToDate>false</LinksUpToDate>
  <CharactersWithSpaces>228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2024-04-07T01:49:00Z</dcterms:created>
  <dc:creator>xiehanw</dc:creator>
  <cp:lastModifiedBy>高小yun</cp:lastModifiedBy>
  <dcterms:modified xsi:type="dcterms:W3CDTF">2024-04-11T08:33:13Z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BD56B8BDC4804260969B0AB8951C968F_12</vt:lpwstr>
  </property>
</Properties>
</file>