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F02BD" w14:textId="77777777" w:rsidR="000D5F2E" w:rsidRPr="00B340FF" w:rsidRDefault="00043855" w:rsidP="00B340FF">
      <w:pPr>
        <w:spacing w:after="0" w:line="480" w:lineRule="exact"/>
        <w:ind w:firstLineChars="200" w:firstLine="626"/>
        <w:jc w:val="center"/>
        <w:rPr>
          <w:rFonts w:ascii="黑体" w:eastAsia="黑体" w:hAnsi="黑体" w:cs="宋体"/>
          <w:b/>
          <w:bCs/>
          <w:color w:val="000000"/>
          <w:spacing w:val="6"/>
          <w:sz w:val="30"/>
          <w:szCs w:val="30"/>
        </w:rPr>
      </w:pPr>
      <w:bookmarkStart w:id="0" w:name="_GoBack"/>
      <w:r w:rsidRPr="00B340FF">
        <w:rPr>
          <w:rFonts w:ascii="黑体" w:eastAsia="黑体" w:hAnsi="黑体" w:cs="宋体" w:hint="eastAsia"/>
          <w:b/>
          <w:bCs/>
          <w:color w:val="000000"/>
          <w:spacing w:val="6"/>
          <w:sz w:val="30"/>
          <w:szCs w:val="30"/>
        </w:rPr>
        <w:t>华南理工大学生物科学与工程学院研究生外出安全须知</w:t>
      </w:r>
    </w:p>
    <w:bookmarkEnd w:id="0"/>
    <w:p w14:paraId="0C28E4C8" w14:textId="77777777" w:rsidR="000D5F2E" w:rsidRPr="00113A55" w:rsidRDefault="000D5F2E" w:rsidP="00B340FF">
      <w:pPr>
        <w:spacing w:after="0" w:line="480" w:lineRule="exact"/>
        <w:ind w:firstLineChars="200" w:firstLine="626"/>
        <w:jc w:val="center"/>
        <w:rPr>
          <w:rFonts w:ascii="仿宋" w:eastAsia="仿宋" w:hAnsi="仿宋" w:cs="宋体"/>
          <w:b/>
          <w:bCs/>
          <w:color w:val="000000"/>
          <w:spacing w:val="6"/>
          <w:sz w:val="30"/>
          <w:szCs w:val="30"/>
        </w:rPr>
      </w:pPr>
    </w:p>
    <w:p w14:paraId="17DD7126" w14:textId="3DFE1E0D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1.本办法规定的研究生在读期间外出原因包括国内外访学、国</w:t>
      </w:r>
      <w:r w:rsidR="006C12ED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内外</w:t>
      </w: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学术会议、公派出国留学、</w:t>
      </w:r>
      <w:r w:rsidR="006C12ED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国内外</w:t>
      </w: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交换、</w:t>
      </w:r>
      <w:r w:rsidR="006C12ED"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国内联合培养、</w:t>
      </w: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校外实习、社会实践、</w:t>
      </w:r>
      <w:r w:rsidR="006C12ED"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探亲旅游、</w:t>
      </w: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事（病假）、求职或其他理由离校的。</w:t>
      </w:r>
    </w:p>
    <w:p w14:paraId="254A83E4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2.研究生外出应主动接受安全教育，学习安全知识，强化安全意识，提高自我防范能力。外出期间应文明外出，遵纪守法；不听信谣言，不传播有害信息，不参与各种非法活动。</w:t>
      </w:r>
    </w:p>
    <w:p w14:paraId="36B28770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3.研究生外出期间要注意饮食卫生和人身财产安全，保持良好的生活规律，严禁酗酒；自觉遵守交通规则，选择安全合法交通工具；外出地点涉及环境恶劣、复杂的区域时，应了解当地气象、地理、治安等有关情况，尊重地方民风、民俗，执行地方政策法规。</w:t>
      </w:r>
    </w:p>
    <w:p w14:paraId="7A02A3B5" w14:textId="3D9A38B5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4.因公外出的研究生，需由派出单位或导师为其购买《人身意外伤害保险》，</w:t>
      </w:r>
      <w:r w:rsidR="006C12ED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实行“谁派出，谁买保险”；</w:t>
      </w: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因私外出的研究生建议自行购买《人身意外伤害保险》。</w:t>
      </w:r>
    </w:p>
    <w:p w14:paraId="524F56A8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5.研究生外出需填写《研究生外出申请表》，确定校内、家庭联系人，经导师签字、学院审核，学院研究生辅导员处审核备案后方可出行。</w:t>
      </w:r>
    </w:p>
    <w:p w14:paraId="48BC4745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6.研究生外出原则上应按预定的区域、路线、内容与时间进行，应主动与校内联系人、家庭联系人通过电话、短信、电子邮件、QQ等方式保持联系，保证每周至少沟通一次，及时通报情况；若临时改变外出区域和路线，或申请延长假期，必须及时向导师、院（系）研究生辅导员、家人汇报并委托校内联系人办理相应手续；外出结束后应立即返校报到、销假。</w:t>
      </w:r>
    </w:p>
    <w:p w14:paraId="7A06EC8B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7.研究生外出期间如果发生人身意外伤害等突发事故，要保持冷静，采取积极有效的处理措施，并及时向当地公安机关和学院报告。</w:t>
      </w:r>
    </w:p>
    <w:p w14:paraId="76AD7F76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lastRenderedPageBreak/>
        <w:t>8.研究生因公外出期间，由于与公务无关的个人行为造成外出事故的，责任由研究生本人承担。</w:t>
      </w:r>
    </w:p>
    <w:p w14:paraId="78FFD284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9.研究生外出事故的责任，应根据具体情况依法确定。发生研究生外出事故，学校与研究生和研究生家长可通过协商方式解决，或通过法律诉讼解决。</w:t>
      </w:r>
    </w:p>
    <w:p w14:paraId="093C0D83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10.研究生外出期间如违反国家法律法规、社会公共行为准则、学校的规章制度等，由研究生本人依法承担责任，学校也将根据具体情况按相关规定进行处理。</w:t>
      </w:r>
    </w:p>
    <w:p w14:paraId="5FDF224B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11.对研究生外出事故负有责任的组织或个人，应依法承担相应的责任。研究生外出事故赔偿的范围与标准，按照有关法律法规确定。</w:t>
      </w:r>
    </w:p>
    <w:p w14:paraId="0E3390EF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12.未办理手续外出者，</w:t>
      </w:r>
      <w:r w:rsidR="00792FF0"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向研究生导师通报情况，暂</w:t>
      </w: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停发</w:t>
      </w:r>
      <w:r w:rsidR="00792FF0"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放</w:t>
      </w: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研究生助研奖学金。</w:t>
      </w:r>
    </w:p>
    <w:p w14:paraId="6B4BD3B3" w14:textId="77777777" w:rsidR="000D5F2E" w:rsidRPr="00113A55" w:rsidRDefault="00043855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本人已仔细阅读《华南理工大学生物科学与工程学院研究生外出安全管理办法》、《华南理工大学生物科学与工程学院研究生外出安全须知》，我自愿接受并严格遵守有关规定，与学校保持联系，注意自己的人身财产安全。</w:t>
      </w:r>
    </w:p>
    <w:p w14:paraId="570560AE" w14:textId="77777777" w:rsidR="000D5F2E" w:rsidRPr="00113A55" w:rsidRDefault="000D5F2E" w:rsidP="00B340FF">
      <w:pPr>
        <w:spacing w:after="0" w:line="480" w:lineRule="exact"/>
        <w:ind w:firstLineChars="200" w:firstLine="624"/>
        <w:jc w:val="both"/>
        <w:rPr>
          <w:rFonts w:ascii="仿宋" w:eastAsia="仿宋" w:hAnsi="仿宋" w:cs="宋体"/>
          <w:color w:val="000000"/>
          <w:spacing w:val="6"/>
          <w:sz w:val="30"/>
          <w:szCs w:val="30"/>
        </w:rPr>
      </w:pPr>
    </w:p>
    <w:p w14:paraId="045AC75C" w14:textId="77777777" w:rsidR="000D5F2E" w:rsidRPr="00113A55" w:rsidRDefault="00043855" w:rsidP="00B340FF">
      <w:pPr>
        <w:spacing w:after="0" w:line="480" w:lineRule="exact"/>
        <w:ind w:right="1248" w:firstLineChars="1600" w:firstLine="4992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本人签字：</w:t>
      </w:r>
    </w:p>
    <w:p w14:paraId="299EC73A" w14:textId="3A384533" w:rsidR="000D5F2E" w:rsidRDefault="00043855" w:rsidP="00B340FF">
      <w:pPr>
        <w:spacing w:after="0" w:line="480" w:lineRule="exact"/>
        <w:ind w:right="1248" w:firstLineChars="1600" w:firstLine="4992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 w:rsidRPr="00113A55"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本人电话：</w:t>
      </w:r>
    </w:p>
    <w:p w14:paraId="1BC38DF2" w14:textId="1C4DDA65" w:rsidR="00B340FF" w:rsidRDefault="00B340FF" w:rsidP="00B340FF">
      <w:pPr>
        <w:spacing w:after="0" w:line="480" w:lineRule="exact"/>
        <w:ind w:right="1248" w:firstLineChars="200" w:firstLine="624"/>
        <w:jc w:val="center"/>
        <w:rPr>
          <w:rFonts w:ascii="仿宋" w:eastAsia="仿宋" w:hAnsi="仿宋" w:cs="宋体"/>
          <w:color w:val="000000"/>
          <w:spacing w:val="6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 xml:space="preserve"> </w:t>
      </w:r>
      <w:r>
        <w:rPr>
          <w:rFonts w:ascii="仿宋" w:eastAsia="仿宋" w:hAnsi="仿宋" w:cs="宋体"/>
          <w:color w:val="000000"/>
          <w:spacing w:val="6"/>
          <w:sz w:val="30"/>
          <w:szCs w:val="30"/>
        </w:rPr>
        <w:t xml:space="preserve">                    </w:t>
      </w:r>
      <w:r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家人姓名：</w:t>
      </w:r>
    </w:p>
    <w:p w14:paraId="4FC83062" w14:textId="15848E75" w:rsidR="00B340FF" w:rsidRPr="00113A55" w:rsidRDefault="00B340FF" w:rsidP="00B340FF">
      <w:pPr>
        <w:spacing w:after="0" w:line="480" w:lineRule="exact"/>
        <w:ind w:right="1248" w:firstLineChars="200" w:firstLine="624"/>
        <w:jc w:val="center"/>
        <w:rPr>
          <w:rFonts w:ascii="仿宋" w:eastAsia="仿宋" w:hAnsi="仿宋" w:cs="宋体" w:hint="eastAsia"/>
          <w:color w:val="000000"/>
          <w:spacing w:val="6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 xml:space="preserve"> </w:t>
      </w:r>
      <w:r>
        <w:rPr>
          <w:rFonts w:ascii="仿宋" w:eastAsia="仿宋" w:hAnsi="仿宋" w:cs="宋体"/>
          <w:color w:val="000000"/>
          <w:spacing w:val="6"/>
          <w:sz w:val="30"/>
          <w:szCs w:val="30"/>
        </w:rPr>
        <w:t xml:space="preserve">                    </w:t>
      </w:r>
      <w:r>
        <w:rPr>
          <w:rFonts w:ascii="仿宋" w:eastAsia="仿宋" w:hAnsi="仿宋" w:cs="宋体" w:hint="eastAsia"/>
          <w:color w:val="000000"/>
          <w:spacing w:val="6"/>
          <w:sz w:val="30"/>
          <w:szCs w:val="30"/>
        </w:rPr>
        <w:t>家人电话：</w:t>
      </w:r>
    </w:p>
    <w:p w14:paraId="4B4DB564" w14:textId="27604A45" w:rsidR="000D5F2E" w:rsidRPr="00113A55" w:rsidRDefault="00043855" w:rsidP="00B340FF">
      <w:pPr>
        <w:spacing w:after="0" w:line="480" w:lineRule="exact"/>
        <w:ind w:right="900"/>
        <w:jc w:val="right"/>
        <w:rPr>
          <w:rFonts w:ascii="仿宋" w:eastAsia="仿宋" w:hAnsi="仿宋"/>
          <w:sz w:val="30"/>
          <w:szCs w:val="30"/>
        </w:rPr>
      </w:pPr>
      <w:r w:rsidRPr="00113A55">
        <w:rPr>
          <w:rFonts w:ascii="仿宋" w:eastAsia="仿宋" w:hAnsi="仿宋"/>
          <w:sz w:val="30"/>
          <w:szCs w:val="30"/>
        </w:rPr>
        <w:t xml:space="preserve">  </w:t>
      </w:r>
      <w:r w:rsidRPr="00113A55">
        <w:rPr>
          <w:rFonts w:ascii="仿宋" w:eastAsia="仿宋" w:hAnsi="仿宋" w:hint="eastAsia"/>
          <w:sz w:val="30"/>
          <w:szCs w:val="30"/>
        </w:rPr>
        <w:t>2</w:t>
      </w:r>
      <w:r w:rsidRPr="00113A55">
        <w:rPr>
          <w:rFonts w:ascii="仿宋" w:eastAsia="仿宋" w:hAnsi="仿宋"/>
          <w:sz w:val="30"/>
          <w:szCs w:val="30"/>
        </w:rPr>
        <w:t xml:space="preserve">02   </w:t>
      </w:r>
      <w:r w:rsidRPr="00113A55">
        <w:rPr>
          <w:rFonts w:ascii="仿宋" w:eastAsia="仿宋" w:hAnsi="仿宋" w:hint="eastAsia"/>
          <w:sz w:val="30"/>
          <w:szCs w:val="30"/>
        </w:rPr>
        <w:t xml:space="preserve">年 </w:t>
      </w:r>
      <w:r w:rsidRPr="00113A55">
        <w:rPr>
          <w:rFonts w:ascii="仿宋" w:eastAsia="仿宋" w:hAnsi="仿宋"/>
          <w:sz w:val="30"/>
          <w:szCs w:val="30"/>
        </w:rPr>
        <w:t xml:space="preserve">    </w:t>
      </w:r>
      <w:r w:rsidRPr="00113A55">
        <w:rPr>
          <w:rFonts w:ascii="仿宋" w:eastAsia="仿宋" w:hAnsi="仿宋" w:hint="eastAsia"/>
          <w:sz w:val="30"/>
          <w:szCs w:val="30"/>
        </w:rPr>
        <w:t xml:space="preserve">月 </w:t>
      </w:r>
      <w:r w:rsidRPr="00113A55">
        <w:rPr>
          <w:rFonts w:ascii="仿宋" w:eastAsia="仿宋" w:hAnsi="仿宋"/>
          <w:sz w:val="30"/>
          <w:szCs w:val="30"/>
        </w:rPr>
        <w:t xml:space="preserve">    </w:t>
      </w:r>
      <w:r w:rsidRPr="00113A55">
        <w:rPr>
          <w:rFonts w:ascii="仿宋" w:eastAsia="仿宋" w:hAnsi="仿宋" w:hint="eastAsia"/>
          <w:sz w:val="30"/>
          <w:szCs w:val="30"/>
        </w:rPr>
        <w:t>日</w:t>
      </w:r>
    </w:p>
    <w:sectPr w:rsidR="000D5F2E" w:rsidRPr="00113A55" w:rsidSect="00113A55">
      <w:pgSz w:w="11906" w:h="16838"/>
      <w:pgMar w:top="1560" w:right="1558" w:bottom="156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27057" w14:textId="77777777" w:rsidR="00753152" w:rsidRDefault="00753152">
      <w:pPr>
        <w:spacing w:after="0"/>
      </w:pPr>
      <w:r>
        <w:separator/>
      </w:r>
    </w:p>
  </w:endnote>
  <w:endnote w:type="continuationSeparator" w:id="0">
    <w:p w14:paraId="3B8F8642" w14:textId="77777777" w:rsidR="00753152" w:rsidRDefault="007531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CA165" w14:textId="77777777" w:rsidR="00753152" w:rsidRDefault="00753152">
      <w:pPr>
        <w:spacing w:after="0"/>
      </w:pPr>
      <w:r>
        <w:separator/>
      </w:r>
    </w:p>
  </w:footnote>
  <w:footnote w:type="continuationSeparator" w:id="0">
    <w:p w14:paraId="48761AA1" w14:textId="77777777" w:rsidR="00753152" w:rsidRDefault="007531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1MTllYTI0OWFhZDdiNDZkZDdmMzg3MzcwODM5ZDUifQ=="/>
  </w:docVars>
  <w:rsids>
    <w:rsidRoot w:val="00F16BCE"/>
    <w:rsid w:val="00043855"/>
    <w:rsid w:val="000D5F2E"/>
    <w:rsid w:val="00113A55"/>
    <w:rsid w:val="002E7541"/>
    <w:rsid w:val="006C12ED"/>
    <w:rsid w:val="00753152"/>
    <w:rsid w:val="00792FF0"/>
    <w:rsid w:val="009C511D"/>
    <w:rsid w:val="00B340FF"/>
    <w:rsid w:val="00BD5AD8"/>
    <w:rsid w:val="00BE4BAA"/>
    <w:rsid w:val="00CF1961"/>
    <w:rsid w:val="00D40259"/>
    <w:rsid w:val="00F16BCE"/>
    <w:rsid w:val="51EA528F"/>
    <w:rsid w:val="569E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475356"/>
  <w15:docId w15:val="{099823E9-695F-411B-9C3B-5241455A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2FF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2FF0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a6"/>
    <w:rsid w:val="00792FF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2FF0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wyl</cp:lastModifiedBy>
  <cp:revision>11</cp:revision>
  <dcterms:created xsi:type="dcterms:W3CDTF">2014-10-29T12:08:00Z</dcterms:created>
  <dcterms:modified xsi:type="dcterms:W3CDTF">2023-07-05T07:32:00Z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A97C21D444A4404D88B6C30FC2C7429F_13</vt:lpwstr>
  </property>
</Properties>
</file>