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944245</wp:posOffset>
            </wp:positionH>
            <wp:positionV relativeFrom="paragraph">
              <wp:posOffset>-798195</wp:posOffset>
            </wp:positionV>
            <wp:extent cx="2581275" cy="3096895"/>
            <wp:effectExtent l="0" t="0" r="9525" b="825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309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default" w:eastAsia="宋体"/>
          <w:b/>
          <w:snapToGrid w:val="0"/>
          <w:color w:val="auto"/>
          <w:kern w:val="0"/>
          <w:sz w:val="44"/>
          <w:szCs w:val="44"/>
          <w:highlight w:val="magenta"/>
          <w:lang w:val="en-US" w:eastAsia="zh-CN"/>
        </w:rPr>
      </w:pPr>
      <w:r>
        <w:rPr>
          <w:rFonts w:hint="eastAsia"/>
          <w:b/>
          <w:snapToGrid w:val="0"/>
          <w:color w:val="auto"/>
          <w:kern w:val="0"/>
          <w:sz w:val="44"/>
          <w:szCs w:val="44"/>
          <w:highlight w:val="magenta"/>
          <w:lang w:val="en-US" w:eastAsia="zh-CN"/>
        </w:rPr>
        <w:t>这个是开题报告中的其中一页，样式如下</w:t>
      </w:r>
    </w:p>
    <w:p>
      <w:pPr>
        <w:adjustRightInd w:val="0"/>
        <w:snapToGrid w:val="0"/>
        <w:spacing w:line="460" w:lineRule="exact"/>
        <w:rPr>
          <w:b/>
          <w:snapToGrid w:val="0"/>
          <w:color w:val="auto"/>
          <w:kern w:val="0"/>
          <w:sz w:val="24"/>
          <w:szCs w:val="24"/>
        </w:rPr>
      </w:pPr>
      <w:r>
        <w:rPr>
          <w:rFonts w:hint="eastAsia"/>
          <w:b/>
          <w:snapToGrid w:val="0"/>
          <w:color w:val="auto"/>
          <w:kern w:val="0"/>
          <w:sz w:val="24"/>
          <w:szCs w:val="24"/>
        </w:rPr>
        <w:t>五、在站期间的工作</w:t>
      </w:r>
      <w:r>
        <w:rPr>
          <w:rFonts w:hint="eastAsia"/>
          <w:b/>
          <w:snapToGrid w:val="0"/>
          <w:color w:val="auto"/>
          <w:kern w:val="0"/>
          <w:sz w:val="24"/>
          <w:szCs w:val="24"/>
          <w:lang w:eastAsia="zh-CN"/>
        </w:rPr>
        <w:t>目标任务</w:t>
      </w:r>
      <w:r>
        <w:rPr>
          <w:rFonts w:hint="eastAsia"/>
          <w:b/>
          <w:snapToGrid w:val="0"/>
          <w:color w:val="auto"/>
          <w:kern w:val="0"/>
          <w:sz w:val="24"/>
          <w:szCs w:val="24"/>
        </w:rPr>
        <w:t>、预期研究成果和经济社会效益（</w:t>
      </w:r>
      <w:r>
        <w:rPr>
          <w:rFonts w:hint="eastAsia"/>
          <w:b/>
          <w:snapToGrid w:val="0"/>
          <w:color w:val="auto"/>
          <w:kern w:val="0"/>
          <w:sz w:val="24"/>
          <w:szCs w:val="24"/>
          <w:lang w:eastAsia="zh-CN"/>
        </w:rPr>
        <w:t>出站时附上此页</w:t>
      </w:r>
      <w:r>
        <w:rPr>
          <w:rFonts w:hint="eastAsia"/>
          <w:b/>
          <w:snapToGrid w:val="0"/>
          <w:color w:val="auto"/>
          <w:kern w:val="0"/>
          <w:sz w:val="24"/>
          <w:szCs w:val="24"/>
        </w:rPr>
        <w:t>）</w:t>
      </w:r>
    </w:p>
    <w:tbl>
      <w:tblPr>
        <w:tblStyle w:val="2"/>
        <w:tblW w:w="8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570"/>
        <w:gridCol w:w="1387"/>
        <w:gridCol w:w="3118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543" w:type="dxa"/>
            <w:gridSpan w:val="5"/>
            <w:noWrap w:val="0"/>
            <w:vAlign w:val="center"/>
          </w:tcPr>
          <w:p>
            <w:pPr>
              <w:snapToGrid w:val="0"/>
              <w:jc w:val="both"/>
              <w:rPr>
                <w:rFonts w:hint="eastAsia"/>
                <w:b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（一）</w:t>
            </w:r>
            <w:r>
              <w:rPr>
                <w:rFonts w:hint="eastAsia"/>
                <w:b/>
                <w:snapToGrid w:val="0"/>
                <w:color w:val="auto"/>
                <w:kern w:val="0"/>
                <w:sz w:val="24"/>
                <w:szCs w:val="24"/>
              </w:rPr>
              <w:t>在站期间的工作</w:t>
            </w:r>
            <w:r>
              <w:rPr>
                <w:rFonts w:hint="eastAsia"/>
                <w:b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目标和任务</w:t>
            </w:r>
          </w:p>
          <w:p>
            <w:pPr>
              <w:snapToGrid w:val="0"/>
              <w:ind w:firstLine="241" w:firstLineChars="100"/>
              <w:jc w:val="both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/>
                <w:b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b w:val="0"/>
                <w:bCs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第一署名单位为华南理工大学至少完成一项学术成果</w:t>
            </w:r>
            <w:r>
              <w:rPr>
                <w:rFonts w:hint="eastAsia"/>
                <w:b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1.论文:</w:t>
            </w:r>
          </w:p>
        </w:tc>
        <w:tc>
          <w:tcPr>
            <w:tcW w:w="13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共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 篇</w:t>
            </w:r>
          </w:p>
        </w:tc>
        <w:tc>
          <w:tcPr>
            <w:tcW w:w="52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其中以</w:t>
            </w:r>
            <w:r>
              <w:rPr>
                <w:rFonts w:hint="eastAsia" w:ascii="宋体" w:hAnsi="宋体"/>
                <w:color w:val="auto"/>
                <w:szCs w:val="21"/>
              </w:rPr>
              <w:t>华南理工大学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为</w:t>
            </w:r>
            <w:r>
              <w:rPr>
                <w:rFonts w:hint="eastAsia" w:ascii="宋体" w:hAnsi="宋体"/>
                <w:color w:val="auto"/>
                <w:szCs w:val="21"/>
              </w:rPr>
              <w:t>第一单位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且本人是第一作者或通讯作者或共同一作的论文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Cs w:val="21"/>
              </w:rPr>
              <w:t>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napToGrid w:val="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专利:</w:t>
            </w:r>
          </w:p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发明专利，实用新型专利，外观设计）</w:t>
            </w:r>
          </w:p>
        </w:tc>
        <w:tc>
          <w:tcPr>
            <w:tcW w:w="13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共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>项</w:t>
            </w:r>
          </w:p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52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其中以</w:t>
            </w:r>
            <w:r>
              <w:rPr>
                <w:rFonts w:hint="eastAsia" w:ascii="宋体" w:hAnsi="宋体"/>
                <w:color w:val="auto"/>
                <w:szCs w:val="21"/>
              </w:rPr>
              <w:t>华南理工大学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为</w:t>
            </w:r>
            <w:r>
              <w:rPr>
                <w:rFonts w:hint="eastAsia" w:ascii="宋体" w:hAnsi="宋体"/>
                <w:color w:val="auto"/>
                <w:szCs w:val="21"/>
              </w:rPr>
              <w:t>第一单位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且本人是第一完成人的</w:t>
            </w:r>
            <w:r>
              <w:rPr>
                <w:rFonts w:hint="eastAsia" w:ascii="宋体" w:hAnsi="宋体"/>
                <w:color w:val="auto"/>
                <w:szCs w:val="21"/>
              </w:rPr>
              <w:t>发明专利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  项</w:t>
            </w:r>
            <w:r>
              <w:rPr>
                <w:rFonts w:hint="eastAsia" w:ascii="宋体" w:hAnsi="宋体"/>
                <w:color w:val="auto"/>
                <w:szCs w:val="21"/>
              </w:rPr>
              <w:t>,实用新型专利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科研项目：</w:t>
            </w:r>
          </w:p>
        </w:tc>
        <w:tc>
          <w:tcPr>
            <w:tcW w:w="13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共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</w:tc>
        <w:tc>
          <w:tcPr>
            <w:tcW w:w="52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其中以</w:t>
            </w:r>
            <w:r>
              <w:rPr>
                <w:rFonts w:hint="eastAsia" w:ascii="宋体" w:hAnsi="宋体"/>
                <w:color w:val="auto"/>
                <w:szCs w:val="21"/>
              </w:rPr>
              <w:t>华南理工大学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为</w:t>
            </w:r>
            <w:r>
              <w:rPr>
                <w:rFonts w:hint="eastAsia" w:ascii="宋体" w:hAnsi="宋体"/>
                <w:color w:val="auto"/>
                <w:szCs w:val="21"/>
              </w:rPr>
              <w:t>第一单位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且本人是主持人的科研项目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4.其他成果</w:t>
            </w:r>
          </w:p>
        </w:tc>
        <w:tc>
          <w:tcPr>
            <w:tcW w:w="13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共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</w:tc>
        <w:tc>
          <w:tcPr>
            <w:tcW w:w="52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其中以</w:t>
            </w:r>
            <w:r>
              <w:rPr>
                <w:rFonts w:hint="eastAsia" w:ascii="宋体" w:hAnsi="宋体"/>
                <w:color w:val="auto"/>
                <w:szCs w:val="21"/>
              </w:rPr>
              <w:t>华南理工大学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为</w:t>
            </w:r>
            <w:r>
              <w:rPr>
                <w:rFonts w:hint="eastAsia" w:ascii="宋体" w:hAnsi="宋体"/>
                <w:color w:val="auto"/>
                <w:szCs w:val="21"/>
              </w:rPr>
              <w:t>第一单位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且本人为主要完成人的成果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543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lang w:eastAsia="zh-CN"/>
              </w:rPr>
              <w:t>（二）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在站期间的工作进度安排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起止时间</w:t>
            </w:r>
          </w:p>
        </w:tc>
        <w:tc>
          <w:tcPr>
            <w:tcW w:w="50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工作内容</w:t>
            </w:r>
          </w:p>
        </w:tc>
        <w:tc>
          <w:tcPr>
            <w:tcW w:w="2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3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50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3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50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3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50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3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50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3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50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8543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经济社会效益: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</w:t>
            </w:r>
          </w:p>
          <w:p>
            <w:pPr>
              <w:snapToGrid w:val="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</w:tr>
    </w:tbl>
    <w:p>
      <w:pPr>
        <w:adjustRightInd w:val="0"/>
        <w:snapToGrid w:val="0"/>
        <w:spacing w:line="460" w:lineRule="exact"/>
        <w:rPr>
          <w:b/>
          <w:snapToGrid w:val="0"/>
          <w:kern w:val="0"/>
          <w:sz w:val="24"/>
          <w:szCs w:val="24"/>
        </w:rPr>
      </w:pPr>
      <w:r>
        <w:rPr>
          <w:rFonts w:hint="eastAsia"/>
          <w:b/>
          <w:snapToGrid w:val="0"/>
          <w:kern w:val="0"/>
          <w:sz w:val="24"/>
          <w:szCs w:val="24"/>
        </w:rPr>
        <w:t>六、报告人承诺及导师意见</w:t>
      </w:r>
    </w:p>
    <w:tbl>
      <w:tblPr>
        <w:tblStyle w:val="2"/>
        <w:tblW w:w="85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  <w:jc w:val="center"/>
        </w:trPr>
        <w:tc>
          <w:tcPr>
            <w:tcW w:w="8597" w:type="dxa"/>
            <w:noWrap w:val="0"/>
            <w:vAlign w:val="top"/>
          </w:tcPr>
          <w:p>
            <w:pPr>
              <w:spacing w:before="312" w:beforeLines="100" w:after="156" w:afterLines="50" w:line="360" w:lineRule="auto"/>
              <w:rPr>
                <w:b/>
                <w:spacing w:val="5"/>
              </w:rPr>
            </w:pPr>
            <w:r>
              <w:rPr>
                <w:spacing w:val="5"/>
              </w:rPr>
              <w:t xml:space="preserve"> </w:t>
            </w:r>
            <w:r>
              <w:rPr>
                <w:b/>
                <w:spacing w:val="5"/>
              </w:rPr>
              <w:t xml:space="preserve">   </w:t>
            </w:r>
            <w:r>
              <w:rPr>
                <w:rFonts w:hint="eastAsia"/>
                <w:b/>
                <w:spacing w:val="5"/>
              </w:rPr>
              <w:t>本人保证填报内容的真实性，严格遵守工作站（基地）和华南理工大学相关规定，按计划开展相关工作。</w:t>
            </w:r>
            <w:r>
              <w:rPr>
                <w:rFonts w:hint="eastAsia"/>
                <w:spacing w:val="5"/>
              </w:rPr>
              <w:t>博士后（签名）</w:t>
            </w:r>
            <w:r>
              <w:rPr>
                <w:rFonts w:hint="eastAsia"/>
                <w:spacing w:val="5"/>
                <w:u w:val="single"/>
              </w:rPr>
              <w:t>：</w:t>
            </w:r>
            <w:r>
              <w:rPr>
                <w:spacing w:val="5"/>
                <w:u w:val="single"/>
              </w:rPr>
              <w:t xml:space="preserve"> </w:t>
            </w:r>
            <w:r>
              <w:rPr>
                <w:rFonts w:hint="eastAsia"/>
                <w:spacing w:val="5"/>
                <w:u w:val="single"/>
              </w:rPr>
              <w:t xml:space="preserve">        </w:t>
            </w:r>
            <w:r>
              <w:rPr>
                <w:rFonts w:hint="eastAsia"/>
                <w:spacing w:val="5"/>
              </w:rPr>
              <w:t xml:space="preserve">               年</w:t>
            </w:r>
            <w:r>
              <w:rPr>
                <w:spacing w:val="5"/>
              </w:rPr>
              <w:t xml:space="preserve">  </w:t>
            </w:r>
            <w:r>
              <w:rPr>
                <w:rFonts w:hint="eastAsia"/>
                <w:spacing w:val="5"/>
              </w:rPr>
              <w:t>月</w:t>
            </w:r>
            <w:r>
              <w:rPr>
                <w:spacing w:val="5"/>
              </w:rPr>
              <w:t xml:space="preserve">  </w:t>
            </w:r>
            <w:r>
              <w:rPr>
                <w:rFonts w:hint="eastAsia"/>
                <w:spacing w:val="5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  <w:jc w:val="center"/>
        </w:trPr>
        <w:tc>
          <w:tcPr>
            <w:tcW w:w="8597" w:type="dxa"/>
            <w:noWrap w:val="0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我已审阅过开题报告的全部内容，同意举行开题报告会。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工作站（基地）合作导师（签名）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：            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 xml:space="preserve"> 年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华南理工大学合作导师（签名）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：              </w:t>
            </w:r>
            <w:r>
              <w:rPr>
                <w:rFonts w:hint="eastAsia"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 年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/>
    <w:p/>
    <w:p/>
    <w:p/>
    <w:p/>
    <w:p>
      <w:pPr>
        <w:rPr>
          <w:rFonts w:hint="default" w:eastAsia="宋体"/>
          <w:color w:val="FF0000"/>
          <w:sz w:val="48"/>
          <w:szCs w:val="48"/>
          <w:lang w:val="en-US" w:eastAsia="zh-CN"/>
        </w:rPr>
      </w:pPr>
      <w:r>
        <w:rPr>
          <w:rFonts w:hint="eastAsia"/>
          <w:color w:val="FF0000"/>
          <w:sz w:val="48"/>
          <w:szCs w:val="48"/>
          <w:lang w:val="en-US" w:eastAsia="zh-CN"/>
        </w:rPr>
        <w:t>附件：成果证明材料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B189AC"/>
    <w:multiLevelType w:val="singleLevel"/>
    <w:tmpl w:val="BBB189A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2M2VlY2NlZjZjODNjOTZkZDlkYmQ2ZGZkYWQ3YTQifQ=="/>
  </w:docVars>
  <w:rsids>
    <w:rsidRoot w:val="62537D4F"/>
    <w:rsid w:val="2ABE0EFF"/>
    <w:rsid w:val="4544056A"/>
    <w:rsid w:val="54E14264"/>
    <w:rsid w:val="6253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2021-10-12T02:32:00Z</dcterms:created>
  <dc:creator>alan</dc:creator>
  <cp:lastModifiedBy>^O^</cp:lastModifiedBy>
  <dcterms:modified xsi:type="dcterms:W3CDTF">2023-11-07T03:37:28Z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2A98C2011BCC4A60A7BD4A1C1FDDA5AB_12</vt:lpwstr>
  </property>
</Properties>
</file>