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2089"/>
        <w:tblOverlap w:val="never"/>
        <w:tblW w:w="10060" w:type="dxa"/>
        <w:tblLayout w:type="fixed"/>
        <w:tblLook w:val="04A0"/>
      </w:tblPr>
      <w:tblGrid>
        <w:gridCol w:w="1186"/>
        <w:gridCol w:w="5559"/>
        <w:gridCol w:w="1868"/>
        <w:gridCol w:w="1447"/>
      </w:tblGrid>
      <w:tr w:rsidR="00006F27" w:rsidRPr="00823E6F" w:rsidTr="00006F27">
        <w:trPr>
          <w:trHeight w:val="567"/>
        </w:trPr>
        <w:tc>
          <w:tcPr>
            <w:tcW w:w="1186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23E6F">
              <w:rPr>
                <w:rFonts w:ascii="仿宋" w:eastAsia="仿宋" w:hAnsi="仿宋" w:cs="仿宋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23E6F">
              <w:rPr>
                <w:rFonts w:ascii="仿宋" w:eastAsia="仿宋" w:hAnsi="仿宋" w:cs="仿宋" w:hint="eastAsia"/>
                <w:b/>
                <w:sz w:val="28"/>
                <w:szCs w:val="24"/>
              </w:rPr>
              <w:t>工作内容</w:t>
            </w:r>
          </w:p>
        </w:tc>
        <w:tc>
          <w:tcPr>
            <w:tcW w:w="1868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23E6F">
              <w:rPr>
                <w:rFonts w:ascii="仿宋" w:eastAsia="仿宋" w:hAnsi="仿宋" w:cs="仿宋" w:hint="eastAsia"/>
                <w:b/>
                <w:sz w:val="28"/>
                <w:szCs w:val="24"/>
              </w:rPr>
              <w:t>负责部门</w:t>
            </w:r>
          </w:p>
        </w:tc>
        <w:tc>
          <w:tcPr>
            <w:tcW w:w="1447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23E6F">
              <w:rPr>
                <w:rFonts w:ascii="仿宋" w:eastAsia="仿宋" w:hAnsi="仿宋" w:cs="仿宋" w:hint="eastAsia"/>
                <w:b/>
                <w:sz w:val="28"/>
                <w:szCs w:val="24"/>
              </w:rPr>
              <w:t>地点</w:t>
            </w:r>
          </w:p>
        </w:tc>
      </w:tr>
      <w:tr w:rsidR="00006F27" w:rsidRPr="00823E6F" w:rsidTr="00006F27">
        <w:trPr>
          <w:trHeight w:val="828"/>
        </w:trPr>
        <w:tc>
          <w:tcPr>
            <w:tcW w:w="1186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202009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各学院学生医保工作负责人、学生代表参加培训，</w:t>
            </w:r>
          </w:p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上报联系人及联系方式</w:t>
            </w:r>
          </w:p>
        </w:tc>
        <w:tc>
          <w:tcPr>
            <w:tcW w:w="1868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各学院</w:t>
            </w:r>
            <w:r w:rsidRPr="00823E6F">
              <w:rPr>
                <w:rFonts w:ascii="仿宋" w:eastAsia="仿宋" w:hAnsi="仿宋" w:cs="仿宋" w:hint="eastAsia"/>
                <w:sz w:val="24"/>
              </w:rPr>
              <w:t>、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学工处</w:t>
            </w:r>
            <w:r w:rsidRPr="00823E6F">
              <w:rPr>
                <w:rFonts w:ascii="仿宋" w:eastAsia="仿宋" w:hAnsi="仿宋" w:cs="仿宋" w:hint="eastAsia"/>
                <w:sz w:val="24"/>
              </w:rPr>
              <w:t>、财务处、网络中心、医保办</w:t>
            </w:r>
          </w:p>
        </w:tc>
        <w:tc>
          <w:tcPr>
            <w:tcW w:w="1447" w:type="dxa"/>
            <w:vAlign w:val="center"/>
          </w:tcPr>
          <w:p w:rsidR="00006F27" w:rsidRPr="00823E6F" w:rsidRDefault="00823E6F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暂定</w:t>
            </w:r>
            <w:r w:rsidR="00006F27" w:rsidRPr="00823E6F">
              <w:rPr>
                <w:rFonts w:ascii="仿宋" w:eastAsia="仿宋" w:hAnsi="仿宋" w:cs="仿宋" w:hint="eastAsia"/>
                <w:sz w:val="24"/>
              </w:rPr>
              <w:t>线上</w:t>
            </w:r>
          </w:p>
        </w:tc>
      </w:tr>
      <w:tr w:rsidR="00006F27" w:rsidRPr="00823E6F" w:rsidTr="00006F27">
        <w:trPr>
          <w:trHeight w:val="303"/>
        </w:trPr>
        <w:tc>
          <w:tcPr>
            <w:tcW w:w="1186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202009</w:t>
            </w:r>
            <w:r w:rsidR="00656189">
              <w:rPr>
                <w:rFonts w:ascii="仿宋" w:eastAsia="仿宋" w:hAnsi="仿宋" w:cs="仿宋" w:hint="eastAsia"/>
                <w:sz w:val="24"/>
              </w:rPr>
              <w:t>20-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20201020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开展医保宣传工作，指导学生网上申请并</w:t>
            </w:r>
            <w:r w:rsidRPr="00823E6F">
              <w:rPr>
                <w:rFonts w:ascii="仿宋" w:eastAsia="仿宋" w:hAnsi="仿宋" w:cs="仿宋" w:hint="eastAsia"/>
                <w:sz w:val="24"/>
              </w:rPr>
              <w:t>交费，督促首次在广州市参保的学生，请务必尽快在相关渠道申领社保卡</w:t>
            </w:r>
          </w:p>
        </w:tc>
        <w:tc>
          <w:tcPr>
            <w:tcW w:w="1868" w:type="dxa"/>
            <w:vMerge w:val="restart"/>
            <w:vAlign w:val="center"/>
          </w:tcPr>
          <w:p w:rsidR="003A52BD" w:rsidRPr="00823E6F" w:rsidRDefault="003A52BD" w:rsidP="003A52B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各学院</w:t>
            </w:r>
          </w:p>
          <w:p w:rsidR="003A52BD" w:rsidRDefault="003A52BD" w:rsidP="00006F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学工处</w:t>
            </w:r>
          </w:p>
          <w:p w:rsidR="003A52BD" w:rsidRDefault="003A52BD" w:rsidP="00006F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财务处</w:t>
            </w:r>
          </w:p>
          <w:p w:rsidR="003A52BD" w:rsidRDefault="003A52BD" w:rsidP="00006F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网络中心</w:t>
            </w:r>
          </w:p>
          <w:p w:rsidR="003A52BD" w:rsidRDefault="003A52BD" w:rsidP="003A52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医保办</w:t>
            </w:r>
          </w:p>
          <w:p w:rsidR="00006F27" w:rsidRPr="00823E6F" w:rsidRDefault="00006F27" w:rsidP="003A52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843"/>
        </w:trPr>
        <w:tc>
          <w:tcPr>
            <w:tcW w:w="1186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006F27" w:rsidRPr="00823E6F" w:rsidRDefault="00006F27" w:rsidP="0065618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各学院根据申请范围，认真核对并确认2021</w:t>
            </w:r>
            <w:r w:rsidR="00656189">
              <w:rPr>
                <w:rFonts w:ascii="仿宋" w:eastAsia="仿宋" w:hAnsi="仿宋" w:cs="仿宋" w:hint="eastAsia"/>
                <w:sz w:val="24"/>
                <w:szCs w:val="24"/>
              </w:rPr>
              <w:t>医保年度新生及其他参保学生名单及资料，对困难学生按相关指引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准备资料</w:t>
            </w:r>
          </w:p>
        </w:tc>
        <w:tc>
          <w:tcPr>
            <w:tcW w:w="1868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744"/>
        </w:trPr>
        <w:tc>
          <w:tcPr>
            <w:tcW w:w="1186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2020102</w:t>
            </w:r>
            <w:r w:rsidR="00656189">
              <w:rPr>
                <w:rFonts w:ascii="仿宋" w:eastAsia="仿宋" w:hAnsi="仿宋" w:cs="仿宋" w:hint="eastAsia"/>
                <w:sz w:val="24"/>
              </w:rPr>
              <w:t>1</w:t>
            </w:r>
            <w:r w:rsidRPr="00823E6F">
              <w:rPr>
                <w:rFonts w:ascii="仿宋" w:eastAsia="仿宋" w:hAnsi="仿宋" w:cs="仿宋" w:hint="eastAsia"/>
                <w:sz w:val="24"/>
              </w:rPr>
              <w:t>-</w:t>
            </w:r>
          </w:p>
          <w:p w:rsidR="00006F27" w:rsidRPr="00823E6F" w:rsidRDefault="00006F27" w:rsidP="0065618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</w:t>
            </w:r>
            <w:r w:rsidR="00656189">
              <w:rPr>
                <w:rFonts w:ascii="仿宋" w:eastAsia="仿宋" w:hAnsi="仿宋" w:cs="仿宋" w:hint="eastAsia"/>
                <w:sz w:val="24"/>
              </w:rPr>
              <w:t>031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学工处审核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汇总各学院参保</w:t>
            </w:r>
            <w:r w:rsidRPr="00823E6F">
              <w:rPr>
                <w:rFonts w:ascii="仿宋" w:eastAsia="仿宋" w:hAnsi="仿宋" w:cs="仿宋" w:hint="eastAsia"/>
                <w:sz w:val="24"/>
              </w:rPr>
              <w:t>数据（分本科生、研究生）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823E6F">
              <w:rPr>
                <w:rFonts w:ascii="仿宋" w:eastAsia="仿宋" w:hAnsi="仿宋" w:cs="仿宋" w:hint="eastAsia"/>
                <w:sz w:val="24"/>
              </w:rPr>
              <w:t>电子版发医保办</w:t>
            </w:r>
          </w:p>
        </w:tc>
        <w:tc>
          <w:tcPr>
            <w:tcW w:w="1868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学工处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财务处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网络中心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医保办</w:t>
            </w:r>
          </w:p>
        </w:tc>
        <w:tc>
          <w:tcPr>
            <w:tcW w:w="1447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1124"/>
        </w:trPr>
        <w:tc>
          <w:tcPr>
            <w:tcW w:w="1186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006F27" w:rsidRPr="00823E6F" w:rsidRDefault="00006F27" w:rsidP="0065618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汇总困难学生参保信息，收齐</w:t>
            </w:r>
            <w:r w:rsidRPr="00823E6F">
              <w:rPr>
                <w:rFonts w:ascii="仿宋" w:eastAsia="仿宋" w:hAnsi="仿宋" w:cs="仿宋" w:hint="eastAsia"/>
                <w:sz w:val="24"/>
              </w:rPr>
              <w:t>所需</w:t>
            </w:r>
            <w:r w:rsidR="00656189">
              <w:rPr>
                <w:rFonts w:ascii="仿宋" w:eastAsia="仿宋" w:hAnsi="仿宋" w:cs="仿宋" w:hint="eastAsia"/>
                <w:sz w:val="24"/>
              </w:rPr>
              <w:t>资料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，填报《困难人员增员报盘信息表》(大中专学生)》</w:t>
            </w:r>
            <w:r w:rsidR="0065618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打印</w:t>
            </w:r>
            <w:r w:rsidRPr="00823E6F">
              <w:rPr>
                <w:rFonts w:ascii="仿宋" w:eastAsia="仿宋" w:hAnsi="仿宋" w:cs="仿宋" w:hint="eastAsia"/>
                <w:sz w:val="24"/>
              </w:rPr>
              <w:t>纸质版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加盖本处公章，单独制作电子报盘，一起交</w:t>
            </w:r>
            <w:r w:rsidRPr="00823E6F">
              <w:rPr>
                <w:rFonts w:ascii="仿宋" w:eastAsia="仿宋" w:hAnsi="仿宋" w:cs="仿宋" w:hint="eastAsia"/>
                <w:sz w:val="24"/>
              </w:rPr>
              <w:t>医保办</w:t>
            </w:r>
          </w:p>
        </w:tc>
        <w:tc>
          <w:tcPr>
            <w:tcW w:w="1868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860"/>
        </w:trPr>
        <w:tc>
          <w:tcPr>
            <w:tcW w:w="1186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2020110</w:t>
            </w:r>
            <w:r w:rsidR="00656189">
              <w:rPr>
                <w:rFonts w:ascii="仿宋" w:eastAsia="仿宋" w:hAnsi="仿宋" w:cs="仿宋" w:hint="eastAsia"/>
                <w:sz w:val="24"/>
              </w:rPr>
              <w:t>1</w:t>
            </w:r>
            <w:r w:rsidRPr="00823E6F">
              <w:rPr>
                <w:rFonts w:ascii="仿宋" w:eastAsia="仿宋" w:hAnsi="仿宋" w:cs="仿宋" w:hint="eastAsia"/>
                <w:sz w:val="24"/>
              </w:rPr>
              <w:t>-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20201120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医保办负责将全校参保学生名单导入广州市医保系统，并落实是否参保成功（不成功者重新录入，或者做拟退费处理）</w:t>
            </w:r>
          </w:p>
        </w:tc>
        <w:tc>
          <w:tcPr>
            <w:tcW w:w="1868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医保办</w:t>
            </w:r>
          </w:p>
          <w:p w:rsidR="00006F27" w:rsidRPr="00823E6F" w:rsidRDefault="00006F27" w:rsidP="003A52B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广州市医疗</w:t>
            </w:r>
            <w:r w:rsidR="003A52BD">
              <w:rPr>
                <w:rFonts w:ascii="仿宋" w:eastAsia="仿宋" w:hAnsi="仿宋" w:cs="仿宋" w:hint="eastAsia"/>
                <w:sz w:val="24"/>
              </w:rPr>
              <w:t>保障局</w:t>
            </w:r>
            <w:r w:rsidR="00CD06A3">
              <w:rPr>
                <w:rFonts w:ascii="仿宋" w:eastAsia="仿宋" w:hAnsi="仿宋" w:cs="仿宋" w:hint="eastAsia"/>
                <w:sz w:val="24"/>
              </w:rPr>
              <w:t>天河分局</w:t>
            </w:r>
          </w:p>
        </w:tc>
        <w:tc>
          <w:tcPr>
            <w:tcW w:w="1447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288"/>
        </w:trPr>
        <w:tc>
          <w:tcPr>
            <w:tcW w:w="1186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医保办审核困难学生资料，递交医保局申请民政免缴。如不成功，反馈学院，转正常参保交费</w:t>
            </w:r>
          </w:p>
        </w:tc>
        <w:tc>
          <w:tcPr>
            <w:tcW w:w="1868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677"/>
        </w:trPr>
        <w:tc>
          <w:tcPr>
            <w:tcW w:w="1186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20201121-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20201210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根据</w:t>
            </w:r>
            <w:r w:rsidRPr="00823E6F">
              <w:rPr>
                <w:rFonts w:ascii="仿宋" w:eastAsia="仿宋" w:hAnsi="仿宋" w:cs="仿宋" w:hint="eastAsia"/>
                <w:sz w:val="24"/>
              </w:rPr>
              <w:t>成功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参保名单</w:t>
            </w:r>
            <w:r w:rsidRPr="00823E6F">
              <w:rPr>
                <w:rFonts w:ascii="仿宋" w:eastAsia="仿宋" w:hAnsi="仿宋" w:cs="仿宋" w:hint="eastAsia"/>
                <w:sz w:val="24"/>
              </w:rPr>
              <w:t>，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到财务处办理</w:t>
            </w:r>
            <w:r w:rsidRPr="00823E6F">
              <w:rPr>
                <w:rFonts w:ascii="仿宋" w:eastAsia="仿宋" w:hAnsi="仿宋" w:cs="仿宋" w:hint="eastAsia"/>
                <w:sz w:val="24"/>
              </w:rPr>
              <w:t>请款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手续，缴纳</w:t>
            </w:r>
            <w:r w:rsidRPr="00823E6F">
              <w:rPr>
                <w:rFonts w:ascii="仿宋" w:eastAsia="仿宋" w:hAnsi="仿宋" w:cs="仿宋" w:hint="eastAsia"/>
                <w:sz w:val="24"/>
              </w:rPr>
              <w:t>医</w:t>
            </w:r>
            <w:r w:rsidRPr="00823E6F">
              <w:rPr>
                <w:rFonts w:ascii="仿宋" w:eastAsia="仿宋" w:hAnsi="仿宋" w:cs="仿宋" w:hint="eastAsia"/>
                <w:sz w:val="24"/>
                <w:szCs w:val="24"/>
              </w:rPr>
              <w:t>保费到代征银行</w:t>
            </w:r>
            <w:r w:rsidRPr="00823E6F">
              <w:rPr>
                <w:rFonts w:ascii="仿宋" w:eastAsia="仿宋" w:hAnsi="仿宋" w:cs="仿宋" w:hint="eastAsia"/>
                <w:sz w:val="24"/>
              </w:rPr>
              <w:t>，通知医保局进行扣费</w:t>
            </w:r>
          </w:p>
        </w:tc>
        <w:tc>
          <w:tcPr>
            <w:tcW w:w="1868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财务处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医保办</w:t>
            </w:r>
          </w:p>
        </w:tc>
        <w:tc>
          <w:tcPr>
            <w:tcW w:w="1447" w:type="dxa"/>
            <w:vMerge w:val="restart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176"/>
        </w:trPr>
        <w:tc>
          <w:tcPr>
            <w:tcW w:w="1186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006F27" w:rsidRPr="00823E6F" w:rsidRDefault="00006F27" w:rsidP="00006F2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扣费不成功者，查找原因，再次录入划扣或者进行拟退费处理</w:t>
            </w:r>
          </w:p>
        </w:tc>
        <w:tc>
          <w:tcPr>
            <w:tcW w:w="1868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vMerge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1071"/>
        </w:trPr>
        <w:tc>
          <w:tcPr>
            <w:tcW w:w="1186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20201221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65618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制作成功参保名单交学工处存档，出具202</w:t>
            </w:r>
            <w:r w:rsidR="00656189">
              <w:rPr>
                <w:rFonts w:ascii="仿宋" w:eastAsia="仿宋" w:hAnsi="仿宋" w:cs="仿宋" w:hint="eastAsia"/>
                <w:sz w:val="24"/>
              </w:rPr>
              <w:t>1</w:t>
            </w:r>
            <w:r w:rsidRPr="00823E6F">
              <w:rPr>
                <w:rFonts w:ascii="仿宋" w:eastAsia="仿宋" w:hAnsi="仿宋" w:cs="仿宋" w:hint="eastAsia"/>
                <w:sz w:val="24"/>
              </w:rPr>
              <w:t>年度学生医保交费情况说明，制作成功银行缴费名单和拟退费名单交财务处进行核查结账，财务处统一退费</w:t>
            </w:r>
          </w:p>
        </w:tc>
        <w:tc>
          <w:tcPr>
            <w:tcW w:w="1868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医保办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财务处</w:t>
            </w:r>
          </w:p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学工处</w:t>
            </w:r>
          </w:p>
        </w:tc>
        <w:tc>
          <w:tcPr>
            <w:tcW w:w="1447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6F27" w:rsidRPr="00823E6F" w:rsidTr="00006F27">
        <w:trPr>
          <w:trHeight w:val="423"/>
        </w:trPr>
        <w:tc>
          <w:tcPr>
            <w:tcW w:w="1186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823E6F">
              <w:rPr>
                <w:rFonts w:ascii="仿宋" w:eastAsia="仿宋" w:hAnsi="仿宋" w:cs="仿宋" w:hint="eastAsia"/>
                <w:sz w:val="22"/>
              </w:rPr>
              <w:t>20201230</w:t>
            </w:r>
          </w:p>
        </w:tc>
        <w:tc>
          <w:tcPr>
            <w:tcW w:w="5559" w:type="dxa"/>
            <w:vAlign w:val="center"/>
          </w:tcPr>
          <w:p w:rsidR="00006F27" w:rsidRPr="00823E6F" w:rsidRDefault="00006F27" w:rsidP="00656189">
            <w:pPr>
              <w:jc w:val="left"/>
              <w:rPr>
                <w:rFonts w:ascii="仿宋" w:eastAsia="仿宋" w:hAnsi="仿宋" w:cs="仿宋"/>
                <w:sz w:val="22"/>
              </w:rPr>
            </w:pPr>
            <w:r w:rsidRPr="00823E6F">
              <w:rPr>
                <w:rFonts w:ascii="仿宋" w:eastAsia="仿宋" w:hAnsi="仿宋" w:cs="仿宋" w:hint="eastAsia"/>
                <w:sz w:val="22"/>
              </w:rPr>
              <w:t>202</w:t>
            </w:r>
            <w:r w:rsidR="00656189">
              <w:rPr>
                <w:rFonts w:ascii="仿宋" w:eastAsia="仿宋" w:hAnsi="仿宋" w:cs="仿宋" w:hint="eastAsia"/>
                <w:sz w:val="22"/>
              </w:rPr>
              <w:t>1</w:t>
            </w:r>
            <w:r w:rsidRPr="00823E6F">
              <w:rPr>
                <w:rFonts w:ascii="仿宋" w:eastAsia="仿宋" w:hAnsi="仿宋" w:cs="仿宋" w:hint="eastAsia"/>
                <w:sz w:val="22"/>
              </w:rPr>
              <w:t>年度学生参保工作圆满结束</w:t>
            </w:r>
          </w:p>
        </w:tc>
        <w:tc>
          <w:tcPr>
            <w:tcW w:w="1868" w:type="dxa"/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06F27" w:rsidRPr="00823E6F" w:rsidRDefault="00006F27" w:rsidP="00006F27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823E6F" w:rsidRPr="00823E6F" w:rsidTr="000B4E29">
        <w:trPr>
          <w:trHeight w:val="2626"/>
        </w:trPr>
        <w:tc>
          <w:tcPr>
            <w:tcW w:w="1186" w:type="dxa"/>
            <w:vAlign w:val="center"/>
          </w:tcPr>
          <w:p w:rsidR="00823E6F" w:rsidRPr="00823E6F" w:rsidRDefault="00823E6F" w:rsidP="00006F27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8874" w:type="dxa"/>
            <w:gridSpan w:val="3"/>
            <w:vAlign w:val="center"/>
          </w:tcPr>
          <w:p w:rsidR="00823E6F" w:rsidRPr="00823E6F" w:rsidRDefault="00823E6F" w:rsidP="00823E6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823E6F">
              <w:rPr>
                <w:rFonts w:ascii="仿宋" w:eastAsia="仿宋" w:hAnsi="仿宋" w:cs="仿宋" w:hint="eastAsia"/>
                <w:sz w:val="24"/>
              </w:rPr>
              <w:t>注意！注意！注意！自2020年5月起，社保卡实现一对一精准发放，不再由学校统一代办。为确保正常享受参保待遇，首次在广州市参保的学生，请务必尽快通过“穗好办”APP社保栏目“社保卡申领”、访问广东政务服务网（www.gdzwfw.gov.cn）或其他由银行提供的在线申领方式申领社保卡(</w:t>
            </w:r>
            <w:r w:rsidRPr="00823E6F">
              <w:rPr>
                <w:rFonts w:ascii="仿宋" w:eastAsia="仿宋" w:hAnsi="仿宋" w:cs="仿宋"/>
                <w:sz w:val="24"/>
              </w:rPr>
              <w:t>建议选择工商</w:t>
            </w:r>
            <w:r w:rsidRPr="00823E6F">
              <w:rPr>
                <w:rFonts w:ascii="仿宋" w:eastAsia="仿宋" w:hAnsi="仿宋" w:cs="仿宋" w:hint="eastAsia"/>
                <w:sz w:val="24"/>
              </w:rPr>
              <w:t>银行</w:t>
            </w:r>
            <w:r w:rsidRPr="00823E6F">
              <w:rPr>
                <w:rFonts w:ascii="仿宋" w:eastAsia="仿宋" w:hAnsi="仿宋" w:cs="仿宋"/>
                <w:sz w:val="24"/>
              </w:rPr>
              <w:t>、农业</w:t>
            </w:r>
            <w:r w:rsidRPr="00823E6F">
              <w:rPr>
                <w:rFonts w:ascii="仿宋" w:eastAsia="仿宋" w:hAnsi="仿宋" w:cs="仿宋" w:hint="eastAsia"/>
                <w:sz w:val="24"/>
              </w:rPr>
              <w:t>银行</w:t>
            </w:r>
            <w:r w:rsidRPr="00823E6F">
              <w:rPr>
                <w:rFonts w:ascii="仿宋" w:eastAsia="仿宋" w:hAnsi="仿宋" w:cs="仿宋"/>
                <w:sz w:val="24"/>
              </w:rPr>
              <w:t>、中国</w:t>
            </w:r>
            <w:r w:rsidRPr="00823E6F">
              <w:rPr>
                <w:rFonts w:ascii="仿宋" w:eastAsia="仿宋" w:hAnsi="仿宋" w:cs="仿宋" w:hint="eastAsia"/>
                <w:sz w:val="24"/>
              </w:rPr>
              <w:t>银行</w:t>
            </w:r>
            <w:r w:rsidRPr="00823E6F">
              <w:rPr>
                <w:rFonts w:ascii="仿宋" w:eastAsia="仿宋" w:hAnsi="仿宋" w:cs="仿宋"/>
                <w:sz w:val="24"/>
              </w:rPr>
              <w:t>、建设</w:t>
            </w:r>
            <w:r w:rsidRPr="00823E6F">
              <w:rPr>
                <w:rFonts w:ascii="仿宋" w:eastAsia="仿宋" w:hAnsi="仿宋" w:cs="仿宋" w:hint="eastAsia"/>
                <w:sz w:val="24"/>
              </w:rPr>
              <w:t>银行</w:t>
            </w:r>
            <w:r w:rsidRPr="00823E6F">
              <w:rPr>
                <w:rFonts w:ascii="仿宋" w:eastAsia="仿宋" w:hAnsi="仿宋" w:cs="仿宋"/>
                <w:sz w:val="24"/>
              </w:rPr>
              <w:t>四大银行</w:t>
            </w:r>
            <w:r w:rsidRPr="00823E6F">
              <w:rPr>
                <w:rFonts w:ascii="仿宋" w:eastAsia="仿宋" w:hAnsi="仿宋" w:cs="仿宋" w:hint="eastAsia"/>
                <w:sz w:val="24"/>
              </w:rPr>
              <w:t>之一,以获得更好的服务)。</w:t>
            </w:r>
          </w:p>
          <w:p w:rsidR="00823E6F" w:rsidRPr="00823E6F" w:rsidRDefault="00823E6F" w:rsidP="00006F27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</w:tbl>
    <w:p w:rsidR="000E0470" w:rsidRPr="00823E6F" w:rsidRDefault="000E0470" w:rsidP="000E0470">
      <w:pPr>
        <w:jc w:val="left"/>
        <w:rPr>
          <w:rFonts w:ascii="仿宋" w:eastAsia="仿宋" w:hAnsi="仿宋" w:cs="仿宋"/>
          <w:b/>
          <w:bCs/>
          <w:sz w:val="28"/>
          <w:szCs w:val="52"/>
        </w:rPr>
      </w:pPr>
      <w:r w:rsidRPr="007B39F7">
        <w:rPr>
          <w:rFonts w:hint="eastAsia"/>
          <w:b/>
          <w:sz w:val="24"/>
        </w:rPr>
        <w:t>附件</w:t>
      </w:r>
      <w:r w:rsidRPr="007B39F7">
        <w:rPr>
          <w:rFonts w:hint="eastAsia"/>
          <w:b/>
          <w:sz w:val="24"/>
        </w:rPr>
        <w:t>2</w:t>
      </w:r>
      <w:r w:rsidRPr="007B39F7">
        <w:rPr>
          <w:rFonts w:hint="eastAsia"/>
          <w:b/>
          <w:sz w:val="24"/>
        </w:rPr>
        <w:t>：</w:t>
      </w:r>
      <w:r w:rsidRPr="00823E6F">
        <w:rPr>
          <w:rFonts w:hint="eastAsia"/>
          <w:b/>
          <w:sz w:val="28"/>
        </w:rPr>
        <w:t>202</w:t>
      </w:r>
      <w:r w:rsidR="00061BAE" w:rsidRPr="00823E6F">
        <w:rPr>
          <w:rFonts w:hint="eastAsia"/>
          <w:b/>
          <w:sz w:val="28"/>
        </w:rPr>
        <w:t>1</w:t>
      </w:r>
      <w:r w:rsidRPr="00823E6F">
        <w:rPr>
          <w:rFonts w:hint="eastAsia"/>
          <w:b/>
          <w:sz w:val="28"/>
        </w:rPr>
        <w:t>医保年度</w:t>
      </w:r>
      <w:r w:rsidRPr="00823E6F">
        <w:rPr>
          <w:rFonts w:ascii="仿宋" w:eastAsia="仿宋" w:hAnsi="仿宋" w:cs="仿宋" w:hint="eastAsia"/>
          <w:b/>
          <w:bCs/>
          <w:sz w:val="28"/>
          <w:szCs w:val="52"/>
        </w:rPr>
        <w:t>各部门工作内容及时间安排表</w:t>
      </w:r>
    </w:p>
    <w:p w:rsidR="000E0470" w:rsidRPr="005A3F78" w:rsidRDefault="000E0470" w:rsidP="00E05F60">
      <w:pPr>
        <w:rPr>
          <w:rFonts w:ascii="仿宋" w:eastAsia="仿宋" w:hAnsi="仿宋"/>
          <w:sz w:val="28"/>
          <w:szCs w:val="28"/>
        </w:rPr>
      </w:pPr>
    </w:p>
    <w:sectPr w:rsidR="000E0470" w:rsidRPr="005A3F78" w:rsidSect="00B2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43" w:rsidRDefault="005D5D43" w:rsidP="006241AF">
      <w:r>
        <w:separator/>
      </w:r>
    </w:p>
  </w:endnote>
  <w:endnote w:type="continuationSeparator" w:id="1">
    <w:p w:rsidR="005D5D43" w:rsidRDefault="005D5D43" w:rsidP="006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43" w:rsidRDefault="005D5D43" w:rsidP="006241AF">
      <w:r>
        <w:separator/>
      </w:r>
    </w:p>
  </w:footnote>
  <w:footnote w:type="continuationSeparator" w:id="1">
    <w:p w:rsidR="005D5D43" w:rsidRDefault="005D5D43" w:rsidP="00624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ADEF30"/>
    <w:multiLevelType w:val="singleLevel"/>
    <w:tmpl w:val="DCADEF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8E4"/>
    <w:rsid w:val="00006F27"/>
    <w:rsid w:val="00061BAE"/>
    <w:rsid w:val="00092FF9"/>
    <w:rsid w:val="000E0470"/>
    <w:rsid w:val="00155E00"/>
    <w:rsid w:val="00204D3F"/>
    <w:rsid w:val="00221858"/>
    <w:rsid w:val="002A6CDA"/>
    <w:rsid w:val="002C3767"/>
    <w:rsid w:val="002C6874"/>
    <w:rsid w:val="003A52BD"/>
    <w:rsid w:val="003E1F07"/>
    <w:rsid w:val="00411E3C"/>
    <w:rsid w:val="0049558A"/>
    <w:rsid w:val="0054307A"/>
    <w:rsid w:val="005A3F78"/>
    <w:rsid w:val="005D2A05"/>
    <w:rsid w:val="005D5D43"/>
    <w:rsid w:val="005D7087"/>
    <w:rsid w:val="00603AD2"/>
    <w:rsid w:val="006241AF"/>
    <w:rsid w:val="00656189"/>
    <w:rsid w:val="00665F79"/>
    <w:rsid w:val="006B6FB4"/>
    <w:rsid w:val="006C4665"/>
    <w:rsid w:val="00704EA0"/>
    <w:rsid w:val="007368E0"/>
    <w:rsid w:val="00783396"/>
    <w:rsid w:val="007E6E2E"/>
    <w:rsid w:val="00823E6F"/>
    <w:rsid w:val="008F71E5"/>
    <w:rsid w:val="00904500"/>
    <w:rsid w:val="00970694"/>
    <w:rsid w:val="00970EA2"/>
    <w:rsid w:val="00A86D2A"/>
    <w:rsid w:val="00B27EB4"/>
    <w:rsid w:val="00BA4E88"/>
    <w:rsid w:val="00BB2197"/>
    <w:rsid w:val="00C877D7"/>
    <w:rsid w:val="00CA7F58"/>
    <w:rsid w:val="00CB3018"/>
    <w:rsid w:val="00CB4B0A"/>
    <w:rsid w:val="00CD06A3"/>
    <w:rsid w:val="00CD6877"/>
    <w:rsid w:val="00D3113C"/>
    <w:rsid w:val="00D842CE"/>
    <w:rsid w:val="00DA166E"/>
    <w:rsid w:val="00DC400D"/>
    <w:rsid w:val="00E0361E"/>
    <w:rsid w:val="00E05F60"/>
    <w:rsid w:val="00E12A90"/>
    <w:rsid w:val="00E204FA"/>
    <w:rsid w:val="00E721D3"/>
    <w:rsid w:val="00E863C2"/>
    <w:rsid w:val="00EA66F0"/>
    <w:rsid w:val="00EB78E4"/>
    <w:rsid w:val="00F127EC"/>
    <w:rsid w:val="00F674BE"/>
    <w:rsid w:val="00F828CD"/>
    <w:rsid w:val="00FB7779"/>
    <w:rsid w:val="00FC1F28"/>
    <w:rsid w:val="00FD3726"/>
    <w:rsid w:val="00FE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4B0A"/>
    <w:pPr>
      <w:keepNext/>
      <w:keepLines/>
      <w:spacing w:before="360" w:after="360" w:line="360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1AF"/>
    <w:rPr>
      <w:sz w:val="18"/>
      <w:szCs w:val="18"/>
    </w:rPr>
  </w:style>
  <w:style w:type="character" w:styleId="a5">
    <w:name w:val="Hyperlink"/>
    <w:basedOn w:val="a0"/>
    <w:uiPriority w:val="99"/>
    <w:unhideWhenUsed/>
    <w:rsid w:val="00603AD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863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63C2"/>
    <w:rPr>
      <w:sz w:val="18"/>
      <w:szCs w:val="18"/>
    </w:rPr>
  </w:style>
  <w:style w:type="table" w:styleId="a7">
    <w:name w:val="Table Grid"/>
    <w:basedOn w:val="a1"/>
    <w:rsid w:val="000E047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B4B0A"/>
    <w:rPr>
      <w:rFonts w:ascii="Calibri" w:eastAsia="宋体" w:hAnsi="Calibri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</dc:creator>
  <cp:lastModifiedBy>医保办zy</cp:lastModifiedBy>
  <cp:revision>5</cp:revision>
  <cp:lastPrinted>2020-09-18T07:02:00Z</cp:lastPrinted>
  <dcterms:created xsi:type="dcterms:W3CDTF">2020-09-18T05:32:00Z</dcterms:created>
  <dcterms:modified xsi:type="dcterms:W3CDTF">2020-09-18T07:49:00Z</dcterms:modified>
</cp:coreProperties>
</file>