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607" w:rsidRDefault="00F97607" w:rsidP="00F97607">
      <w:pPr>
        <w:widowControl/>
        <w:ind w:rightChars="50" w:right="105" w:firstLineChars="50" w:firstLine="221"/>
        <w:jc w:val="left"/>
        <w:rPr>
          <w:rFonts w:ascii="宋体" w:hAnsi="宋体" w:cs="宋体"/>
          <w:b/>
          <w:bCs/>
          <w:kern w:val="0"/>
          <w:sz w:val="44"/>
          <w:szCs w:val="44"/>
        </w:rPr>
      </w:pPr>
      <w:r>
        <w:rPr>
          <w:rFonts w:ascii="宋体" w:hAnsi="宋体" w:cs="宋体" w:hint="eastAsia"/>
          <w:b/>
          <w:bCs/>
          <w:kern w:val="0"/>
          <w:sz w:val="44"/>
          <w:szCs w:val="44"/>
        </w:rPr>
        <w:t>关于</w:t>
      </w:r>
      <w:r w:rsidRPr="00F97607">
        <w:rPr>
          <w:rFonts w:ascii="宋体" w:hAnsi="宋体" w:cs="宋体" w:hint="eastAsia"/>
          <w:b/>
          <w:bCs/>
          <w:kern w:val="0"/>
          <w:sz w:val="44"/>
          <w:szCs w:val="44"/>
        </w:rPr>
        <w:t>大学城校区人才公寓计分</w:t>
      </w:r>
      <w:r>
        <w:rPr>
          <w:rFonts w:ascii="宋体" w:hAnsi="宋体" w:cs="宋体" w:hint="eastAsia"/>
          <w:b/>
          <w:bCs/>
          <w:kern w:val="0"/>
          <w:sz w:val="44"/>
          <w:szCs w:val="44"/>
        </w:rPr>
        <w:t>办法的说明</w:t>
      </w:r>
    </w:p>
    <w:p w:rsidR="00013512" w:rsidRDefault="00013512" w:rsidP="00013512">
      <w:pPr>
        <w:widowControl/>
        <w:ind w:firstLineChars="200" w:firstLine="560"/>
        <w:jc w:val="left"/>
        <w:rPr>
          <w:rFonts w:ascii="宋体" w:hAnsi="宋体" w:cs="宋体"/>
          <w:kern w:val="0"/>
          <w:sz w:val="28"/>
          <w:szCs w:val="28"/>
        </w:rPr>
      </w:pPr>
    </w:p>
    <w:p w:rsidR="00F97607" w:rsidRPr="00013512" w:rsidRDefault="00DC2313" w:rsidP="00DC2313">
      <w:pPr>
        <w:widowControl/>
        <w:ind w:firstLineChars="200" w:firstLine="560"/>
        <w:jc w:val="left"/>
        <w:rPr>
          <w:rFonts w:ascii="宋体" w:hAnsi="宋体" w:cs="宋体"/>
          <w:kern w:val="0"/>
          <w:sz w:val="28"/>
          <w:szCs w:val="28"/>
        </w:rPr>
      </w:pPr>
      <w:r w:rsidRPr="00DC2313">
        <w:rPr>
          <w:rFonts w:ascii="宋体" w:hAnsi="宋体" w:cs="宋体" w:hint="eastAsia"/>
          <w:kern w:val="0"/>
          <w:sz w:val="28"/>
          <w:szCs w:val="28"/>
        </w:rPr>
        <w:t>根据2016年6月学校第九届教代会暨第十五届工代会审议通过的《大学城墨香南园人才公寓租配方案》，结合实际情况，本次教职工申请配租计分办法如下：</w:t>
      </w:r>
    </w:p>
    <w:p w:rsidR="00F97607" w:rsidRPr="00F97607" w:rsidRDefault="00F97607" w:rsidP="00F97607">
      <w:pPr>
        <w:widowControl/>
        <w:ind w:leftChars="50" w:left="105" w:rightChars="50" w:right="105"/>
        <w:jc w:val="left"/>
        <w:rPr>
          <w:rFonts w:ascii="宋体" w:hAnsi="宋体" w:cs="宋体"/>
          <w:b/>
          <w:bCs/>
          <w:kern w:val="0"/>
          <w:sz w:val="44"/>
          <w:szCs w:val="44"/>
        </w:rPr>
      </w:pPr>
      <w:r w:rsidRPr="00717361">
        <w:rPr>
          <w:rFonts w:ascii="宋体" w:hAnsi="宋体" w:cs="宋体" w:hint="eastAsia"/>
          <w:bCs/>
          <w:kern w:val="0"/>
          <w:sz w:val="28"/>
          <w:szCs w:val="28"/>
        </w:rPr>
        <w:t>（一）计分内容包括职称（</w:t>
      </w:r>
      <w:proofErr w:type="gramStart"/>
      <w:r w:rsidRPr="00717361">
        <w:rPr>
          <w:rFonts w:ascii="宋体" w:hAnsi="宋体" w:cs="宋体" w:hint="eastAsia"/>
          <w:bCs/>
          <w:kern w:val="0"/>
          <w:sz w:val="28"/>
          <w:szCs w:val="28"/>
        </w:rPr>
        <w:t>务</w:t>
      </w:r>
      <w:proofErr w:type="gramEnd"/>
      <w:r w:rsidRPr="00717361">
        <w:rPr>
          <w:rFonts w:ascii="宋体" w:hAnsi="宋体" w:cs="宋体" w:hint="eastAsia"/>
          <w:bCs/>
          <w:kern w:val="0"/>
          <w:sz w:val="28"/>
          <w:szCs w:val="28"/>
        </w:rPr>
        <w:t>）分、工龄分、学龄分、任职年限分合计确定申请人的总分。</w:t>
      </w:r>
    </w:p>
    <w:p w:rsidR="00F97607" w:rsidRPr="00717361" w:rsidRDefault="00F97607" w:rsidP="00F97607">
      <w:pPr>
        <w:widowControl/>
        <w:ind w:rightChars="50" w:right="105"/>
        <w:jc w:val="left"/>
        <w:rPr>
          <w:rFonts w:ascii="宋体" w:hAnsi="宋体" w:cs="宋体"/>
          <w:bCs/>
          <w:kern w:val="0"/>
          <w:sz w:val="28"/>
          <w:szCs w:val="28"/>
        </w:rPr>
      </w:pPr>
      <w:r>
        <w:rPr>
          <w:rFonts w:ascii="宋体" w:hAnsi="宋体" w:cs="宋体" w:hint="eastAsia"/>
          <w:bCs/>
          <w:kern w:val="0"/>
          <w:sz w:val="28"/>
          <w:szCs w:val="28"/>
        </w:rPr>
        <w:t xml:space="preserve"> </w:t>
      </w:r>
      <w:r w:rsidRPr="00717361">
        <w:rPr>
          <w:rFonts w:ascii="宋体" w:hAnsi="宋体" w:cs="宋体" w:hint="eastAsia"/>
          <w:bCs/>
          <w:kern w:val="0"/>
          <w:sz w:val="28"/>
          <w:szCs w:val="28"/>
        </w:rPr>
        <w:t>（二）计分标准</w:t>
      </w:r>
    </w:p>
    <w:p w:rsidR="00F97607" w:rsidRPr="00717361" w:rsidRDefault="00F97607" w:rsidP="00F97607">
      <w:pPr>
        <w:widowControl/>
        <w:ind w:rightChars="50" w:right="105" w:firstLineChars="100" w:firstLine="280"/>
        <w:jc w:val="left"/>
        <w:rPr>
          <w:rFonts w:ascii="宋体" w:hAnsi="宋体" w:cs="宋体"/>
          <w:bCs/>
          <w:kern w:val="0"/>
          <w:sz w:val="28"/>
          <w:szCs w:val="28"/>
        </w:rPr>
      </w:pPr>
      <w:r w:rsidRPr="00717361">
        <w:rPr>
          <w:rFonts w:ascii="宋体" w:hAnsi="宋体" w:cs="宋体" w:hint="eastAsia"/>
          <w:bCs/>
          <w:kern w:val="0"/>
          <w:sz w:val="28"/>
          <w:szCs w:val="28"/>
        </w:rPr>
        <w:t>1.职称（</w:t>
      </w:r>
      <w:proofErr w:type="gramStart"/>
      <w:r w:rsidRPr="00717361">
        <w:rPr>
          <w:rFonts w:ascii="宋体" w:hAnsi="宋体" w:cs="宋体" w:hint="eastAsia"/>
          <w:bCs/>
          <w:kern w:val="0"/>
          <w:sz w:val="28"/>
          <w:szCs w:val="28"/>
        </w:rPr>
        <w:t>务</w:t>
      </w:r>
      <w:proofErr w:type="gramEnd"/>
      <w:r w:rsidRPr="00717361">
        <w:rPr>
          <w:rFonts w:ascii="宋体" w:hAnsi="宋体" w:cs="宋体" w:hint="eastAsia"/>
          <w:bCs/>
          <w:kern w:val="0"/>
          <w:sz w:val="28"/>
          <w:szCs w:val="28"/>
        </w:rPr>
        <w:t>）分</w:t>
      </w:r>
    </w:p>
    <w:tbl>
      <w:tblPr>
        <w:tblW w:w="10209"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265"/>
        <w:gridCol w:w="1276"/>
        <w:gridCol w:w="1275"/>
        <w:gridCol w:w="1515"/>
        <w:gridCol w:w="1588"/>
        <w:gridCol w:w="1336"/>
        <w:gridCol w:w="1105"/>
      </w:tblGrid>
      <w:tr w:rsidR="00F97607" w:rsidRPr="00717361" w:rsidTr="00F97607">
        <w:tc>
          <w:tcPr>
            <w:tcW w:w="849" w:type="dxa"/>
            <w:shd w:val="clear" w:color="auto" w:fill="B8CCE4"/>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档次</w:t>
            </w:r>
          </w:p>
        </w:tc>
        <w:tc>
          <w:tcPr>
            <w:tcW w:w="1265" w:type="dxa"/>
            <w:shd w:val="clear" w:color="auto" w:fill="B8CCE4"/>
            <w:vAlign w:val="center"/>
          </w:tcPr>
          <w:p w:rsidR="00F97607" w:rsidRPr="00717361" w:rsidRDefault="00F97607" w:rsidP="00495CCB">
            <w:pPr>
              <w:widowControl/>
              <w:ind w:rightChars="50" w:right="105"/>
              <w:jc w:val="center"/>
              <w:rPr>
                <w:rFonts w:ascii="黑体" w:eastAsia="黑体" w:hAnsi="黑体" w:cs="宋体"/>
                <w:bCs/>
                <w:kern w:val="0"/>
                <w:sz w:val="24"/>
              </w:rPr>
            </w:pPr>
            <w:proofErr w:type="gramStart"/>
            <w:r w:rsidRPr="00717361">
              <w:rPr>
                <w:rFonts w:ascii="黑体" w:eastAsia="黑体" w:hAnsi="黑体" w:cs="宋体" w:hint="eastAsia"/>
                <w:bCs/>
                <w:kern w:val="0"/>
                <w:sz w:val="24"/>
              </w:rPr>
              <w:t>一</w:t>
            </w:r>
            <w:proofErr w:type="gramEnd"/>
          </w:p>
        </w:tc>
        <w:tc>
          <w:tcPr>
            <w:tcW w:w="1276" w:type="dxa"/>
            <w:shd w:val="clear" w:color="auto" w:fill="B8CCE4"/>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二</w:t>
            </w:r>
          </w:p>
        </w:tc>
        <w:tc>
          <w:tcPr>
            <w:tcW w:w="1275" w:type="dxa"/>
            <w:shd w:val="clear" w:color="auto" w:fill="B8CCE4"/>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三</w:t>
            </w:r>
          </w:p>
        </w:tc>
        <w:tc>
          <w:tcPr>
            <w:tcW w:w="1515" w:type="dxa"/>
            <w:shd w:val="clear" w:color="auto" w:fill="B8CCE4"/>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四</w:t>
            </w:r>
          </w:p>
        </w:tc>
        <w:tc>
          <w:tcPr>
            <w:tcW w:w="1588" w:type="dxa"/>
            <w:shd w:val="clear" w:color="auto" w:fill="B8CCE4"/>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五</w:t>
            </w:r>
          </w:p>
        </w:tc>
        <w:tc>
          <w:tcPr>
            <w:tcW w:w="1336" w:type="dxa"/>
            <w:shd w:val="clear" w:color="auto" w:fill="B8CCE4"/>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六</w:t>
            </w:r>
          </w:p>
        </w:tc>
        <w:tc>
          <w:tcPr>
            <w:tcW w:w="1105" w:type="dxa"/>
            <w:shd w:val="clear" w:color="auto" w:fill="B8CCE4"/>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七</w:t>
            </w:r>
          </w:p>
        </w:tc>
      </w:tr>
      <w:tr w:rsidR="00F97607" w:rsidRPr="00717361" w:rsidTr="00F97607">
        <w:tc>
          <w:tcPr>
            <w:tcW w:w="849" w:type="dxa"/>
            <w:shd w:val="clear" w:color="auto" w:fill="F2DBDB"/>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分数</w:t>
            </w:r>
          </w:p>
        </w:tc>
        <w:tc>
          <w:tcPr>
            <w:tcW w:w="1265" w:type="dxa"/>
            <w:shd w:val="clear" w:color="auto" w:fill="F2DBDB"/>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100</w:t>
            </w:r>
          </w:p>
        </w:tc>
        <w:tc>
          <w:tcPr>
            <w:tcW w:w="1276" w:type="dxa"/>
            <w:shd w:val="clear" w:color="auto" w:fill="F2DBDB"/>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95</w:t>
            </w:r>
          </w:p>
        </w:tc>
        <w:tc>
          <w:tcPr>
            <w:tcW w:w="1275" w:type="dxa"/>
            <w:shd w:val="clear" w:color="auto" w:fill="F2DBDB"/>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90</w:t>
            </w:r>
          </w:p>
        </w:tc>
        <w:tc>
          <w:tcPr>
            <w:tcW w:w="1515" w:type="dxa"/>
            <w:shd w:val="clear" w:color="auto" w:fill="F2DBDB"/>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85</w:t>
            </w:r>
          </w:p>
        </w:tc>
        <w:tc>
          <w:tcPr>
            <w:tcW w:w="1588" w:type="dxa"/>
            <w:shd w:val="clear" w:color="auto" w:fill="F2DBDB"/>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75</w:t>
            </w:r>
          </w:p>
        </w:tc>
        <w:tc>
          <w:tcPr>
            <w:tcW w:w="1336" w:type="dxa"/>
            <w:shd w:val="clear" w:color="auto" w:fill="F2DBDB"/>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70</w:t>
            </w:r>
          </w:p>
        </w:tc>
        <w:tc>
          <w:tcPr>
            <w:tcW w:w="1105" w:type="dxa"/>
            <w:shd w:val="clear" w:color="auto" w:fill="F2DBDB"/>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65</w:t>
            </w:r>
          </w:p>
        </w:tc>
      </w:tr>
      <w:tr w:rsidR="00F97607" w:rsidRPr="00717361" w:rsidTr="00F97607">
        <w:tc>
          <w:tcPr>
            <w:tcW w:w="849" w:type="dxa"/>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职称</w:t>
            </w:r>
          </w:p>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职务</w:t>
            </w:r>
          </w:p>
        </w:tc>
        <w:tc>
          <w:tcPr>
            <w:tcW w:w="1265" w:type="dxa"/>
            <w:vAlign w:val="center"/>
          </w:tcPr>
          <w:p w:rsidR="00F97607" w:rsidRPr="00717361" w:rsidRDefault="00C2027F" w:rsidP="00C2027F">
            <w:pPr>
              <w:widowControl/>
              <w:ind w:rightChars="50" w:right="105"/>
              <w:rPr>
                <w:rFonts w:ascii="黑体" w:eastAsia="黑体" w:hAnsi="黑体" w:cs="宋体"/>
                <w:bCs/>
                <w:kern w:val="0"/>
                <w:sz w:val="24"/>
              </w:rPr>
            </w:pPr>
            <w:r>
              <w:rPr>
                <w:rFonts w:ascii="黑体" w:eastAsia="黑体" w:hAnsi="黑体" w:cs="宋体" w:hint="eastAsia"/>
                <w:bCs/>
                <w:kern w:val="0"/>
                <w:sz w:val="24"/>
              </w:rPr>
              <w:t>两院院士、长江特聘、海外高层次人才</w:t>
            </w:r>
            <w:r w:rsidR="00F618B0">
              <w:rPr>
                <w:rFonts w:ascii="黑体" w:eastAsia="黑体" w:hAnsi="黑体" w:cs="宋体" w:hint="eastAsia"/>
                <w:bCs/>
                <w:kern w:val="0"/>
                <w:sz w:val="24"/>
              </w:rPr>
              <w:t>等</w:t>
            </w:r>
          </w:p>
        </w:tc>
        <w:tc>
          <w:tcPr>
            <w:tcW w:w="1276" w:type="dxa"/>
          </w:tcPr>
          <w:p w:rsidR="00F97607" w:rsidRPr="00717361" w:rsidRDefault="00F97607" w:rsidP="00F618B0">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二级教授（长江特聘、</w:t>
            </w:r>
            <w:r w:rsidR="00C2027F">
              <w:rPr>
                <w:rFonts w:ascii="黑体" w:eastAsia="黑体" w:hAnsi="黑体" w:cs="宋体" w:hint="eastAsia"/>
                <w:bCs/>
                <w:kern w:val="0"/>
                <w:sz w:val="24"/>
              </w:rPr>
              <w:t>海外高层次人才</w:t>
            </w:r>
            <w:r w:rsidR="00F618B0">
              <w:rPr>
                <w:rFonts w:ascii="黑体" w:eastAsia="黑体" w:hAnsi="黑体" w:cs="宋体" w:hint="eastAsia"/>
                <w:bCs/>
                <w:kern w:val="0"/>
                <w:sz w:val="24"/>
              </w:rPr>
              <w:t>等）</w:t>
            </w:r>
            <w:r w:rsidRPr="00717361">
              <w:rPr>
                <w:rFonts w:ascii="黑体" w:eastAsia="黑体" w:hAnsi="黑体" w:cs="宋体" w:hint="eastAsia"/>
                <w:bCs/>
                <w:kern w:val="0"/>
                <w:sz w:val="24"/>
              </w:rPr>
              <w:t>、副厅</w:t>
            </w:r>
            <w:bookmarkStart w:id="0" w:name="_GoBack"/>
            <w:bookmarkEnd w:id="0"/>
            <w:r w:rsidRPr="00717361">
              <w:rPr>
                <w:rFonts w:ascii="黑体" w:eastAsia="黑体" w:hAnsi="黑体" w:cs="宋体" w:hint="eastAsia"/>
                <w:bCs/>
                <w:kern w:val="0"/>
                <w:sz w:val="24"/>
              </w:rPr>
              <w:t>级以上干部</w:t>
            </w:r>
          </w:p>
        </w:tc>
        <w:tc>
          <w:tcPr>
            <w:tcW w:w="1275" w:type="dxa"/>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正高职称教师、正处级干部（含五级职员）</w:t>
            </w:r>
          </w:p>
          <w:p w:rsidR="00F97607" w:rsidRPr="00717361" w:rsidRDefault="00F97607" w:rsidP="00495CCB">
            <w:pPr>
              <w:widowControl/>
              <w:ind w:rightChars="50" w:right="105"/>
              <w:jc w:val="center"/>
              <w:rPr>
                <w:rFonts w:ascii="黑体" w:eastAsia="黑体" w:hAnsi="黑体" w:cs="宋体"/>
                <w:bCs/>
                <w:kern w:val="0"/>
                <w:sz w:val="24"/>
              </w:rPr>
            </w:pPr>
          </w:p>
        </w:tc>
        <w:tc>
          <w:tcPr>
            <w:tcW w:w="1515" w:type="dxa"/>
            <w:vAlign w:val="center"/>
          </w:tcPr>
          <w:p w:rsidR="00F97607" w:rsidRPr="00717361" w:rsidRDefault="00F97607" w:rsidP="00495CCB">
            <w:pPr>
              <w:widowControl/>
              <w:ind w:rightChars="50" w:right="105"/>
              <w:jc w:val="left"/>
              <w:rPr>
                <w:rFonts w:ascii="黑体" w:eastAsia="黑体" w:hAnsi="黑体" w:cs="宋体"/>
                <w:bCs/>
                <w:kern w:val="0"/>
                <w:sz w:val="24"/>
              </w:rPr>
            </w:pPr>
            <w:r w:rsidRPr="00717361">
              <w:rPr>
                <w:rFonts w:ascii="黑体" w:eastAsia="黑体" w:hAnsi="黑体" w:cs="宋体" w:hint="eastAsia"/>
                <w:bCs/>
                <w:kern w:val="0"/>
                <w:sz w:val="24"/>
              </w:rPr>
              <w:t>副高职称教师、副处级干部，包括六级职员及相当于以上职称职务者</w:t>
            </w:r>
          </w:p>
        </w:tc>
        <w:tc>
          <w:tcPr>
            <w:tcW w:w="1588" w:type="dxa"/>
            <w:vAlign w:val="center"/>
          </w:tcPr>
          <w:p w:rsidR="00F97607" w:rsidRPr="00717361" w:rsidRDefault="00F97607" w:rsidP="00495CCB">
            <w:pPr>
              <w:widowControl/>
              <w:ind w:rightChars="50" w:right="105"/>
              <w:jc w:val="left"/>
              <w:rPr>
                <w:rFonts w:ascii="黑体" w:eastAsia="黑体" w:hAnsi="黑体" w:cs="宋体"/>
                <w:bCs/>
                <w:kern w:val="0"/>
                <w:sz w:val="24"/>
              </w:rPr>
            </w:pPr>
            <w:r w:rsidRPr="00717361">
              <w:rPr>
                <w:rFonts w:ascii="黑体" w:eastAsia="黑体" w:hAnsi="黑体" w:cs="宋体" w:hint="eastAsia"/>
                <w:bCs/>
                <w:kern w:val="0"/>
                <w:sz w:val="24"/>
              </w:rPr>
              <w:t>中级职称教师、正副科级干部、七八级职员及相当于以上职称职务者（含博士）</w:t>
            </w:r>
          </w:p>
        </w:tc>
        <w:tc>
          <w:tcPr>
            <w:tcW w:w="1336" w:type="dxa"/>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硕士、本科（任初级职称三年以上）、</w:t>
            </w:r>
          </w:p>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中级技工</w:t>
            </w:r>
          </w:p>
        </w:tc>
        <w:tc>
          <w:tcPr>
            <w:tcW w:w="1105" w:type="dxa"/>
            <w:vAlign w:val="center"/>
          </w:tcPr>
          <w:p w:rsidR="00F97607" w:rsidRPr="00717361" w:rsidRDefault="00F97607" w:rsidP="00495CCB">
            <w:pPr>
              <w:widowControl/>
              <w:ind w:rightChars="50" w:right="105"/>
              <w:jc w:val="center"/>
              <w:rPr>
                <w:rFonts w:ascii="黑体" w:eastAsia="黑体" w:hAnsi="黑体" w:cs="宋体"/>
                <w:bCs/>
                <w:kern w:val="0"/>
                <w:sz w:val="24"/>
              </w:rPr>
            </w:pPr>
            <w:r w:rsidRPr="00717361">
              <w:rPr>
                <w:rFonts w:ascii="黑体" w:eastAsia="黑体" w:hAnsi="黑体" w:cs="宋体" w:hint="eastAsia"/>
                <w:bCs/>
                <w:kern w:val="0"/>
                <w:sz w:val="24"/>
              </w:rPr>
              <w:t>其他人员</w:t>
            </w:r>
          </w:p>
        </w:tc>
      </w:tr>
    </w:tbl>
    <w:p w:rsidR="00F97607" w:rsidRPr="00717361" w:rsidRDefault="00F97607" w:rsidP="00F97607">
      <w:pPr>
        <w:widowControl/>
        <w:ind w:left="630" w:rightChars="50" w:right="105"/>
        <w:jc w:val="left"/>
        <w:rPr>
          <w:rFonts w:ascii="宋体" w:hAnsi="宋体" w:cs="宋体"/>
          <w:bCs/>
          <w:kern w:val="0"/>
          <w:sz w:val="28"/>
          <w:szCs w:val="28"/>
        </w:rPr>
      </w:pPr>
      <w:r w:rsidRPr="00717361">
        <w:rPr>
          <w:rFonts w:ascii="宋体" w:hAnsi="宋体" w:cs="宋体" w:hint="eastAsia"/>
          <w:bCs/>
          <w:kern w:val="0"/>
          <w:sz w:val="28"/>
          <w:szCs w:val="28"/>
        </w:rPr>
        <w:t>2．工龄分</w:t>
      </w:r>
    </w:p>
    <w:p w:rsidR="00F97607" w:rsidRPr="00717361" w:rsidRDefault="00F97607" w:rsidP="00F97607">
      <w:pPr>
        <w:widowControl/>
        <w:ind w:rightChars="50" w:right="105" w:firstLineChars="225" w:firstLine="630"/>
        <w:jc w:val="left"/>
        <w:rPr>
          <w:rFonts w:ascii="宋体" w:hAnsi="宋体" w:cs="宋体"/>
          <w:bCs/>
          <w:kern w:val="0"/>
          <w:sz w:val="28"/>
          <w:szCs w:val="28"/>
        </w:rPr>
      </w:pPr>
      <w:r w:rsidRPr="00717361">
        <w:rPr>
          <w:rFonts w:ascii="宋体" w:hAnsi="宋体" w:cs="宋体" w:hint="eastAsia"/>
          <w:bCs/>
          <w:kern w:val="0"/>
          <w:sz w:val="28"/>
          <w:szCs w:val="28"/>
        </w:rPr>
        <w:t>工龄的计算按中央组织部、国家人力资源与社会保障部和广东省人力资源与社会保障厅的有关规定进行。工龄</w:t>
      </w:r>
      <w:proofErr w:type="gramStart"/>
      <w:r w:rsidRPr="00717361">
        <w:rPr>
          <w:rFonts w:ascii="宋体" w:hAnsi="宋体" w:cs="宋体" w:hint="eastAsia"/>
          <w:bCs/>
          <w:kern w:val="0"/>
          <w:sz w:val="28"/>
          <w:szCs w:val="28"/>
        </w:rPr>
        <w:t>分具体</w:t>
      </w:r>
      <w:proofErr w:type="gramEnd"/>
      <w:r w:rsidRPr="00717361">
        <w:rPr>
          <w:rFonts w:ascii="宋体" w:hAnsi="宋体" w:cs="宋体" w:hint="eastAsia"/>
          <w:bCs/>
          <w:kern w:val="0"/>
          <w:sz w:val="28"/>
          <w:szCs w:val="28"/>
        </w:rPr>
        <w:t>计算办法为：</w:t>
      </w:r>
    </w:p>
    <w:p w:rsidR="00F97607" w:rsidRPr="00717361" w:rsidRDefault="00F97607" w:rsidP="00F97607">
      <w:pPr>
        <w:widowControl/>
        <w:ind w:rightChars="50" w:right="105" w:firstLineChars="200" w:firstLine="560"/>
        <w:jc w:val="left"/>
        <w:rPr>
          <w:rFonts w:ascii="宋体" w:hAnsi="宋体" w:cs="宋体"/>
          <w:bCs/>
          <w:kern w:val="0"/>
          <w:sz w:val="28"/>
          <w:szCs w:val="28"/>
        </w:rPr>
      </w:pPr>
      <w:r w:rsidRPr="00717361">
        <w:rPr>
          <w:rFonts w:ascii="宋体" w:hAnsi="宋体" w:cs="宋体" w:hint="eastAsia"/>
          <w:bCs/>
          <w:kern w:val="0"/>
          <w:sz w:val="28"/>
          <w:szCs w:val="28"/>
        </w:rPr>
        <w:t>（1）参加工作每满一年计1分，尾数不足半年的计0.5分，尾数半年以上的计1分；</w:t>
      </w:r>
    </w:p>
    <w:p w:rsidR="00F97607" w:rsidRPr="00717361" w:rsidRDefault="00F97607" w:rsidP="00F97607">
      <w:pPr>
        <w:widowControl/>
        <w:ind w:rightChars="50" w:right="105" w:firstLineChars="200" w:firstLine="560"/>
        <w:jc w:val="left"/>
        <w:rPr>
          <w:rFonts w:ascii="宋体" w:hAnsi="宋体" w:cs="宋体"/>
          <w:bCs/>
          <w:kern w:val="0"/>
          <w:sz w:val="28"/>
          <w:szCs w:val="28"/>
        </w:rPr>
      </w:pPr>
      <w:r w:rsidRPr="00717361">
        <w:rPr>
          <w:rFonts w:ascii="宋体" w:hAnsi="宋体" w:cs="宋体" w:hint="eastAsia"/>
          <w:bCs/>
          <w:kern w:val="0"/>
          <w:sz w:val="28"/>
          <w:szCs w:val="28"/>
        </w:rPr>
        <w:t>（2）在校服</w:t>
      </w:r>
      <w:proofErr w:type="gramStart"/>
      <w:r w:rsidRPr="00717361">
        <w:rPr>
          <w:rFonts w:ascii="宋体" w:hAnsi="宋体" w:cs="宋体" w:hint="eastAsia"/>
          <w:bCs/>
          <w:kern w:val="0"/>
          <w:sz w:val="28"/>
          <w:szCs w:val="28"/>
        </w:rPr>
        <w:t>务</w:t>
      </w:r>
      <w:proofErr w:type="gramEnd"/>
      <w:r w:rsidRPr="00717361">
        <w:rPr>
          <w:rFonts w:ascii="宋体" w:hAnsi="宋体" w:cs="宋体" w:hint="eastAsia"/>
          <w:bCs/>
          <w:kern w:val="0"/>
          <w:sz w:val="28"/>
          <w:szCs w:val="28"/>
        </w:rPr>
        <w:t>满10年加2分，以后每满5年再加1分。</w:t>
      </w:r>
    </w:p>
    <w:p w:rsidR="00F97607" w:rsidRPr="00717361" w:rsidRDefault="00F97607" w:rsidP="00F97607">
      <w:pPr>
        <w:widowControl/>
        <w:ind w:rightChars="50" w:right="105" w:firstLineChars="200" w:firstLine="560"/>
        <w:jc w:val="left"/>
        <w:rPr>
          <w:rFonts w:ascii="宋体" w:hAnsi="宋体" w:cs="宋体"/>
          <w:bCs/>
          <w:kern w:val="0"/>
          <w:sz w:val="28"/>
          <w:szCs w:val="28"/>
        </w:rPr>
      </w:pPr>
      <w:r w:rsidRPr="00717361">
        <w:rPr>
          <w:rFonts w:ascii="宋体" w:hAnsi="宋体" w:cs="宋体" w:hint="eastAsia"/>
          <w:bCs/>
          <w:kern w:val="0"/>
          <w:sz w:val="28"/>
          <w:szCs w:val="28"/>
        </w:rPr>
        <w:t>3.学龄分</w:t>
      </w:r>
    </w:p>
    <w:p w:rsidR="00F97607" w:rsidRPr="00717361" w:rsidRDefault="00F97607" w:rsidP="00F97607">
      <w:pPr>
        <w:widowControl/>
        <w:ind w:rightChars="50" w:right="105" w:firstLineChars="200" w:firstLine="560"/>
        <w:jc w:val="left"/>
        <w:rPr>
          <w:rFonts w:ascii="宋体" w:hAnsi="宋体" w:cs="宋体"/>
          <w:bCs/>
          <w:kern w:val="0"/>
          <w:sz w:val="28"/>
          <w:szCs w:val="28"/>
        </w:rPr>
      </w:pPr>
      <w:r w:rsidRPr="00717361">
        <w:rPr>
          <w:rFonts w:ascii="宋体" w:hAnsi="宋体" w:cs="宋体" w:hint="eastAsia"/>
          <w:bCs/>
          <w:kern w:val="0"/>
          <w:sz w:val="28"/>
          <w:szCs w:val="28"/>
        </w:rPr>
        <w:t>在全日制高校就读或部队从军期间计算学龄分，每学年计1分，</w:t>
      </w:r>
    </w:p>
    <w:p w:rsidR="00F97607" w:rsidRPr="00717361" w:rsidRDefault="00F97607" w:rsidP="00F97607">
      <w:pPr>
        <w:widowControl/>
        <w:ind w:rightChars="50" w:right="105"/>
        <w:jc w:val="left"/>
        <w:rPr>
          <w:rFonts w:ascii="宋体" w:hAnsi="宋体" w:cs="宋体"/>
          <w:bCs/>
          <w:kern w:val="0"/>
          <w:sz w:val="28"/>
          <w:szCs w:val="28"/>
        </w:rPr>
      </w:pPr>
      <w:r w:rsidRPr="00717361">
        <w:rPr>
          <w:rFonts w:ascii="宋体" w:hAnsi="宋体" w:cs="宋体" w:hint="eastAsia"/>
          <w:bCs/>
          <w:kern w:val="0"/>
          <w:sz w:val="28"/>
          <w:szCs w:val="28"/>
        </w:rPr>
        <w:lastRenderedPageBreak/>
        <w:t>尾数不足半年的计0.5分，</w:t>
      </w:r>
      <w:proofErr w:type="gramStart"/>
      <w:r w:rsidRPr="00717361">
        <w:rPr>
          <w:rFonts w:ascii="宋体" w:hAnsi="宋体" w:cs="宋体" w:hint="eastAsia"/>
          <w:bCs/>
          <w:kern w:val="0"/>
          <w:sz w:val="28"/>
          <w:szCs w:val="28"/>
        </w:rPr>
        <w:t>学龄与</w:t>
      </w:r>
      <w:proofErr w:type="gramEnd"/>
      <w:r w:rsidRPr="00717361">
        <w:rPr>
          <w:rFonts w:ascii="宋体" w:hAnsi="宋体" w:cs="宋体" w:hint="eastAsia"/>
          <w:bCs/>
          <w:kern w:val="0"/>
          <w:sz w:val="28"/>
          <w:szCs w:val="28"/>
        </w:rPr>
        <w:t>工龄不能重复计分；</w:t>
      </w:r>
    </w:p>
    <w:p w:rsidR="00F97607" w:rsidRPr="00717361" w:rsidRDefault="00F97607" w:rsidP="00F97607">
      <w:pPr>
        <w:widowControl/>
        <w:ind w:rightChars="50" w:right="105" w:firstLineChars="225" w:firstLine="630"/>
        <w:jc w:val="left"/>
        <w:rPr>
          <w:rFonts w:ascii="宋体" w:hAnsi="宋体" w:cs="宋体"/>
          <w:bCs/>
          <w:kern w:val="0"/>
          <w:sz w:val="28"/>
          <w:szCs w:val="28"/>
        </w:rPr>
      </w:pPr>
      <w:r w:rsidRPr="00717361">
        <w:rPr>
          <w:rFonts w:ascii="宋体" w:hAnsi="宋体" w:cs="宋体" w:hint="eastAsia"/>
          <w:bCs/>
          <w:kern w:val="0"/>
          <w:sz w:val="28"/>
          <w:szCs w:val="28"/>
        </w:rPr>
        <w:t>4.任职年限分</w:t>
      </w:r>
    </w:p>
    <w:p w:rsidR="00F97607" w:rsidRPr="00717361" w:rsidRDefault="00F97607" w:rsidP="00F97607">
      <w:pPr>
        <w:widowControl/>
        <w:ind w:rightChars="50" w:right="105" w:firstLineChars="225" w:firstLine="630"/>
        <w:jc w:val="left"/>
        <w:rPr>
          <w:rFonts w:ascii="宋体" w:hAnsi="宋体" w:cs="宋体"/>
          <w:bCs/>
          <w:kern w:val="0"/>
          <w:sz w:val="28"/>
          <w:szCs w:val="28"/>
        </w:rPr>
      </w:pPr>
      <w:r w:rsidRPr="00717361">
        <w:rPr>
          <w:rFonts w:ascii="宋体" w:hAnsi="宋体" w:cs="宋体" w:hint="eastAsia"/>
          <w:bCs/>
          <w:kern w:val="0"/>
          <w:sz w:val="28"/>
          <w:szCs w:val="28"/>
        </w:rPr>
        <w:t>每任职（指任现职）一年按0.2分计算。</w:t>
      </w:r>
    </w:p>
    <w:p w:rsidR="00F97607" w:rsidRPr="00717361" w:rsidRDefault="00F97607" w:rsidP="00F97607">
      <w:pPr>
        <w:widowControl/>
        <w:ind w:rightChars="50" w:right="105" w:firstLineChars="250" w:firstLine="700"/>
        <w:jc w:val="left"/>
        <w:rPr>
          <w:rFonts w:ascii="宋体" w:hAnsi="宋体" w:cs="宋体"/>
          <w:bCs/>
          <w:kern w:val="0"/>
          <w:sz w:val="28"/>
          <w:szCs w:val="28"/>
        </w:rPr>
      </w:pPr>
      <w:r w:rsidRPr="00717361">
        <w:rPr>
          <w:rFonts w:ascii="宋体" w:hAnsi="宋体" w:cs="宋体" w:hint="eastAsia"/>
          <w:bCs/>
          <w:kern w:val="0"/>
          <w:sz w:val="28"/>
          <w:szCs w:val="28"/>
        </w:rPr>
        <w:t>5.双职工计分标准：申请家庭双方均为在校教职工的，以一方合计总分高者为准。</w:t>
      </w:r>
    </w:p>
    <w:p w:rsidR="00F97607" w:rsidRPr="00717361" w:rsidRDefault="00F97607" w:rsidP="00F97607">
      <w:pPr>
        <w:widowControl/>
        <w:ind w:rightChars="50" w:right="105" w:firstLineChars="250" w:firstLine="700"/>
        <w:jc w:val="left"/>
        <w:rPr>
          <w:rFonts w:ascii="宋体" w:hAnsi="宋体" w:cs="宋体"/>
          <w:bCs/>
          <w:kern w:val="0"/>
          <w:sz w:val="28"/>
          <w:szCs w:val="28"/>
        </w:rPr>
      </w:pPr>
      <w:r w:rsidRPr="00717361">
        <w:rPr>
          <w:rFonts w:ascii="宋体" w:hAnsi="宋体" w:cs="宋体" w:hint="eastAsia"/>
          <w:bCs/>
          <w:kern w:val="0"/>
          <w:sz w:val="28"/>
          <w:szCs w:val="28"/>
        </w:rPr>
        <w:t>6.计分截止时间以通知发布时间计算。</w:t>
      </w:r>
    </w:p>
    <w:p w:rsidR="00F97607" w:rsidRPr="00717361" w:rsidRDefault="00F97607" w:rsidP="00F97607">
      <w:pPr>
        <w:widowControl/>
        <w:ind w:rightChars="50" w:right="105" w:firstLineChars="200" w:firstLine="560"/>
        <w:jc w:val="left"/>
        <w:rPr>
          <w:rFonts w:ascii="宋体" w:hAnsi="宋体" w:cs="宋体"/>
          <w:bCs/>
          <w:kern w:val="0"/>
          <w:sz w:val="28"/>
          <w:szCs w:val="28"/>
        </w:rPr>
      </w:pPr>
      <w:r w:rsidRPr="00717361">
        <w:rPr>
          <w:rFonts w:ascii="宋体" w:hAnsi="宋体" w:cs="宋体" w:hint="eastAsia"/>
          <w:bCs/>
          <w:kern w:val="0"/>
          <w:sz w:val="28"/>
          <w:szCs w:val="28"/>
        </w:rPr>
        <w:t>（三）排序方法</w:t>
      </w:r>
    </w:p>
    <w:p w:rsidR="00D63000" w:rsidRDefault="00D63000" w:rsidP="00F97607">
      <w:pPr>
        <w:widowControl/>
        <w:ind w:rightChars="50" w:right="105" w:firstLineChars="225" w:firstLine="630"/>
        <w:jc w:val="left"/>
        <w:rPr>
          <w:rFonts w:ascii="宋体" w:hAnsi="宋体" w:cs="宋体"/>
          <w:bCs/>
          <w:kern w:val="0"/>
          <w:sz w:val="28"/>
          <w:szCs w:val="28"/>
        </w:rPr>
      </w:pPr>
      <w:r>
        <w:rPr>
          <w:rFonts w:ascii="宋体" w:hAnsi="宋体" w:cs="宋体" w:hint="eastAsia"/>
          <w:bCs/>
          <w:kern w:val="0"/>
          <w:sz w:val="28"/>
          <w:szCs w:val="28"/>
        </w:rPr>
        <w:t>严格</w:t>
      </w:r>
      <w:r w:rsidR="00C34220">
        <w:rPr>
          <w:rFonts w:ascii="宋体" w:hAnsi="宋体" w:cs="宋体" w:hint="eastAsia"/>
          <w:bCs/>
          <w:kern w:val="0"/>
          <w:sz w:val="28"/>
          <w:szCs w:val="28"/>
        </w:rPr>
        <w:t>按照</w:t>
      </w:r>
      <w:r w:rsidR="00F97607" w:rsidRPr="00717361">
        <w:rPr>
          <w:rFonts w:ascii="宋体" w:hAnsi="宋体" w:cs="宋体" w:hint="eastAsia"/>
          <w:bCs/>
          <w:kern w:val="0"/>
          <w:sz w:val="28"/>
          <w:szCs w:val="28"/>
        </w:rPr>
        <w:t>上述计分标准合计分数后，根据分数分批次从高到低排序进行选房</w:t>
      </w:r>
      <w:r>
        <w:rPr>
          <w:rFonts w:ascii="宋体" w:hAnsi="宋体" w:cs="宋体" w:hint="eastAsia"/>
          <w:bCs/>
          <w:kern w:val="0"/>
          <w:sz w:val="28"/>
          <w:szCs w:val="28"/>
        </w:rPr>
        <w:t>。</w:t>
      </w:r>
      <w:r w:rsidR="00F97607" w:rsidRPr="00717361">
        <w:rPr>
          <w:rFonts w:ascii="宋体" w:hAnsi="宋体" w:cs="宋体" w:hint="eastAsia"/>
          <w:bCs/>
          <w:kern w:val="0"/>
          <w:sz w:val="28"/>
          <w:szCs w:val="28"/>
        </w:rPr>
        <w:t>若总分相同</w:t>
      </w:r>
      <w:r w:rsidR="002D2B07">
        <w:rPr>
          <w:rFonts w:ascii="宋体" w:hAnsi="宋体" w:cs="宋体" w:hint="eastAsia"/>
          <w:bCs/>
          <w:kern w:val="0"/>
          <w:sz w:val="28"/>
          <w:szCs w:val="28"/>
        </w:rPr>
        <w:t>，</w:t>
      </w:r>
      <w:r w:rsidR="00F97607" w:rsidRPr="00717361">
        <w:rPr>
          <w:rFonts w:ascii="宋体" w:hAnsi="宋体" w:cs="宋体" w:hint="eastAsia"/>
          <w:bCs/>
          <w:kern w:val="0"/>
          <w:sz w:val="28"/>
          <w:szCs w:val="28"/>
        </w:rPr>
        <w:t>则选房顺序</w:t>
      </w:r>
      <w:r>
        <w:rPr>
          <w:rFonts w:ascii="宋体" w:hAnsi="宋体" w:cs="宋体" w:hint="eastAsia"/>
          <w:bCs/>
          <w:kern w:val="0"/>
          <w:sz w:val="28"/>
          <w:szCs w:val="28"/>
        </w:rPr>
        <w:t>按照大学城校区教职工、广州国际校区教职工、五山校区教职工依次排序选房。在总分相同，</w:t>
      </w:r>
      <w:r w:rsidR="00C34220">
        <w:rPr>
          <w:rFonts w:ascii="宋体" w:hAnsi="宋体" w:cs="宋体" w:hint="eastAsia"/>
          <w:bCs/>
          <w:kern w:val="0"/>
          <w:sz w:val="28"/>
          <w:szCs w:val="28"/>
        </w:rPr>
        <w:t>并且</w:t>
      </w:r>
      <w:r>
        <w:rPr>
          <w:rFonts w:ascii="宋体" w:hAnsi="宋体" w:cs="宋体" w:hint="eastAsia"/>
          <w:bCs/>
          <w:kern w:val="0"/>
          <w:sz w:val="28"/>
          <w:szCs w:val="28"/>
        </w:rPr>
        <w:t>校区相同的情况下，</w:t>
      </w:r>
      <w:r w:rsidRPr="00717361">
        <w:rPr>
          <w:rFonts w:ascii="宋体" w:hAnsi="宋体" w:cs="宋体" w:hint="eastAsia"/>
          <w:bCs/>
          <w:kern w:val="0"/>
          <w:sz w:val="28"/>
          <w:szCs w:val="28"/>
        </w:rPr>
        <w:t>选房顺序原则依次为职称高者优先、职务高者优先、校龄长者优先、工龄长者优先、年龄长者优先、已婚者优先、已育者优先。</w:t>
      </w:r>
    </w:p>
    <w:p w:rsidR="00F97607" w:rsidRPr="000A22C7" w:rsidRDefault="000A22C7" w:rsidP="000A22C7">
      <w:pPr>
        <w:widowControl/>
        <w:ind w:rightChars="50" w:right="105" w:firstLineChars="200" w:firstLine="560"/>
        <w:jc w:val="left"/>
        <w:rPr>
          <w:rFonts w:ascii="宋体" w:hAnsi="宋体" w:cs="宋体"/>
          <w:kern w:val="0"/>
          <w:sz w:val="28"/>
          <w:szCs w:val="28"/>
        </w:rPr>
      </w:pPr>
      <w:r w:rsidRPr="000A22C7">
        <w:rPr>
          <w:rFonts w:ascii="宋体" w:hAnsi="宋体" w:cs="宋体" w:hint="eastAsia"/>
          <w:kern w:val="0"/>
          <w:sz w:val="28"/>
          <w:szCs w:val="28"/>
        </w:rPr>
        <w:t>（四）</w:t>
      </w:r>
      <w:r w:rsidR="00F97607" w:rsidRPr="000A22C7">
        <w:rPr>
          <w:rFonts w:ascii="宋体" w:hAnsi="宋体" w:cs="宋体"/>
          <w:kern w:val="0"/>
          <w:sz w:val="28"/>
          <w:szCs w:val="28"/>
        </w:rPr>
        <w:t>住房租金及物业管理费标准</w:t>
      </w:r>
    </w:p>
    <w:p w:rsidR="00F97607" w:rsidRPr="00717361" w:rsidRDefault="00F97607" w:rsidP="00F97607">
      <w:pPr>
        <w:widowControl/>
        <w:ind w:leftChars="50" w:left="105" w:rightChars="50" w:right="105" w:firstLineChars="198" w:firstLine="554"/>
        <w:jc w:val="left"/>
        <w:rPr>
          <w:rFonts w:ascii="宋体" w:hAnsi="宋体" w:cs="宋体"/>
          <w:kern w:val="0"/>
          <w:sz w:val="28"/>
          <w:szCs w:val="28"/>
        </w:rPr>
      </w:pPr>
      <w:r w:rsidRPr="00717361">
        <w:rPr>
          <w:rFonts w:ascii="宋体" w:hAnsi="宋体" w:cs="宋体"/>
          <w:kern w:val="0"/>
          <w:sz w:val="28"/>
          <w:szCs w:val="28"/>
        </w:rPr>
        <w:t>学校人才公寓承租合同期限一般为5年。期满后仍有租房需求的，承租人应在合同期满前3个月向学校房屋管理部门提出续租申请，经审核批准后，与承租人重新签订租赁合同。</w:t>
      </w:r>
    </w:p>
    <w:p w:rsidR="00F97607" w:rsidRPr="00717361" w:rsidRDefault="00F97607" w:rsidP="00F97607">
      <w:pPr>
        <w:widowControl/>
        <w:ind w:leftChars="50" w:left="105" w:rightChars="50" w:right="105" w:firstLineChars="198" w:firstLine="554"/>
        <w:jc w:val="left"/>
        <w:rPr>
          <w:rFonts w:ascii="宋体" w:hAnsi="宋体" w:cs="宋体"/>
          <w:kern w:val="0"/>
          <w:sz w:val="28"/>
          <w:szCs w:val="28"/>
        </w:rPr>
      </w:pPr>
      <w:r w:rsidRPr="00717361">
        <w:rPr>
          <w:rFonts w:ascii="宋体" w:hAnsi="宋体" w:cs="宋体"/>
          <w:kern w:val="0"/>
          <w:sz w:val="28"/>
          <w:szCs w:val="28"/>
        </w:rPr>
        <w:t>人才公寓租金</w:t>
      </w:r>
      <w:r w:rsidRPr="00013512">
        <w:rPr>
          <w:rFonts w:ascii="宋体" w:hAnsi="宋体" w:cs="宋体" w:hint="eastAsia"/>
          <w:kern w:val="0"/>
          <w:sz w:val="28"/>
          <w:szCs w:val="28"/>
        </w:rPr>
        <w:t>暂</w:t>
      </w:r>
      <w:r w:rsidRPr="00717361">
        <w:rPr>
          <w:rFonts w:ascii="宋体" w:hAnsi="宋体" w:cs="宋体"/>
          <w:kern w:val="0"/>
          <w:sz w:val="28"/>
          <w:szCs w:val="28"/>
        </w:rPr>
        <w:t>按</w:t>
      </w:r>
      <w:r w:rsidRPr="00717361">
        <w:rPr>
          <w:rFonts w:ascii="宋体" w:hAnsi="宋体" w:cs="宋体" w:hint="eastAsia"/>
          <w:kern w:val="0"/>
          <w:sz w:val="28"/>
          <w:szCs w:val="28"/>
        </w:rPr>
        <w:t>25</w:t>
      </w:r>
      <w:r w:rsidRPr="00717361">
        <w:rPr>
          <w:rFonts w:ascii="宋体" w:hAnsi="宋体" w:cs="宋体"/>
          <w:kern w:val="0"/>
          <w:sz w:val="28"/>
          <w:szCs w:val="28"/>
        </w:rPr>
        <w:t>元/月×建筑面积收取（租金不含物业管理费用），停车费按物业管理有关规定，另行计费。人才公寓租金</w:t>
      </w:r>
      <w:r w:rsidRPr="00717361">
        <w:rPr>
          <w:rFonts w:ascii="宋体" w:hAnsi="宋体" w:cs="宋体" w:hint="eastAsia"/>
          <w:kern w:val="0"/>
          <w:sz w:val="28"/>
          <w:szCs w:val="28"/>
        </w:rPr>
        <w:t>由学校财务部门</w:t>
      </w:r>
      <w:r w:rsidRPr="00717361">
        <w:rPr>
          <w:rFonts w:ascii="宋体" w:hAnsi="宋体" w:cs="宋体"/>
          <w:kern w:val="0"/>
          <w:sz w:val="28"/>
          <w:szCs w:val="28"/>
        </w:rPr>
        <w:t>按月从承租人工资收入中</w:t>
      </w:r>
      <w:r w:rsidR="00C34220">
        <w:rPr>
          <w:rFonts w:ascii="宋体" w:hAnsi="宋体" w:cs="宋体"/>
          <w:kern w:val="0"/>
          <w:sz w:val="28"/>
          <w:szCs w:val="28"/>
        </w:rPr>
        <w:t>代扣</w:t>
      </w:r>
      <w:r w:rsidRPr="00717361">
        <w:rPr>
          <w:rFonts w:ascii="宋体" w:hAnsi="宋体" w:cs="宋体"/>
          <w:kern w:val="0"/>
          <w:sz w:val="28"/>
          <w:szCs w:val="28"/>
        </w:rPr>
        <w:t>。</w:t>
      </w:r>
    </w:p>
    <w:p w:rsidR="00E067E4" w:rsidRPr="00F97607" w:rsidRDefault="00E067E4"/>
    <w:sectPr w:rsidR="00E067E4" w:rsidRPr="00F97607" w:rsidSect="00241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7607"/>
    <w:rsid w:val="00013512"/>
    <w:rsid w:val="000A22C7"/>
    <w:rsid w:val="00241E1F"/>
    <w:rsid w:val="002D2B07"/>
    <w:rsid w:val="003E249C"/>
    <w:rsid w:val="003F21BB"/>
    <w:rsid w:val="00526D6B"/>
    <w:rsid w:val="005B5926"/>
    <w:rsid w:val="00647416"/>
    <w:rsid w:val="006D64EB"/>
    <w:rsid w:val="0071098C"/>
    <w:rsid w:val="00B0632B"/>
    <w:rsid w:val="00B2153E"/>
    <w:rsid w:val="00C2027F"/>
    <w:rsid w:val="00C34220"/>
    <w:rsid w:val="00D63000"/>
    <w:rsid w:val="00DC2313"/>
    <w:rsid w:val="00E067E4"/>
    <w:rsid w:val="00F618B0"/>
    <w:rsid w:val="00F97607"/>
    <w:rsid w:val="00FB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7652"/>
  <w15:docId w15:val="{4FE10A16-BE3C-477C-B763-6A02C8E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6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146</Words>
  <Characters>833</Characters>
  <Application>Microsoft Office Word</Application>
  <DocSecurity>0</DocSecurity>
  <Lines>6</Lines>
  <Paragraphs>1</Paragraphs>
  <ScaleCrop>false</ScaleCrop>
  <Company>微软中国</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XH</cp:lastModifiedBy>
  <cp:revision>16</cp:revision>
  <dcterms:created xsi:type="dcterms:W3CDTF">2016-10-28T06:45:00Z</dcterms:created>
  <dcterms:modified xsi:type="dcterms:W3CDTF">2022-03-25T02:23:00Z</dcterms:modified>
</cp:coreProperties>
</file>