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91" w:type="pct"/>
        <w:tblCellSpacing w:w="0" w:type="dxa"/>
        <w:tblInd w:w="-142" w:type="dxa"/>
        <w:shd w:val="clear" w:color="auto" w:fill="FFFFFF"/>
        <w:tblCellMar>
          <w:left w:w="0" w:type="dxa"/>
          <w:right w:w="0" w:type="dxa"/>
        </w:tblCellMar>
        <w:tblLook w:val="04A0" w:firstRow="1" w:lastRow="0" w:firstColumn="1" w:lastColumn="0" w:noHBand="0" w:noVBand="1"/>
      </w:tblPr>
      <w:tblGrid>
        <w:gridCol w:w="8789"/>
      </w:tblGrid>
      <w:tr w:rsidR="003D26AC" w:rsidRPr="003D26AC" w:rsidTr="003D26AC">
        <w:trPr>
          <w:trHeight w:val="750"/>
          <w:tblCellSpacing w:w="0" w:type="dxa"/>
        </w:trPr>
        <w:tc>
          <w:tcPr>
            <w:tcW w:w="8789" w:type="dxa"/>
            <w:shd w:val="clear" w:color="auto" w:fill="FFFFFF"/>
            <w:vAlign w:val="center"/>
            <w:hideMark/>
          </w:tcPr>
          <w:p w:rsidR="003D26AC" w:rsidRPr="003D26AC" w:rsidRDefault="003D26AC" w:rsidP="003D26AC">
            <w:pPr>
              <w:widowControl/>
              <w:spacing w:before="100" w:beforeAutospacing="1" w:after="100" w:afterAutospacing="1"/>
              <w:jc w:val="center"/>
              <w:rPr>
                <w:rFonts w:ascii="Simsun" w:eastAsia="宋体" w:hAnsi="Simsun" w:cs="宋体"/>
                <w:kern w:val="0"/>
                <w:sz w:val="24"/>
                <w:szCs w:val="24"/>
              </w:rPr>
            </w:pPr>
            <w:bookmarkStart w:id="0" w:name="_GoBack"/>
            <w:r w:rsidRPr="003D26AC">
              <w:rPr>
                <w:rFonts w:ascii="Simsun" w:eastAsia="宋体" w:hAnsi="Simsun" w:cs="宋体"/>
                <w:b/>
                <w:bCs/>
                <w:kern w:val="0"/>
                <w:sz w:val="24"/>
                <w:szCs w:val="24"/>
              </w:rPr>
              <w:t>第七届张培刚发展经济学研究优秀成果奖评奖实施细则</w:t>
            </w:r>
            <w:bookmarkEnd w:id="0"/>
          </w:p>
        </w:tc>
      </w:tr>
      <w:tr w:rsidR="003D26AC" w:rsidRPr="003D26AC" w:rsidTr="003D26AC">
        <w:trPr>
          <w:tblCellSpacing w:w="0" w:type="dxa"/>
        </w:trPr>
        <w:tc>
          <w:tcPr>
            <w:tcW w:w="8789" w:type="dxa"/>
            <w:shd w:val="clear" w:color="auto" w:fill="FFFFFF"/>
          </w:tcPr>
          <w:p w:rsidR="003D26AC" w:rsidRPr="003D26AC" w:rsidRDefault="003D26AC" w:rsidP="003D26AC">
            <w:pPr>
              <w:widowControl/>
              <w:jc w:val="left"/>
              <w:rPr>
                <w:rFonts w:ascii="Simsun" w:eastAsia="宋体" w:hAnsi="Simsun" w:cs="宋体"/>
                <w:kern w:val="0"/>
                <w:sz w:val="24"/>
                <w:szCs w:val="24"/>
              </w:rPr>
            </w:pPr>
          </w:p>
        </w:tc>
      </w:tr>
      <w:tr w:rsidR="003D26AC" w:rsidRPr="003D26AC" w:rsidTr="003D26AC">
        <w:trPr>
          <w:tblCellSpacing w:w="0" w:type="dxa"/>
        </w:trPr>
        <w:tc>
          <w:tcPr>
            <w:tcW w:w="8789" w:type="dxa"/>
            <w:shd w:val="clear" w:color="auto" w:fill="FFFFFF"/>
          </w:tcPr>
          <w:p w:rsidR="003D26AC" w:rsidRPr="003D26AC" w:rsidRDefault="003D26AC" w:rsidP="003D26AC">
            <w:pPr>
              <w:widowControl/>
              <w:spacing w:before="100" w:beforeAutospacing="1" w:after="100" w:afterAutospacing="1"/>
              <w:jc w:val="center"/>
              <w:rPr>
                <w:rFonts w:ascii="Simsun" w:eastAsia="宋体" w:hAnsi="Simsun" w:cs="宋体"/>
                <w:kern w:val="0"/>
                <w:sz w:val="24"/>
                <w:szCs w:val="24"/>
              </w:rPr>
            </w:pPr>
          </w:p>
        </w:tc>
      </w:tr>
      <w:tr w:rsidR="003D26AC" w:rsidRPr="003D26AC" w:rsidTr="003D26AC">
        <w:trPr>
          <w:tblCellSpacing w:w="0" w:type="dxa"/>
        </w:trPr>
        <w:tc>
          <w:tcPr>
            <w:tcW w:w="8789" w:type="dxa"/>
            <w:shd w:val="clear" w:color="auto" w:fill="FFFFFF"/>
            <w:hideMark/>
          </w:tcPr>
          <w:p w:rsidR="003D26AC" w:rsidRPr="003D26AC" w:rsidRDefault="003D26AC" w:rsidP="003D26AC">
            <w:pPr>
              <w:widowControl/>
              <w:spacing w:line="330" w:lineRule="atLeast"/>
              <w:ind w:firstLine="48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根据《张培刚发展经济学研究优秀成果奖评奖条例》，本着公正、公平和公开的原则，结合实际情况，第七届张培刚发展经济学研究优秀成果奖评奖组委会制订并通过</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第七届张培刚发展经济学研究优秀成果奖评奖实施细则</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w:t>
            </w:r>
          </w:p>
          <w:p w:rsidR="003D26AC" w:rsidRPr="003D26AC" w:rsidRDefault="003D26AC" w:rsidP="003D26AC">
            <w:pPr>
              <w:widowControl/>
              <w:spacing w:line="240" w:lineRule="atLeast"/>
              <w:ind w:firstLine="280"/>
              <w:jc w:val="left"/>
              <w:rPr>
                <w:rFonts w:ascii="Arial" w:eastAsia="宋体" w:hAnsi="Arial" w:cs="Arial"/>
                <w:color w:val="000000"/>
                <w:kern w:val="0"/>
                <w:sz w:val="23"/>
                <w:szCs w:val="23"/>
              </w:rPr>
            </w:pPr>
            <w:r w:rsidRPr="003D26AC">
              <w:rPr>
                <w:rFonts w:ascii="Arial" w:eastAsia="宋体" w:hAnsi="Arial" w:cs="Arial"/>
                <w:color w:val="000000"/>
                <w:kern w:val="0"/>
                <w:sz w:val="23"/>
                <w:szCs w:val="23"/>
              </w:rPr>
              <w:t> </w:t>
            </w:r>
          </w:p>
          <w:p w:rsidR="003D26AC" w:rsidRPr="003D26AC" w:rsidRDefault="003D26AC" w:rsidP="003D26AC">
            <w:pPr>
              <w:widowControl/>
              <w:spacing w:line="240" w:lineRule="atLeast"/>
              <w:ind w:firstLine="516"/>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一、奖励对象与范围</w:t>
            </w:r>
          </w:p>
          <w:p w:rsidR="003D26AC" w:rsidRPr="003D26AC" w:rsidRDefault="003D26AC" w:rsidP="003D26AC">
            <w:pPr>
              <w:widowControl/>
              <w:spacing w:line="330" w:lineRule="atLeast"/>
              <w:ind w:firstLine="48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1</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第七届张培刚发展经济学研究优秀成果奖</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奖励给发展经济学相关领域的重要成果，包括专著和论文（或论文组）。获奖论文和专著选题须立足学科前沿，具有重要的理论和现实意义；提出新的研究方法和独到见解，并取得突破性贡献；能够反映发展经济学的最新进展，填补发展经济学的研究空白，在本学科领域处于国内领先水平，或接近乃至达到国际先进水平。此奖面向全国，也可面向海外。</w:t>
            </w:r>
          </w:p>
          <w:p w:rsidR="003D26AC" w:rsidRPr="003D26AC" w:rsidRDefault="003D26AC" w:rsidP="003D26AC">
            <w:pPr>
              <w:widowControl/>
              <w:spacing w:line="330" w:lineRule="atLeast"/>
              <w:ind w:firstLine="48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2</w:t>
            </w:r>
            <w:r w:rsidRPr="003D26AC">
              <w:rPr>
                <w:rFonts w:ascii="Arial" w:eastAsia="宋体" w:hAnsi="Arial" w:cs="Arial"/>
                <w:color w:val="000000"/>
                <w:kern w:val="0"/>
                <w:sz w:val="24"/>
                <w:szCs w:val="24"/>
              </w:rPr>
              <w:t>、参评论著以近五年来公开发表的论著为主。参加本次评审的论著原则上自</w:t>
            </w:r>
            <w:r w:rsidRPr="003D26AC">
              <w:rPr>
                <w:rFonts w:ascii="Arial" w:eastAsia="宋体" w:hAnsi="Arial" w:cs="Arial"/>
                <w:color w:val="000000"/>
                <w:kern w:val="0"/>
                <w:sz w:val="24"/>
                <w:szCs w:val="24"/>
              </w:rPr>
              <w:t>2012</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1</w:t>
            </w:r>
            <w:r w:rsidRPr="003D26AC">
              <w:rPr>
                <w:rFonts w:ascii="Arial" w:eastAsia="宋体" w:hAnsi="Arial" w:cs="Arial"/>
                <w:color w:val="000000"/>
                <w:kern w:val="0"/>
                <w:sz w:val="24"/>
                <w:szCs w:val="24"/>
              </w:rPr>
              <w:t>月至</w:t>
            </w:r>
            <w:r w:rsidRPr="003D26AC">
              <w:rPr>
                <w:rFonts w:ascii="Arial" w:eastAsia="宋体" w:hAnsi="Arial" w:cs="Arial"/>
                <w:color w:val="000000"/>
                <w:kern w:val="0"/>
                <w:sz w:val="24"/>
                <w:szCs w:val="24"/>
              </w:rPr>
              <w:t>2016</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12</w:t>
            </w:r>
            <w:r w:rsidRPr="003D26AC">
              <w:rPr>
                <w:rFonts w:ascii="Arial" w:eastAsia="宋体" w:hAnsi="Arial" w:cs="Arial"/>
                <w:color w:val="000000"/>
                <w:kern w:val="0"/>
                <w:sz w:val="24"/>
                <w:szCs w:val="24"/>
              </w:rPr>
              <w:t>月正式出版的专著或发表的论文（有特殊理论内涵的作品，可不受时间限制）；本次评审不收评审费。</w:t>
            </w:r>
          </w:p>
          <w:p w:rsidR="003D26AC" w:rsidRPr="003D26AC" w:rsidRDefault="003D26AC" w:rsidP="003D26AC">
            <w:pPr>
              <w:widowControl/>
              <w:spacing w:line="330" w:lineRule="atLeast"/>
              <w:ind w:firstLine="48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3</w:t>
            </w:r>
            <w:r w:rsidRPr="003D26AC">
              <w:rPr>
                <w:rFonts w:ascii="Arial" w:eastAsia="宋体" w:hAnsi="Arial" w:cs="Arial"/>
                <w:color w:val="000000"/>
                <w:kern w:val="0"/>
                <w:sz w:val="24"/>
                <w:szCs w:val="24"/>
              </w:rPr>
              <w:t>、奖项类别包括</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张培刚发展经济学研究优秀著作奖</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张培刚发展经济学研究优秀论文奖</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。本次评奖不超过</w:t>
            </w:r>
            <w:r w:rsidRPr="003D26AC">
              <w:rPr>
                <w:rFonts w:ascii="Arial" w:eastAsia="宋体" w:hAnsi="Arial" w:cs="Arial"/>
                <w:color w:val="000000"/>
                <w:kern w:val="0"/>
                <w:sz w:val="24"/>
                <w:szCs w:val="24"/>
              </w:rPr>
              <w:t>6</w:t>
            </w:r>
            <w:r w:rsidRPr="003D26AC">
              <w:rPr>
                <w:rFonts w:ascii="Arial" w:eastAsia="宋体" w:hAnsi="Arial" w:cs="Arial"/>
                <w:color w:val="000000"/>
                <w:kern w:val="0"/>
                <w:sz w:val="24"/>
                <w:szCs w:val="24"/>
              </w:rPr>
              <w:t>项。特别鼓励中青年学者申报。</w:t>
            </w:r>
            <w:r w:rsidRPr="003D26AC">
              <w:rPr>
                <w:rFonts w:ascii="Arial" w:eastAsia="宋体" w:hAnsi="Arial" w:cs="Arial"/>
                <w:color w:val="000000"/>
                <w:kern w:val="0"/>
                <w:sz w:val="24"/>
                <w:szCs w:val="24"/>
              </w:rPr>
              <w:t xml:space="preserve"> </w:t>
            </w:r>
            <w:r w:rsidRPr="003D26AC">
              <w:rPr>
                <w:rFonts w:ascii="Arial" w:eastAsia="宋体" w:hAnsi="Arial" w:cs="Arial"/>
                <w:color w:val="000000"/>
                <w:kern w:val="0"/>
                <w:sz w:val="24"/>
                <w:szCs w:val="24"/>
              </w:rPr>
              <w:t>著作奖每部奖金不低于人民币</w:t>
            </w:r>
            <w:r w:rsidRPr="003D26AC">
              <w:rPr>
                <w:rFonts w:ascii="Arial" w:eastAsia="宋体" w:hAnsi="Arial" w:cs="Arial"/>
                <w:color w:val="000000"/>
                <w:kern w:val="0"/>
                <w:sz w:val="24"/>
                <w:szCs w:val="24"/>
              </w:rPr>
              <w:t>150000</w:t>
            </w:r>
            <w:r w:rsidRPr="003D26AC">
              <w:rPr>
                <w:rFonts w:ascii="Arial" w:eastAsia="宋体" w:hAnsi="Arial" w:cs="Arial"/>
                <w:color w:val="000000"/>
                <w:kern w:val="0"/>
                <w:sz w:val="24"/>
                <w:szCs w:val="24"/>
              </w:rPr>
              <w:t>元，论文奖每篇（组）奖金不低于人民币</w:t>
            </w:r>
            <w:r w:rsidRPr="003D26AC">
              <w:rPr>
                <w:rFonts w:ascii="Arial" w:eastAsia="宋体" w:hAnsi="Arial" w:cs="Arial"/>
                <w:color w:val="000000"/>
                <w:kern w:val="0"/>
                <w:sz w:val="24"/>
                <w:szCs w:val="24"/>
              </w:rPr>
              <w:t>100000</w:t>
            </w:r>
            <w:r w:rsidRPr="003D26AC">
              <w:rPr>
                <w:rFonts w:ascii="Arial" w:eastAsia="宋体" w:hAnsi="Arial" w:cs="Arial"/>
                <w:color w:val="000000"/>
                <w:kern w:val="0"/>
                <w:sz w:val="24"/>
                <w:szCs w:val="24"/>
              </w:rPr>
              <w:t>元，并颁发获奖证书。</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二、评奖具体程序及时间安排</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1</w:t>
            </w:r>
            <w:r w:rsidRPr="003D26AC">
              <w:rPr>
                <w:rFonts w:ascii="Arial" w:eastAsia="宋体" w:hAnsi="Arial" w:cs="Arial"/>
                <w:color w:val="000000"/>
                <w:kern w:val="0"/>
                <w:sz w:val="24"/>
                <w:szCs w:val="24"/>
              </w:rPr>
              <w:t>、奖项启动、评选和颁奖：</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3</w:t>
            </w:r>
            <w:r w:rsidRPr="003D26AC">
              <w:rPr>
                <w:rFonts w:ascii="Arial" w:eastAsia="宋体" w:hAnsi="Arial" w:cs="Arial"/>
                <w:color w:val="000000"/>
                <w:kern w:val="0"/>
                <w:sz w:val="24"/>
                <w:szCs w:val="24"/>
              </w:rPr>
              <w:t>月</w:t>
            </w:r>
            <w:r w:rsidRPr="003D26AC">
              <w:rPr>
                <w:rFonts w:ascii="Arial" w:eastAsia="宋体" w:hAnsi="Arial" w:cs="Arial"/>
                <w:color w:val="000000"/>
                <w:kern w:val="0"/>
                <w:sz w:val="24"/>
                <w:szCs w:val="24"/>
              </w:rPr>
              <w:t>1</w:t>
            </w:r>
            <w:r w:rsidRPr="003D26AC">
              <w:rPr>
                <w:rFonts w:ascii="Arial" w:eastAsia="宋体" w:hAnsi="Arial" w:cs="Arial"/>
                <w:color w:val="000000"/>
                <w:kern w:val="0"/>
                <w:sz w:val="24"/>
                <w:szCs w:val="24"/>
              </w:rPr>
              <w:t>日</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12</w:t>
            </w:r>
            <w:r w:rsidRPr="003D26AC">
              <w:rPr>
                <w:rFonts w:ascii="Arial" w:eastAsia="宋体" w:hAnsi="Arial" w:cs="Arial"/>
                <w:color w:val="000000"/>
                <w:kern w:val="0"/>
                <w:sz w:val="24"/>
                <w:szCs w:val="24"/>
              </w:rPr>
              <w:t>月</w:t>
            </w:r>
            <w:r w:rsidRPr="003D26AC">
              <w:rPr>
                <w:rFonts w:ascii="Arial" w:eastAsia="宋体" w:hAnsi="Arial" w:cs="Arial"/>
                <w:color w:val="000000"/>
                <w:kern w:val="0"/>
                <w:sz w:val="24"/>
                <w:szCs w:val="24"/>
              </w:rPr>
              <w:t>30</w:t>
            </w:r>
            <w:r w:rsidRPr="003D26AC">
              <w:rPr>
                <w:rFonts w:ascii="Arial" w:eastAsia="宋体" w:hAnsi="Arial" w:cs="Arial"/>
                <w:color w:val="000000"/>
                <w:kern w:val="0"/>
                <w:sz w:val="24"/>
                <w:szCs w:val="24"/>
              </w:rPr>
              <w:t>日</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2</w:t>
            </w:r>
            <w:r w:rsidRPr="003D26AC">
              <w:rPr>
                <w:rFonts w:ascii="Arial" w:eastAsia="宋体" w:hAnsi="Arial" w:cs="Arial"/>
                <w:color w:val="000000"/>
                <w:kern w:val="0"/>
                <w:sz w:val="24"/>
                <w:szCs w:val="24"/>
              </w:rPr>
              <w:t>、评奖公告发布：</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3</w:t>
            </w:r>
            <w:r w:rsidRPr="003D26AC">
              <w:rPr>
                <w:rFonts w:ascii="Arial" w:eastAsia="宋体" w:hAnsi="Arial" w:cs="Arial"/>
                <w:color w:val="000000"/>
                <w:kern w:val="0"/>
                <w:sz w:val="24"/>
                <w:szCs w:val="24"/>
              </w:rPr>
              <w:t>月</w:t>
            </w:r>
            <w:r w:rsidRPr="003D26AC">
              <w:rPr>
                <w:rFonts w:ascii="Arial" w:eastAsia="宋体" w:hAnsi="Arial" w:cs="Arial"/>
                <w:color w:val="000000"/>
                <w:kern w:val="0"/>
                <w:sz w:val="24"/>
                <w:szCs w:val="24"/>
              </w:rPr>
              <w:t>1</w:t>
            </w:r>
            <w:r w:rsidRPr="003D26AC">
              <w:rPr>
                <w:rFonts w:ascii="Arial" w:eastAsia="宋体" w:hAnsi="Arial" w:cs="Arial"/>
                <w:color w:val="000000"/>
                <w:kern w:val="0"/>
                <w:sz w:val="24"/>
                <w:szCs w:val="24"/>
              </w:rPr>
              <w:t>日</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3</w:t>
            </w:r>
            <w:r w:rsidRPr="003D26AC">
              <w:rPr>
                <w:rFonts w:ascii="Arial" w:eastAsia="宋体" w:hAnsi="Arial" w:cs="Arial"/>
                <w:color w:val="000000"/>
                <w:kern w:val="0"/>
                <w:sz w:val="24"/>
                <w:szCs w:val="24"/>
              </w:rPr>
              <w:t>月</w:t>
            </w:r>
            <w:r w:rsidRPr="003D26AC">
              <w:rPr>
                <w:rFonts w:ascii="Arial" w:eastAsia="宋体" w:hAnsi="Arial" w:cs="Arial"/>
                <w:color w:val="000000"/>
                <w:kern w:val="0"/>
                <w:sz w:val="24"/>
                <w:szCs w:val="24"/>
              </w:rPr>
              <w:t>31</w:t>
            </w:r>
            <w:r w:rsidRPr="003D26AC">
              <w:rPr>
                <w:rFonts w:ascii="Arial" w:eastAsia="宋体" w:hAnsi="Arial" w:cs="Arial"/>
                <w:color w:val="000000"/>
                <w:kern w:val="0"/>
                <w:sz w:val="24"/>
                <w:szCs w:val="24"/>
              </w:rPr>
              <w:t>日</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3</w:t>
            </w:r>
            <w:r w:rsidRPr="003D26AC">
              <w:rPr>
                <w:rFonts w:ascii="Arial" w:eastAsia="宋体" w:hAnsi="Arial" w:cs="Arial"/>
                <w:color w:val="000000"/>
                <w:kern w:val="0"/>
                <w:sz w:val="24"/>
                <w:szCs w:val="24"/>
              </w:rPr>
              <w:t>、候选作品申报：</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3</w:t>
            </w:r>
            <w:r w:rsidRPr="003D26AC">
              <w:rPr>
                <w:rFonts w:ascii="Arial" w:eastAsia="宋体" w:hAnsi="Arial" w:cs="Arial"/>
                <w:color w:val="000000"/>
                <w:kern w:val="0"/>
                <w:sz w:val="24"/>
                <w:szCs w:val="24"/>
              </w:rPr>
              <w:t>月</w:t>
            </w:r>
            <w:r w:rsidRPr="003D26AC">
              <w:rPr>
                <w:rFonts w:ascii="Arial" w:eastAsia="宋体" w:hAnsi="Arial" w:cs="Arial"/>
                <w:color w:val="000000"/>
                <w:kern w:val="0"/>
                <w:sz w:val="24"/>
                <w:szCs w:val="24"/>
              </w:rPr>
              <w:t xml:space="preserve">1 </w:t>
            </w:r>
            <w:r w:rsidRPr="003D26AC">
              <w:rPr>
                <w:rFonts w:ascii="Arial" w:eastAsia="宋体" w:hAnsi="Arial" w:cs="Arial"/>
                <w:color w:val="000000"/>
                <w:kern w:val="0"/>
                <w:sz w:val="24"/>
                <w:szCs w:val="24"/>
              </w:rPr>
              <w:t>日</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6</w:t>
            </w:r>
            <w:r w:rsidRPr="003D26AC">
              <w:rPr>
                <w:rFonts w:ascii="Arial" w:eastAsia="宋体" w:hAnsi="Arial" w:cs="Arial"/>
                <w:color w:val="000000"/>
                <w:kern w:val="0"/>
                <w:sz w:val="24"/>
                <w:szCs w:val="24"/>
              </w:rPr>
              <w:t>月</w:t>
            </w:r>
            <w:r w:rsidRPr="003D26AC">
              <w:rPr>
                <w:rFonts w:ascii="Arial" w:eastAsia="宋体" w:hAnsi="Arial" w:cs="Arial"/>
                <w:color w:val="000000"/>
                <w:kern w:val="0"/>
                <w:sz w:val="24"/>
                <w:szCs w:val="24"/>
              </w:rPr>
              <w:t>30</w:t>
            </w:r>
            <w:r w:rsidRPr="003D26AC">
              <w:rPr>
                <w:rFonts w:ascii="Arial" w:eastAsia="宋体" w:hAnsi="Arial" w:cs="Arial"/>
                <w:color w:val="000000"/>
                <w:kern w:val="0"/>
                <w:sz w:val="24"/>
                <w:szCs w:val="24"/>
              </w:rPr>
              <w:t>日</w:t>
            </w:r>
          </w:p>
          <w:p w:rsidR="003D26AC" w:rsidRPr="003D26AC" w:rsidRDefault="003D26AC" w:rsidP="003D26AC">
            <w:pPr>
              <w:widowControl/>
              <w:spacing w:line="330" w:lineRule="atLeast"/>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候选作品可通过下列任何一种方式申报产生：</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(1)</w:t>
            </w:r>
            <w:r w:rsidRPr="003D26AC">
              <w:rPr>
                <w:rFonts w:ascii="Arial" w:eastAsia="宋体" w:hAnsi="Arial" w:cs="Arial"/>
                <w:color w:val="000000"/>
                <w:kern w:val="0"/>
                <w:sz w:val="24"/>
                <w:szCs w:val="24"/>
              </w:rPr>
              <w:t>机构推荐</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(2)</w:t>
            </w:r>
            <w:r w:rsidRPr="003D26AC">
              <w:rPr>
                <w:rFonts w:ascii="Arial" w:eastAsia="宋体" w:hAnsi="Arial" w:cs="Arial"/>
                <w:color w:val="000000"/>
                <w:kern w:val="0"/>
                <w:sz w:val="24"/>
                <w:szCs w:val="24"/>
              </w:rPr>
              <w:t>同行专家推荐</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(3)</w:t>
            </w:r>
            <w:r w:rsidRPr="003D26AC">
              <w:rPr>
                <w:rFonts w:ascii="Arial" w:eastAsia="宋体" w:hAnsi="Arial" w:cs="Arial"/>
                <w:color w:val="000000"/>
                <w:kern w:val="0"/>
                <w:sz w:val="24"/>
                <w:szCs w:val="24"/>
              </w:rPr>
              <w:t>本人自荐</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凡未有高级职称的专家学者申报，须附两位具有高级职称的专家的推荐意见</w:t>
            </w:r>
            <w:r w:rsidRPr="003D26AC">
              <w:rPr>
                <w:rFonts w:ascii="Arial" w:eastAsia="宋体" w:hAnsi="Arial" w:cs="Arial"/>
                <w:color w:val="000000"/>
                <w:kern w:val="0"/>
                <w:sz w:val="24"/>
                <w:szCs w:val="24"/>
              </w:rPr>
              <w:t>)</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作品征集：向发展经济学和相关领域的重点科研机构、高校院校、学术出版机构、研究社团等单位，以及张培刚发展经济学研究基金会理事、学术委员会委员、中华外国经济学说研究会发展经济学分会理事等，发出优秀成果征集通知，请各单位和同行专家在规定期限内向基金会报送符合评奖要求的参评作品。</w:t>
            </w:r>
          </w:p>
          <w:p w:rsidR="003D26AC" w:rsidRPr="003D26AC" w:rsidRDefault="003D26AC" w:rsidP="003D26AC">
            <w:pPr>
              <w:widowControl/>
              <w:spacing w:line="330" w:lineRule="atLeast"/>
              <w:ind w:firstLine="48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申请评奖的作品须填写《张培刚发展经济学研究优秀成果奖申报书》电子版及</w:t>
            </w:r>
            <w:proofErr w:type="gramStart"/>
            <w:r w:rsidRPr="003D26AC">
              <w:rPr>
                <w:rFonts w:ascii="Arial" w:eastAsia="宋体" w:hAnsi="Arial" w:cs="Arial"/>
                <w:color w:val="000000"/>
                <w:kern w:val="0"/>
                <w:sz w:val="24"/>
                <w:szCs w:val="24"/>
              </w:rPr>
              <w:t>打印件各一份</w:t>
            </w:r>
            <w:proofErr w:type="gramEnd"/>
            <w:r w:rsidRPr="003D26AC">
              <w:rPr>
                <w:rFonts w:ascii="Arial" w:eastAsia="宋体" w:hAnsi="Arial" w:cs="Arial"/>
                <w:color w:val="000000"/>
                <w:kern w:val="0"/>
                <w:sz w:val="24"/>
                <w:szCs w:val="24"/>
              </w:rPr>
              <w:t>。连同研究成果、成果影响的证明等材料，一式两份于</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6</w:t>
            </w:r>
            <w:r w:rsidRPr="003D26AC">
              <w:rPr>
                <w:rFonts w:ascii="Arial" w:eastAsia="宋体" w:hAnsi="Arial" w:cs="Arial"/>
                <w:color w:val="000000"/>
                <w:kern w:val="0"/>
                <w:sz w:val="24"/>
                <w:szCs w:val="24"/>
              </w:rPr>
              <w:t>月</w:t>
            </w:r>
            <w:r w:rsidRPr="003D26AC">
              <w:rPr>
                <w:rFonts w:ascii="Arial" w:eastAsia="宋体" w:hAnsi="Arial" w:cs="Arial"/>
                <w:color w:val="000000"/>
                <w:kern w:val="0"/>
                <w:sz w:val="24"/>
                <w:szCs w:val="24"/>
              </w:rPr>
              <w:t>30</w:t>
            </w:r>
            <w:r w:rsidRPr="003D26AC">
              <w:rPr>
                <w:rFonts w:ascii="Arial" w:eastAsia="宋体" w:hAnsi="Arial" w:cs="Arial"/>
                <w:color w:val="000000"/>
                <w:kern w:val="0"/>
                <w:sz w:val="24"/>
                <w:szCs w:val="24"/>
              </w:rPr>
              <w:t>日前寄送至第七届张培刚发展经济学研究优秀成果奖评奖组委会办公室，并请用</w:t>
            </w:r>
            <w:r w:rsidRPr="003D26AC">
              <w:rPr>
                <w:rFonts w:ascii="Arial" w:eastAsia="宋体" w:hAnsi="Arial" w:cs="Arial"/>
                <w:color w:val="000000"/>
                <w:kern w:val="0"/>
                <w:sz w:val="24"/>
                <w:szCs w:val="24"/>
              </w:rPr>
              <w:t>e-mail</w:t>
            </w:r>
            <w:r w:rsidRPr="003D26AC">
              <w:rPr>
                <w:rFonts w:ascii="Arial" w:eastAsia="宋体" w:hAnsi="Arial" w:cs="Arial"/>
                <w:color w:val="000000"/>
                <w:kern w:val="0"/>
                <w:sz w:val="24"/>
                <w:szCs w:val="24"/>
              </w:rPr>
              <w:t>形式将《张培刚发展经济学研究优秀成果奖申报书》发送至</w:t>
            </w:r>
            <w:r w:rsidRPr="003D26AC">
              <w:rPr>
                <w:rFonts w:ascii="Arial" w:eastAsia="宋体" w:hAnsi="Arial" w:cs="Arial"/>
                <w:color w:val="000000"/>
                <w:kern w:val="0"/>
                <w:sz w:val="24"/>
                <w:szCs w:val="24"/>
              </w:rPr>
              <w:t>hustjy506@163.com</w:t>
            </w:r>
            <w:r w:rsidRPr="003D26AC">
              <w:rPr>
                <w:rFonts w:ascii="Arial" w:eastAsia="宋体" w:hAnsi="Arial" w:cs="Arial"/>
                <w:color w:val="000000"/>
                <w:kern w:val="0"/>
                <w:sz w:val="24"/>
                <w:szCs w:val="24"/>
              </w:rPr>
              <w:t>。所有材料以寄出的邮戳日期为准，逾期将不予受理。</w:t>
            </w:r>
          </w:p>
          <w:p w:rsidR="003D26AC" w:rsidRPr="003D26AC" w:rsidRDefault="003D26AC" w:rsidP="003D26AC">
            <w:pPr>
              <w:widowControl/>
              <w:spacing w:line="330" w:lineRule="atLeast"/>
              <w:ind w:firstLine="48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《张培刚发展经济学研究优秀成果奖评奖条例》、《第七届张培刚发展经济学研究优秀成果奖评奖实施细则》、《张培刚发展经济学研究优秀成果奖申报书》请登陆张培刚发展经济学研究基金会网站</w:t>
            </w:r>
            <w:r w:rsidRPr="003D26AC">
              <w:rPr>
                <w:rFonts w:ascii="Arial" w:eastAsia="宋体" w:hAnsi="Arial" w:cs="Arial"/>
                <w:color w:val="000000"/>
                <w:kern w:val="0"/>
                <w:sz w:val="24"/>
                <w:szCs w:val="24"/>
              </w:rPr>
              <w:t>(www.pkcjjh.org)</w:t>
            </w:r>
            <w:r w:rsidRPr="003D26AC">
              <w:rPr>
                <w:rFonts w:ascii="Arial" w:eastAsia="宋体" w:hAnsi="Arial" w:cs="Arial"/>
                <w:color w:val="000000"/>
                <w:kern w:val="0"/>
                <w:sz w:val="24"/>
                <w:szCs w:val="24"/>
              </w:rPr>
              <w:t>查询、下载。</w:t>
            </w:r>
          </w:p>
          <w:p w:rsidR="003D26AC" w:rsidRPr="003D26AC" w:rsidRDefault="003D26AC" w:rsidP="003D26AC">
            <w:pPr>
              <w:widowControl/>
              <w:spacing w:line="330" w:lineRule="atLeast"/>
              <w:ind w:firstLine="60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lastRenderedPageBreak/>
              <w:t>第七届张培刚发展经济学研究优秀成果奖评奖组委会办公室联系方式：</w:t>
            </w:r>
          </w:p>
          <w:p w:rsidR="003D26AC" w:rsidRPr="003D26AC" w:rsidRDefault="003D26AC" w:rsidP="003D26AC">
            <w:pPr>
              <w:widowControl/>
              <w:spacing w:line="330" w:lineRule="atLeast"/>
              <w:ind w:firstLine="60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地址：湖北省武汉市</w:t>
            </w:r>
            <w:proofErr w:type="gramStart"/>
            <w:r w:rsidRPr="003D26AC">
              <w:rPr>
                <w:rFonts w:ascii="Arial" w:eastAsia="宋体" w:hAnsi="Arial" w:cs="Arial"/>
                <w:color w:val="000000"/>
                <w:kern w:val="0"/>
                <w:sz w:val="24"/>
                <w:szCs w:val="24"/>
              </w:rPr>
              <w:t>珞瑜路</w:t>
            </w:r>
            <w:proofErr w:type="gramEnd"/>
            <w:r w:rsidRPr="003D26AC">
              <w:rPr>
                <w:rFonts w:ascii="Arial" w:eastAsia="宋体" w:hAnsi="Arial" w:cs="Arial"/>
                <w:color w:val="000000"/>
                <w:kern w:val="0"/>
                <w:sz w:val="24"/>
                <w:szCs w:val="24"/>
              </w:rPr>
              <w:t>1037</w:t>
            </w:r>
            <w:r w:rsidRPr="003D26AC">
              <w:rPr>
                <w:rFonts w:ascii="Arial" w:eastAsia="宋体" w:hAnsi="Arial" w:cs="Arial"/>
                <w:color w:val="000000"/>
                <w:kern w:val="0"/>
                <w:sz w:val="24"/>
                <w:szCs w:val="24"/>
              </w:rPr>
              <w:t>号华中科技大学经济学院</w:t>
            </w:r>
            <w:r w:rsidRPr="003D26AC">
              <w:rPr>
                <w:rFonts w:ascii="Arial" w:eastAsia="宋体" w:hAnsi="Arial" w:cs="Arial"/>
                <w:color w:val="000000"/>
                <w:kern w:val="0"/>
                <w:sz w:val="24"/>
                <w:szCs w:val="24"/>
              </w:rPr>
              <w:t>506</w:t>
            </w:r>
            <w:r w:rsidRPr="003D26AC">
              <w:rPr>
                <w:rFonts w:ascii="Arial" w:eastAsia="宋体" w:hAnsi="Arial" w:cs="Arial"/>
                <w:color w:val="000000"/>
                <w:kern w:val="0"/>
                <w:sz w:val="24"/>
                <w:szCs w:val="24"/>
              </w:rPr>
              <w:t>室</w:t>
            </w:r>
            <w:r w:rsidRPr="003D26AC">
              <w:rPr>
                <w:rFonts w:ascii="Arial" w:eastAsia="宋体" w:hAnsi="Arial" w:cs="Arial"/>
                <w:color w:val="000000"/>
                <w:kern w:val="0"/>
                <w:sz w:val="24"/>
                <w:szCs w:val="24"/>
              </w:rPr>
              <w:t xml:space="preserve"> </w:t>
            </w:r>
            <w:r w:rsidRPr="003D26AC">
              <w:rPr>
                <w:rFonts w:ascii="Arial" w:eastAsia="宋体" w:hAnsi="Arial" w:cs="Arial"/>
                <w:color w:val="000000"/>
                <w:kern w:val="0"/>
                <w:sz w:val="24"/>
                <w:szCs w:val="24"/>
              </w:rPr>
              <w:t>黄莉</w:t>
            </w:r>
            <w:r w:rsidRPr="003D26AC">
              <w:rPr>
                <w:rFonts w:ascii="Arial" w:eastAsia="宋体" w:hAnsi="Arial" w:cs="Arial"/>
                <w:color w:val="000000"/>
                <w:kern w:val="0"/>
                <w:sz w:val="24"/>
                <w:szCs w:val="24"/>
              </w:rPr>
              <w:t xml:space="preserve"> </w:t>
            </w:r>
            <w:r w:rsidRPr="003D26AC">
              <w:rPr>
                <w:rFonts w:ascii="Arial" w:eastAsia="宋体" w:hAnsi="Arial" w:cs="Arial"/>
                <w:color w:val="000000"/>
                <w:kern w:val="0"/>
                <w:sz w:val="24"/>
                <w:szCs w:val="24"/>
              </w:rPr>
              <w:t>收，</w:t>
            </w:r>
            <w:r w:rsidRPr="003D26AC">
              <w:rPr>
                <w:rFonts w:ascii="Arial" w:eastAsia="宋体" w:hAnsi="Arial" w:cs="Arial"/>
                <w:color w:val="000000"/>
                <w:kern w:val="0"/>
                <w:sz w:val="24"/>
                <w:szCs w:val="24"/>
              </w:rPr>
              <w:t xml:space="preserve"> </w:t>
            </w:r>
            <w:r w:rsidRPr="003D26AC">
              <w:rPr>
                <w:rFonts w:ascii="Arial" w:eastAsia="宋体" w:hAnsi="Arial" w:cs="Arial"/>
                <w:color w:val="000000"/>
                <w:kern w:val="0"/>
                <w:sz w:val="24"/>
                <w:szCs w:val="24"/>
              </w:rPr>
              <w:t>邮编：</w:t>
            </w:r>
            <w:r w:rsidRPr="003D26AC">
              <w:rPr>
                <w:rFonts w:ascii="Arial" w:eastAsia="宋体" w:hAnsi="Arial" w:cs="Arial"/>
                <w:color w:val="000000"/>
                <w:kern w:val="0"/>
                <w:sz w:val="24"/>
                <w:szCs w:val="24"/>
              </w:rPr>
              <w:t>430074</w:t>
            </w:r>
            <w:r w:rsidRPr="003D26AC">
              <w:rPr>
                <w:rFonts w:ascii="Arial" w:eastAsia="宋体" w:hAnsi="Arial" w:cs="Arial"/>
                <w:color w:val="000000"/>
                <w:kern w:val="0"/>
                <w:sz w:val="24"/>
                <w:szCs w:val="24"/>
              </w:rPr>
              <w:t>。请注明：申报张培</w:t>
            </w:r>
            <w:proofErr w:type="gramStart"/>
            <w:r w:rsidRPr="003D26AC">
              <w:rPr>
                <w:rFonts w:ascii="Arial" w:eastAsia="宋体" w:hAnsi="Arial" w:cs="Arial"/>
                <w:color w:val="000000"/>
                <w:kern w:val="0"/>
                <w:sz w:val="24"/>
                <w:szCs w:val="24"/>
              </w:rPr>
              <w:t>刚基金</w:t>
            </w:r>
            <w:proofErr w:type="gramEnd"/>
            <w:r w:rsidRPr="003D26AC">
              <w:rPr>
                <w:rFonts w:ascii="Arial" w:eastAsia="宋体" w:hAnsi="Arial" w:cs="Arial"/>
                <w:color w:val="000000"/>
                <w:kern w:val="0"/>
                <w:sz w:val="24"/>
                <w:szCs w:val="24"/>
              </w:rPr>
              <w:t>优秀成果奖。</w:t>
            </w:r>
          </w:p>
          <w:p w:rsidR="003D26AC" w:rsidRPr="003D26AC" w:rsidRDefault="003D26AC" w:rsidP="003D26AC">
            <w:pPr>
              <w:widowControl/>
              <w:spacing w:line="330" w:lineRule="atLeast"/>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联系电话：（</w:t>
            </w:r>
            <w:r w:rsidRPr="003D26AC">
              <w:rPr>
                <w:rFonts w:ascii="Arial" w:eastAsia="宋体" w:hAnsi="Arial" w:cs="Arial"/>
                <w:color w:val="000000"/>
                <w:kern w:val="0"/>
                <w:sz w:val="24"/>
                <w:szCs w:val="24"/>
              </w:rPr>
              <w:t>027</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87542253</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18064006390</w:t>
            </w:r>
            <w:r w:rsidRPr="003D26AC">
              <w:rPr>
                <w:rFonts w:ascii="Arial" w:eastAsia="宋体" w:hAnsi="Arial" w:cs="Arial"/>
                <w:color w:val="000000"/>
                <w:kern w:val="0"/>
                <w:sz w:val="24"/>
                <w:szCs w:val="24"/>
              </w:rPr>
              <w:t>；传真：（</w:t>
            </w:r>
            <w:r w:rsidRPr="003D26AC">
              <w:rPr>
                <w:rFonts w:ascii="Arial" w:eastAsia="宋体" w:hAnsi="Arial" w:cs="Arial"/>
                <w:color w:val="000000"/>
                <w:kern w:val="0"/>
                <w:sz w:val="24"/>
                <w:szCs w:val="24"/>
              </w:rPr>
              <w:t>027</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87542253</w:t>
            </w:r>
            <w:r w:rsidRPr="003D26AC">
              <w:rPr>
                <w:rFonts w:ascii="Arial" w:eastAsia="宋体" w:hAnsi="Arial" w:cs="Arial"/>
                <w:color w:val="000000"/>
                <w:kern w:val="0"/>
                <w:sz w:val="24"/>
                <w:szCs w:val="24"/>
              </w:rPr>
              <w:t>；</w:t>
            </w:r>
          </w:p>
          <w:p w:rsidR="003D26AC" w:rsidRPr="003D26AC" w:rsidRDefault="003D26AC" w:rsidP="003D26AC">
            <w:pPr>
              <w:widowControl/>
              <w:spacing w:line="330" w:lineRule="atLeast"/>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电子邮箱：</w:t>
            </w:r>
            <w:r w:rsidRPr="003D26AC">
              <w:rPr>
                <w:rFonts w:ascii="Arial" w:eastAsia="宋体" w:hAnsi="Arial" w:cs="Arial"/>
                <w:color w:val="000000"/>
                <w:kern w:val="0"/>
                <w:sz w:val="24"/>
                <w:szCs w:val="24"/>
              </w:rPr>
              <w:t>hustjy506@163.com</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本次评审受理截止日期为：</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6</w:t>
            </w:r>
            <w:r w:rsidRPr="003D26AC">
              <w:rPr>
                <w:rFonts w:ascii="Arial" w:eastAsia="宋体" w:hAnsi="Arial" w:cs="Arial"/>
                <w:color w:val="000000"/>
                <w:kern w:val="0"/>
                <w:sz w:val="24"/>
                <w:szCs w:val="24"/>
              </w:rPr>
              <w:t>月</w:t>
            </w:r>
            <w:r w:rsidRPr="003D26AC">
              <w:rPr>
                <w:rFonts w:ascii="Arial" w:eastAsia="宋体" w:hAnsi="Arial" w:cs="Arial"/>
                <w:color w:val="000000"/>
                <w:kern w:val="0"/>
                <w:sz w:val="24"/>
                <w:szCs w:val="24"/>
              </w:rPr>
              <w:t>30</w:t>
            </w:r>
            <w:r w:rsidRPr="003D26AC">
              <w:rPr>
                <w:rFonts w:ascii="Arial" w:eastAsia="宋体" w:hAnsi="Arial" w:cs="Arial"/>
                <w:color w:val="000000"/>
                <w:kern w:val="0"/>
                <w:sz w:val="24"/>
                <w:szCs w:val="24"/>
              </w:rPr>
              <w:t>日。</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4</w:t>
            </w:r>
            <w:r w:rsidRPr="003D26AC">
              <w:rPr>
                <w:rFonts w:ascii="Arial" w:eastAsia="宋体" w:hAnsi="Arial" w:cs="Arial"/>
                <w:color w:val="000000"/>
                <w:kern w:val="0"/>
                <w:sz w:val="24"/>
                <w:szCs w:val="24"/>
              </w:rPr>
              <w:t>、组织评审与时间</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7</w:t>
            </w:r>
            <w:r w:rsidRPr="003D26AC">
              <w:rPr>
                <w:rFonts w:ascii="Arial" w:eastAsia="宋体" w:hAnsi="Arial" w:cs="Arial"/>
                <w:color w:val="000000"/>
                <w:kern w:val="0"/>
                <w:sz w:val="24"/>
                <w:szCs w:val="24"/>
              </w:rPr>
              <w:t>月</w:t>
            </w:r>
            <w:r w:rsidRPr="003D26AC">
              <w:rPr>
                <w:rFonts w:ascii="Arial" w:eastAsia="宋体" w:hAnsi="Arial" w:cs="Arial"/>
                <w:color w:val="000000"/>
                <w:kern w:val="0"/>
                <w:sz w:val="24"/>
                <w:szCs w:val="24"/>
              </w:rPr>
              <w:t>1</w:t>
            </w:r>
            <w:r w:rsidRPr="003D26AC">
              <w:rPr>
                <w:rFonts w:ascii="Arial" w:eastAsia="宋体" w:hAnsi="Arial" w:cs="Arial"/>
                <w:color w:val="000000"/>
                <w:kern w:val="0"/>
                <w:sz w:val="24"/>
                <w:szCs w:val="24"/>
              </w:rPr>
              <w:t>日</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8</w:t>
            </w:r>
            <w:r w:rsidRPr="003D26AC">
              <w:rPr>
                <w:rFonts w:ascii="Arial" w:eastAsia="宋体" w:hAnsi="Arial" w:cs="Arial"/>
                <w:color w:val="000000"/>
                <w:kern w:val="0"/>
                <w:sz w:val="24"/>
                <w:szCs w:val="24"/>
              </w:rPr>
              <w:t>月</w:t>
            </w:r>
            <w:r w:rsidRPr="003D26AC">
              <w:rPr>
                <w:rFonts w:ascii="Arial" w:eastAsia="宋体" w:hAnsi="Arial" w:cs="Arial"/>
                <w:color w:val="000000"/>
                <w:kern w:val="0"/>
                <w:sz w:val="24"/>
                <w:szCs w:val="24"/>
              </w:rPr>
              <w:t>31</w:t>
            </w:r>
            <w:r w:rsidRPr="003D26AC">
              <w:rPr>
                <w:rFonts w:ascii="Arial" w:eastAsia="宋体" w:hAnsi="Arial" w:cs="Arial"/>
                <w:color w:val="000000"/>
                <w:kern w:val="0"/>
                <w:sz w:val="24"/>
                <w:szCs w:val="24"/>
              </w:rPr>
              <w:t>日</w:t>
            </w:r>
          </w:p>
          <w:p w:rsidR="003D26AC" w:rsidRPr="003D26AC" w:rsidRDefault="003D26AC" w:rsidP="003D26AC">
            <w:pPr>
              <w:widowControl/>
              <w:spacing w:line="330" w:lineRule="atLeast"/>
              <w:ind w:firstLine="48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参评论著由第七届张培刚发展经济学研究奖评奖组委会组织评审，并进行无记名投票决定奖项（获奖作品应获三分之二以上赞成票）。有成果参评者不能选聘本届评审专家。</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5</w:t>
            </w:r>
            <w:r w:rsidRPr="003D26AC">
              <w:rPr>
                <w:rFonts w:ascii="Arial" w:eastAsia="宋体" w:hAnsi="Arial" w:cs="Arial"/>
                <w:color w:val="000000"/>
                <w:kern w:val="0"/>
                <w:sz w:val="24"/>
                <w:szCs w:val="24"/>
              </w:rPr>
              <w:t>、评奖结果公布</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9</w:t>
            </w:r>
            <w:r w:rsidRPr="003D26AC">
              <w:rPr>
                <w:rFonts w:ascii="Arial" w:eastAsia="宋体" w:hAnsi="Arial" w:cs="Arial"/>
                <w:color w:val="000000"/>
                <w:kern w:val="0"/>
                <w:sz w:val="24"/>
                <w:szCs w:val="24"/>
              </w:rPr>
              <w:t>月，公布最终获奖结果。</w:t>
            </w:r>
          </w:p>
          <w:p w:rsidR="003D26AC" w:rsidRPr="003D26AC" w:rsidRDefault="003D26AC" w:rsidP="003D26AC">
            <w:pPr>
              <w:widowControl/>
              <w:spacing w:line="330" w:lineRule="atLeast"/>
              <w:ind w:firstLine="36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6</w:t>
            </w:r>
            <w:r w:rsidRPr="003D26AC">
              <w:rPr>
                <w:rFonts w:ascii="Arial" w:eastAsia="宋体" w:hAnsi="Arial" w:cs="Arial"/>
                <w:color w:val="000000"/>
                <w:kern w:val="0"/>
                <w:sz w:val="24"/>
                <w:szCs w:val="24"/>
              </w:rPr>
              <w:t>、颁奖与论坛</w:t>
            </w:r>
            <w:r w:rsidRPr="003D26AC">
              <w:rPr>
                <w:rFonts w:ascii="Arial" w:eastAsia="宋体" w:hAnsi="Arial" w:cs="Arial"/>
                <w:color w:val="000000"/>
                <w:kern w:val="0"/>
                <w:sz w:val="24"/>
                <w:szCs w:val="24"/>
              </w:rPr>
              <w:t>:2018</w:t>
            </w:r>
            <w:r w:rsidRPr="003D26AC">
              <w:rPr>
                <w:rFonts w:ascii="Arial" w:eastAsia="宋体" w:hAnsi="Arial" w:cs="Arial"/>
                <w:color w:val="000000"/>
                <w:kern w:val="0"/>
                <w:sz w:val="24"/>
                <w:szCs w:val="24"/>
              </w:rPr>
              <w:t>年</w:t>
            </w:r>
            <w:r w:rsidRPr="003D26AC">
              <w:rPr>
                <w:rFonts w:ascii="Arial" w:eastAsia="宋体" w:hAnsi="Arial" w:cs="Arial"/>
                <w:color w:val="000000"/>
                <w:kern w:val="0"/>
                <w:sz w:val="24"/>
                <w:szCs w:val="24"/>
              </w:rPr>
              <w:t>11-12</w:t>
            </w:r>
            <w:r w:rsidRPr="003D26AC">
              <w:rPr>
                <w:rFonts w:ascii="Arial" w:eastAsia="宋体" w:hAnsi="Arial" w:cs="Arial"/>
                <w:color w:val="000000"/>
                <w:kern w:val="0"/>
                <w:sz w:val="24"/>
                <w:szCs w:val="24"/>
              </w:rPr>
              <w:t>月，举行颁奖典礼，同时举办中国经济发展论坛。</w:t>
            </w:r>
          </w:p>
          <w:p w:rsidR="003D26AC" w:rsidRPr="003D26AC" w:rsidRDefault="003D26AC" w:rsidP="003D26AC">
            <w:pPr>
              <w:widowControl/>
              <w:spacing w:line="330" w:lineRule="atLeast"/>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三、附则</w:t>
            </w:r>
          </w:p>
          <w:p w:rsidR="003D26AC" w:rsidRPr="003D26AC" w:rsidRDefault="003D26AC" w:rsidP="003D26AC">
            <w:pPr>
              <w:widowControl/>
              <w:spacing w:line="330" w:lineRule="atLeast"/>
              <w:ind w:firstLine="24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1</w:t>
            </w:r>
            <w:r w:rsidRPr="003D26AC">
              <w:rPr>
                <w:rFonts w:ascii="Arial" w:eastAsia="宋体" w:hAnsi="Arial" w:cs="Arial"/>
                <w:color w:val="000000"/>
                <w:kern w:val="0"/>
                <w:sz w:val="24"/>
                <w:szCs w:val="24"/>
              </w:rPr>
              <w:t>、本实施细则由基金会和组委会负责修订、解释。</w:t>
            </w:r>
          </w:p>
          <w:p w:rsidR="003D26AC" w:rsidRPr="003D26AC" w:rsidRDefault="003D26AC" w:rsidP="003D26AC">
            <w:pPr>
              <w:widowControl/>
              <w:spacing w:line="330" w:lineRule="atLeast"/>
              <w:ind w:firstLine="240"/>
              <w:jc w:val="left"/>
              <w:rPr>
                <w:rFonts w:ascii="Arial" w:eastAsia="宋体" w:hAnsi="Arial" w:cs="Arial"/>
                <w:color w:val="000000"/>
                <w:kern w:val="0"/>
                <w:sz w:val="23"/>
                <w:szCs w:val="23"/>
              </w:rPr>
            </w:pPr>
            <w:r w:rsidRPr="003D26AC">
              <w:rPr>
                <w:rFonts w:ascii="Arial" w:eastAsia="宋体" w:hAnsi="Arial" w:cs="Arial"/>
                <w:color w:val="000000"/>
                <w:kern w:val="0"/>
                <w:sz w:val="24"/>
                <w:szCs w:val="24"/>
              </w:rPr>
              <w:t>2</w:t>
            </w:r>
            <w:r w:rsidRPr="003D26AC">
              <w:rPr>
                <w:rFonts w:ascii="Arial" w:eastAsia="宋体" w:hAnsi="Arial" w:cs="Arial"/>
                <w:color w:val="000000"/>
                <w:kern w:val="0"/>
                <w:sz w:val="24"/>
                <w:szCs w:val="24"/>
              </w:rPr>
              <w:t>、本实施细则经组委会修订之日起施行。</w:t>
            </w:r>
          </w:p>
          <w:p w:rsidR="003D26AC" w:rsidRPr="003D26AC" w:rsidRDefault="003D26AC" w:rsidP="003D26AC">
            <w:pPr>
              <w:widowControl/>
              <w:spacing w:line="330" w:lineRule="atLeast"/>
              <w:jc w:val="left"/>
              <w:rPr>
                <w:rFonts w:ascii="Arial" w:eastAsia="宋体" w:hAnsi="Arial" w:cs="Arial"/>
                <w:color w:val="000000"/>
                <w:kern w:val="0"/>
                <w:sz w:val="23"/>
                <w:szCs w:val="23"/>
              </w:rPr>
            </w:pPr>
            <w:r w:rsidRPr="003D26AC">
              <w:rPr>
                <w:rFonts w:ascii="Arial" w:eastAsia="宋体" w:hAnsi="Arial" w:cs="Arial"/>
                <w:color w:val="000000"/>
                <w:kern w:val="0"/>
                <w:sz w:val="23"/>
                <w:szCs w:val="23"/>
              </w:rPr>
              <w:t> </w:t>
            </w:r>
            <w:r w:rsidRPr="003D26AC">
              <w:rPr>
                <w:rFonts w:ascii="Arial" w:eastAsia="宋体" w:hAnsi="Arial" w:cs="Arial"/>
                <w:color w:val="000000"/>
                <w:kern w:val="0"/>
                <w:sz w:val="23"/>
                <w:szCs w:val="23"/>
              </w:rPr>
              <w:br/>
            </w:r>
            <w:r w:rsidRPr="003D26AC">
              <w:rPr>
                <w:rFonts w:ascii="Arial" w:eastAsia="宋体" w:hAnsi="Arial" w:cs="Arial"/>
                <w:color w:val="000000"/>
                <w:kern w:val="0"/>
                <w:sz w:val="24"/>
                <w:szCs w:val="24"/>
              </w:rPr>
              <w:t>                                                     </w:t>
            </w:r>
            <w:r w:rsidRPr="003D26AC">
              <w:rPr>
                <w:rFonts w:ascii="Arial" w:eastAsia="宋体" w:hAnsi="Arial" w:cs="Arial"/>
                <w:color w:val="000000"/>
                <w:kern w:val="0"/>
                <w:sz w:val="24"/>
                <w:szCs w:val="24"/>
              </w:rPr>
              <w:t>张培刚发展经济学研究基金会</w:t>
            </w:r>
            <w:r w:rsidRPr="003D26AC">
              <w:rPr>
                <w:rFonts w:ascii="Arial" w:eastAsia="宋体" w:hAnsi="Arial" w:cs="Arial"/>
                <w:color w:val="000000"/>
                <w:kern w:val="0"/>
                <w:sz w:val="24"/>
                <w:szCs w:val="24"/>
              </w:rPr>
              <w:br/>
              <w:t>                            </w:t>
            </w:r>
            <w:r w:rsidRPr="003D26AC">
              <w:rPr>
                <w:rFonts w:ascii="Arial" w:eastAsia="宋体" w:hAnsi="Arial" w:cs="Arial"/>
                <w:color w:val="000000"/>
                <w:kern w:val="0"/>
                <w:sz w:val="24"/>
                <w:szCs w:val="24"/>
              </w:rPr>
              <w:t>第七届张培刚发展经济学研究优秀成果奖评奖组委会</w:t>
            </w:r>
            <w:r w:rsidRPr="003D26AC">
              <w:rPr>
                <w:rFonts w:ascii="Arial" w:eastAsia="宋体" w:hAnsi="Arial" w:cs="Arial"/>
                <w:color w:val="000000"/>
                <w:kern w:val="0"/>
                <w:sz w:val="24"/>
                <w:szCs w:val="24"/>
              </w:rPr>
              <w:br/>
              <w:t xml:space="preserve">                                                                  </w:t>
            </w:r>
            <w:r w:rsidRPr="003D26AC">
              <w:rPr>
                <w:rFonts w:ascii="Arial" w:eastAsia="宋体" w:hAnsi="Arial" w:cs="Arial"/>
                <w:color w:val="000000"/>
                <w:kern w:val="0"/>
                <w:sz w:val="24"/>
                <w:szCs w:val="24"/>
              </w:rPr>
              <w:t>二</w:t>
            </w:r>
            <w:r w:rsidRPr="003D26AC">
              <w:rPr>
                <w:rFonts w:ascii="Arial" w:eastAsia="宋体" w:hAnsi="Arial" w:cs="Arial"/>
                <w:color w:val="000000"/>
                <w:kern w:val="0"/>
                <w:sz w:val="24"/>
                <w:szCs w:val="24"/>
              </w:rPr>
              <w:t>○</w:t>
            </w:r>
            <w:r w:rsidRPr="003D26AC">
              <w:rPr>
                <w:rFonts w:ascii="Arial" w:eastAsia="宋体" w:hAnsi="Arial" w:cs="Arial"/>
                <w:color w:val="000000"/>
                <w:kern w:val="0"/>
                <w:sz w:val="24"/>
                <w:szCs w:val="24"/>
              </w:rPr>
              <w:t>一八年二月</w:t>
            </w:r>
          </w:p>
        </w:tc>
      </w:tr>
    </w:tbl>
    <w:p w:rsidR="00A4148C" w:rsidRPr="003D26AC" w:rsidRDefault="00A4148C"/>
    <w:sectPr w:rsidR="00A4148C" w:rsidRPr="003D2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AC"/>
    <w:rsid w:val="003D26AC"/>
    <w:rsid w:val="006D7736"/>
    <w:rsid w:val="00A4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26A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26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6534">
      <w:bodyDiv w:val="1"/>
      <w:marLeft w:val="0"/>
      <w:marRight w:val="0"/>
      <w:marTop w:val="0"/>
      <w:marBottom w:val="0"/>
      <w:divBdr>
        <w:top w:val="none" w:sz="0" w:space="0" w:color="auto"/>
        <w:left w:val="none" w:sz="0" w:space="0" w:color="auto"/>
        <w:bottom w:val="none" w:sz="0" w:space="0" w:color="auto"/>
        <w:right w:val="none" w:sz="0" w:space="0" w:color="auto"/>
      </w:divBdr>
      <w:divsChild>
        <w:div w:id="581253692">
          <w:marLeft w:val="359"/>
          <w:marRight w:val="0"/>
          <w:marTop w:val="0"/>
          <w:marBottom w:val="0"/>
          <w:divBdr>
            <w:top w:val="none" w:sz="0" w:space="0" w:color="auto"/>
            <w:left w:val="none" w:sz="0" w:space="0" w:color="auto"/>
            <w:bottom w:val="none" w:sz="0" w:space="0" w:color="auto"/>
            <w:right w:val="none" w:sz="0" w:space="0" w:color="auto"/>
          </w:divBdr>
        </w:div>
        <w:div w:id="674694441">
          <w:marLeft w:val="35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2018-04-16T08:11:00Z</dcterms:created>
  <dcterms:modified xsi:type="dcterms:W3CDTF">2018-04-16T08:14:00Z</dcterms:modified>
</cp:coreProperties>
</file>