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8D2" w:rsidRDefault="007568D2" w:rsidP="007568D2">
      <w:pPr>
        <w:widowControl/>
        <w:shd w:val="clear" w:color="auto" w:fill="FFFFFF"/>
        <w:spacing w:after="125"/>
        <w:jc w:val="center"/>
        <w:outlineLvl w:val="1"/>
        <w:rPr>
          <w:rFonts w:ascii="微软雅黑" w:eastAsia="微软雅黑" w:hAnsi="微软雅黑" w:cs="宋体"/>
          <w:b/>
          <w:bCs/>
          <w:color w:val="333333"/>
          <w:spacing w:val="5"/>
          <w:kern w:val="0"/>
          <w:sz w:val="28"/>
          <w:szCs w:val="28"/>
        </w:rPr>
      </w:pPr>
      <w:r w:rsidRPr="008079C0">
        <w:rPr>
          <w:rFonts w:ascii="微软雅黑" w:eastAsia="微软雅黑" w:hAnsi="微软雅黑" w:cs="宋体" w:hint="eastAsia"/>
          <w:b/>
          <w:bCs/>
          <w:color w:val="333333"/>
          <w:spacing w:val="5"/>
          <w:kern w:val="0"/>
          <w:sz w:val="28"/>
          <w:szCs w:val="28"/>
        </w:rPr>
        <w:t>《</w:t>
      </w:r>
      <w:r w:rsidRPr="003F7E26">
        <w:rPr>
          <w:rFonts w:ascii="微软雅黑" w:eastAsia="微软雅黑" w:hAnsi="微软雅黑" w:cs="宋体" w:hint="eastAsia"/>
          <w:b/>
          <w:bCs/>
          <w:color w:val="333333"/>
          <w:spacing w:val="5"/>
          <w:kern w:val="0"/>
          <w:sz w:val="28"/>
          <w:szCs w:val="28"/>
        </w:rPr>
        <w:t>附条件不起诉虚拟仿真综合实验</w:t>
      </w:r>
      <w:r w:rsidRPr="008079C0">
        <w:rPr>
          <w:rFonts w:ascii="微软雅黑" w:eastAsia="微软雅黑" w:hAnsi="微软雅黑" w:cs="宋体" w:hint="eastAsia"/>
          <w:b/>
          <w:bCs/>
          <w:color w:val="333333"/>
          <w:spacing w:val="5"/>
          <w:kern w:val="0"/>
          <w:sz w:val="28"/>
          <w:szCs w:val="28"/>
        </w:rPr>
        <w:t>》</w:t>
      </w:r>
    </w:p>
    <w:p w:rsidR="007568D2" w:rsidRPr="008079C0" w:rsidRDefault="007568D2" w:rsidP="007568D2">
      <w:pPr>
        <w:widowControl/>
        <w:shd w:val="clear" w:color="auto" w:fill="FFFFFF"/>
        <w:spacing w:after="125"/>
        <w:jc w:val="center"/>
        <w:outlineLvl w:val="1"/>
        <w:rPr>
          <w:rFonts w:ascii="微软雅黑" w:eastAsia="微软雅黑" w:hAnsi="微软雅黑" w:cs="宋体"/>
          <w:b/>
          <w:bCs/>
          <w:color w:val="333333"/>
          <w:spacing w:val="5"/>
          <w:kern w:val="0"/>
          <w:sz w:val="28"/>
          <w:szCs w:val="28"/>
        </w:rPr>
      </w:pPr>
      <w:r w:rsidRPr="008079C0">
        <w:rPr>
          <w:rFonts w:ascii="微软雅黑" w:eastAsia="微软雅黑" w:hAnsi="微软雅黑" w:cs="宋体" w:hint="eastAsia"/>
          <w:b/>
          <w:bCs/>
          <w:color w:val="333333"/>
          <w:spacing w:val="5"/>
          <w:kern w:val="0"/>
          <w:sz w:val="28"/>
          <w:szCs w:val="28"/>
        </w:rPr>
        <w:t>在国家虚拟仿真实验教学课程共享平台上线</w:t>
      </w:r>
    </w:p>
    <w:p w:rsidR="007568D2" w:rsidRDefault="007568D2" w:rsidP="007568D2">
      <w:pPr>
        <w:snapToGrid w:val="0"/>
        <w:spacing w:line="360" w:lineRule="auto"/>
        <w:ind w:firstLineChars="200" w:firstLine="480"/>
        <w:rPr>
          <w:rFonts w:ascii="仿宋" w:eastAsia="仿宋" w:hAnsi="仿宋" w:cs="黑体"/>
          <w:sz w:val="24"/>
        </w:rPr>
      </w:pPr>
      <w:r>
        <w:rPr>
          <w:rFonts w:ascii="仿宋" w:eastAsia="仿宋" w:hAnsi="仿宋" w:cs="黑体" w:hint="eastAsia"/>
          <w:sz w:val="24"/>
        </w:rPr>
        <w:t>《附条件不起诉虚拟仿真实验》是华南理工大学法学院、知识产权学院两个国家级一流本科专业重点建设的首批4个国家级一流本科课程之一，经过两年的试运行，现已在</w:t>
      </w:r>
      <w:r w:rsidRPr="008079C0">
        <w:rPr>
          <w:rFonts w:ascii="仿宋" w:eastAsia="仿宋" w:hAnsi="仿宋" w:cs="黑体" w:hint="eastAsia"/>
          <w:sz w:val="24"/>
        </w:rPr>
        <w:t>国家虚拟仿真实验教学课程共享平台</w:t>
      </w:r>
      <w:hyperlink r:id="rId8" w:history="1">
        <w:r w:rsidRPr="00FA1F8D">
          <w:rPr>
            <w:rStyle w:val="a5"/>
            <w:rFonts w:ascii="仿宋" w:eastAsia="仿宋" w:hAnsi="仿宋" w:cs="黑体"/>
            <w:sz w:val="24"/>
          </w:rPr>
          <w:t>http://www.ilab-x.com/details/2020?id=6255&amp;isView=true</w:t>
        </w:r>
      </w:hyperlink>
      <w:r>
        <w:rPr>
          <w:rFonts w:ascii="仿宋" w:eastAsia="仿宋" w:hAnsi="仿宋" w:cs="黑体" w:hint="eastAsia"/>
          <w:sz w:val="24"/>
        </w:rPr>
        <w:t>正式上线运行。</w:t>
      </w:r>
    </w:p>
    <w:p w:rsidR="007568D2" w:rsidRPr="003F7E26" w:rsidRDefault="007568D2" w:rsidP="007568D2">
      <w:pPr>
        <w:widowControl/>
        <w:spacing w:line="360" w:lineRule="auto"/>
        <w:jc w:val="left"/>
        <w:rPr>
          <w:rFonts w:ascii="仿宋" w:eastAsia="仿宋" w:hAnsi="仿宋" w:cs="黑体"/>
          <w:sz w:val="24"/>
        </w:rPr>
      </w:pPr>
      <w:r>
        <w:rPr>
          <w:rFonts w:hint="eastAsia"/>
        </w:rPr>
        <w:t xml:space="preserve">     </w:t>
      </w:r>
      <w:r w:rsidRPr="003F7E26">
        <w:rPr>
          <w:rFonts w:ascii="仿宋" w:eastAsia="仿宋" w:hAnsi="仿宋" w:cs="黑体" w:hint="eastAsia"/>
          <w:sz w:val="24"/>
        </w:rPr>
        <w:t>该实验以改编的真实案例为基础，运用3D模拟、人机互动和VR动画等人工智能技术，让我们全方位的“亲身体验”了三个不同国家和地区附条件不起诉制度运行的基本法理及其内在逻辑。项目团队实力雄厚，既有来自中国政法大学、西南政法大学、中山大学、广州大学的知名学者，也有来自广州市花都区检察院、广州南沙自贸区检察院的实务精英。</w:t>
      </w:r>
    </w:p>
    <w:p w:rsidR="007568D2" w:rsidRPr="003F7E26" w:rsidRDefault="007568D2" w:rsidP="007568D2">
      <w:pPr>
        <w:pStyle w:val="a0"/>
        <w:rPr>
          <w:rFonts w:ascii="仿宋" w:eastAsia="仿宋" w:hAnsi="仿宋" w:cs="黑体"/>
          <w:b/>
        </w:rPr>
      </w:pPr>
      <w:r>
        <w:rPr>
          <w:rFonts w:hint="eastAsia"/>
        </w:rPr>
        <w:t xml:space="preserve">   </w:t>
      </w:r>
      <w:r w:rsidRPr="003F7E26">
        <w:rPr>
          <w:rFonts w:hint="eastAsia"/>
          <w:b/>
        </w:rPr>
        <w:t xml:space="preserve"> </w:t>
      </w:r>
      <w:r w:rsidRPr="003F7E26">
        <w:rPr>
          <w:rFonts w:ascii="仿宋" w:eastAsia="仿宋" w:hAnsi="仿宋" w:cs="黑体" w:hint="eastAsia"/>
          <w:b/>
        </w:rPr>
        <w:t>欢迎</w:t>
      </w:r>
      <w:r>
        <w:rPr>
          <w:rFonts w:ascii="仿宋" w:eastAsia="仿宋" w:hAnsi="仿宋" w:cs="黑体" w:hint="eastAsia"/>
          <w:b/>
        </w:rPr>
        <w:t>各高校</w:t>
      </w:r>
      <w:r w:rsidRPr="003F7E26">
        <w:rPr>
          <w:rFonts w:ascii="仿宋" w:eastAsia="仿宋" w:hAnsi="仿宋" w:cs="黑体" w:hint="eastAsia"/>
          <w:b/>
        </w:rPr>
        <w:t>师生及政法干警登录平台体验，并提出宝贵意见！</w:t>
      </w:r>
    </w:p>
    <w:p w:rsidR="007568D2" w:rsidRDefault="007568D2">
      <w:pPr>
        <w:snapToGrid w:val="0"/>
        <w:spacing w:line="360" w:lineRule="auto"/>
        <w:jc w:val="center"/>
        <w:rPr>
          <w:rFonts w:ascii="宋体" w:eastAsia="宋体" w:hAnsi="宋体" w:cs="宋体" w:hint="eastAsia"/>
          <w:b/>
          <w:bCs/>
          <w:sz w:val="28"/>
          <w:szCs w:val="28"/>
        </w:rPr>
      </w:pPr>
    </w:p>
    <w:p w:rsidR="007568D2" w:rsidRDefault="007568D2">
      <w:pPr>
        <w:snapToGrid w:val="0"/>
        <w:spacing w:line="360" w:lineRule="auto"/>
        <w:jc w:val="center"/>
        <w:rPr>
          <w:rFonts w:ascii="宋体" w:eastAsia="宋体" w:hAnsi="宋体" w:cs="宋体" w:hint="eastAsia"/>
          <w:b/>
          <w:bCs/>
          <w:sz w:val="28"/>
          <w:szCs w:val="28"/>
        </w:rPr>
      </w:pPr>
    </w:p>
    <w:p w:rsidR="00E258DB" w:rsidRDefault="006565E4">
      <w:pPr>
        <w:snapToGrid w:val="0"/>
        <w:spacing w:line="360" w:lineRule="auto"/>
        <w:jc w:val="center"/>
        <w:rPr>
          <w:rFonts w:ascii="宋体" w:eastAsia="宋体" w:hAnsi="宋体" w:cs="宋体"/>
          <w:b/>
          <w:bCs/>
          <w:sz w:val="28"/>
          <w:szCs w:val="28"/>
        </w:rPr>
      </w:pPr>
      <w:r>
        <w:rPr>
          <w:rFonts w:ascii="宋体" w:eastAsia="宋体" w:hAnsi="宋体" w:cs="宋体" w:hint="eastAsia"/>
          <w:b/>
          <w:bCs/>
          <w:sz w:val="28"/>
          <w:szCs w:val="28"/>
        </w:rPr>
        <w:t>附条件不起诉虚拟仿真综合实验</w:t>
      </w:r>
    </w:p>
    <w:p w:rsidR="00E258DB" w:rsidRDefault="006565E4">
      <w:pPr>
        <w:snapToGrid w:val="0"/>
        <w:spacing w:line="360" w:lineRule="auto"/>
        <w:jc w:val="center"/>
        <w:rPr>
          <w:rFonts w:ascii="宋体" w:eastAsia="宋体" w:hAnsi="宋体" w:cs="宋体"/>
          <w:b/>
          <w:bCs/>
          <w:sz w:val="28"/>
          <w:szCs w:val="28"/>
        </w:rPr>
      </w:pPr>
      <w:r>
        <w:rPr>
          <w:rFonts w:ascii="宋体" w:eastAsia="宋体" w:hAnsi="宋体" w:cs="宋体" w:hint="eastAsia"/>
          <w:b/>
          <w:bCs/>
          <w:sz w:val="28"/>
          <w:szCs w:val="28"/>
        </w:rPr>
        <w:t>学校平台操作说明</w:t>
      </w:r>
      <w:bookmarkStart w:id="0" w:name="_GoBack"/>
      <w:bookmarkEnd w:id="0"/>
    </w:p>
    <w:p w:rsidR="00E258DB" w:rsidRDefault="006565E4">
      <w:pPr>
        <w:pStyle w:val="a0"/>
        <w:rPr>
          <w:b/>
          <w:bCs/>
        </w:rPr>
      </w:pPr>
      <w:r>
        <w:rPr>
          <w:rFonts w:ascii="宋体" w:hAnsi="宋体" w:cs="宋体" w:hint="eastAsia"/>
          <w:b/>
          <w:bCs/>
          <w:sz w:val="28"/>
          <w:szCs w:val="28"/>
        </w:rPr>
        <w:t>一、登录网站</w:t>
      </w:r>
    </w:p>
    <w:p w:rsidR="00E258DB" w:rsidRDefault="006565E4">
      <w:pPr>
        <w:widowControl/>
        <w:numPr>
          <w:ilvl w:val="0"/>
          <w:numId w:val="1"/>
        </w:numPr>
        <w:spacing w:line="360" w:lineRule="atLeast"/>
        <w:jc w:val="left"/>
        <w:rPr>
          <w:sz w:val="28"/>
          <w:szCs w:val="28"/>
        </w:rPr>
      </w:pPr>
      <w:r>
        <w:rPr>
          <w:rFonts w:hint="eastAsia"/>
          <w:sz w:val="28"/>
          <w:szCs w:val="28"/>
        </w:rPr>
        <w:t>打开</w:t>
      </w:r>
      <w:r>
        <w:rPr>
          <w:rFonts w:hint="eastAsia"/>
          <w:sz w:val="28"/>
          <w:szCs w:val="28"/>
        </w:rPr>
        <w:t>go</w:t>
      </w:r>
      <w:r>
        <w:rPr>
          <w:sz w:val="28"/>
          <w:szCs w:val="28"/>
        </w:rPr>
        <w:t>ogle</w:t>
      </w:r>
      <w:r>
        <w:rPr>
          <w:rFonts w:hint="eastAsia"/>
          <w:sz w:val="28"/>
          <w:szCs w:val="28"/>
        </w:rPr>
        <w:t>或者火狐</w:t>
      </w:r>
      <w:r>
        <w:rPr>
          <w:rFonts w:hint="eastAsia"/>
          <w:sz w:val="28"/>
          <w:szCs w:val="28"/>
        </w:rPr>
        <w:t>浏览器</w:t>
      </w:r>
      <w:r>
        <w:rPr>
          <w:rFonts w:hint="eastAsia"/>
          <w:sz w:val="28"/>
          <w:szCs w:val="28"/>
        </w:rPr>
        <w:t>（</w:t>
      </w:r>
      <w:r>
        <w:rPr>
          <w:rFonts w:hint="eastAsia"/>
          <w:b/>
          <w:bCs/>
          <w:color w:val="FF0000"/>
          <w:sz w:val="28"/>
          <w:szCs w:val="28"/>
        </w:rPr>
        <w:t>注意</w:t>
      </w:r>
      <w:r>
        <w:rPr>
          <w:rFonts w:hint="eastAsia"/>
          <w:b/>
          <w:bCs/>
          <w:color w:val="FF0000"/>
          <w:sz w:val="28"/>
          <w:szCs w:val="28"/>
        </w:rPr>
        <w:t>1</w:t>
      </w:r>
      <w:r>
        <w:rPr>
          <w:rFonts w:hint="eastAsia"/>
          <w:b/>
          <w:bCs/>
          <w:color w:val="FF0000"/>
          <w:sz w:val="28"/>
          <w:szCs w:val="28"/>
        </w:rPr>
        <w:t>：</w:t>
      </w:r>
      <w:r>
        <w:rPr>
          <w:rFonts w:hint="eastAsia"/>
          <w:color w:val="FF0000"/>
          <w:sz w:val="28"/>
          <w:szCs w:val="28"/>
        </w:rPr>
        <w:t>尽量保证浏览器是最新版版本，且必须是</w:t>
      </w:r>
      <w:r>
        <w:rPr>
          <w:rFonts w:hint="eastAsia"/>
          <w:color w:val="FF0000"/>
          <w:sz w:val="28"/>
          <w:szCs w:val="28"/>
        </w:rPr>
        <w:t>64</w:t>
      </w:r>
      <w:r>
        <w:rPr>
          <w:rFonts w:hint="eastAsia"/>
          <w:color w:val="FF0000"/>
          <w:sz w:val="28"/>
          <w:szCs w:val="28"/>
        </w:rPr>
        <w:t>位</w:t>
      </w:r>
      <w:r>
        <w:rPr>
          <w:rFonts w:hint="eastAsia"/>
          <w:sz w:val="28"/>
          <w:szCs w:val="28"/>
        </w:rPr>
        <w:t>）</w:t>
      </w:r>
      <w:r>
        <w:rPr>
          <w:sz w:val="28"/>
          <w:szCs w:val="28"/>
        </w:rPr>
        <w:t>，</w:t>
      </w:r>
      <w:r>
        <w:rPr>
          <w:rFonts w:hint="eastAsia"/>
          <w:sz w:val="28"/>
          <w:szCs w:val="28"/>
        </w:rPr>
        <w:t>在地址栏</w:t>
      </w:r>
      <w:r>
        <w:rPr>
          <w:sz w:val="28"/>
          <w:szCs w:val="28"/>
        </w:rPr>
        <w:t>输入</w:t>
      </w:r>
      <w:hyperlink r:id="rId9" w:history="1">
        <w:r>
          <w:rPr>
            <w:rStyle w:val="a5"/>
            <w:rFonts w:ascii="宋体" w:hAnsi="宋体" w:cs="宋体" w:hint="eastAsia"/>
            <w:sz w:val="28"/>
            <w:szCs w:val="28"/>
          </w:rPr>
          <w:t>www.ilab-x.com</w:t>
        </w:r>
      </w:hyperlink>
      <w:r w:rsidR="007568D2">
        <w:rPr>
          <w:rFonts w:ascii="宋体" w:hAnsi="宋体" w:cs="宋体" w:hint="eastAsia"/>
          <w:sz w:val="28"/>
          <w:szCs w:val="28"/>
        </w:rPr>
        <w:t>（或百度“实验空间”进入）。</w:t>
      </w:r>
    </w:p>
    <w:p w:rsidR="00E258DB" w:rsidRDefault="006565E4">
      <w:pPr>
        <w:widowControl/>
        <w:spacing w:line="360" w:lineRule="atLeast"/>
        <w:jc w:val="left"/>
        <w:rPr>
          <w:sz w:val="28"/>
          <w:szCs w:val="28"/>
        </w:rPr>
      </w:pPr>
      <w:r>
        <w:rPr>
          <w:noProof/>
          <w:sz w:val="28"/>
          <w:szCs w:val="28"/>
        </w:rPr>
        <w:drawing>
          <wp:inline distT="0" distB="0" distL="114300" distR="114300">
            <wp:extent cx="5937250" cy="1383030"/>
            <wp:effectExtent l="0" t="0" r="635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cstate="print"/>
                    <a:stretch>
                      <a:fillRect/>
                    </a:stretch>
                  </pic:blipFill>
                  <pic:spPr>
                    <a:xfrm>
                      <a:off x="0" y="0"/>
                      <a:ext cx="5937250" cy="1383030"/>
                    </a:xfrm>
                    <a:prstGeom prst="rect">
                      <a:avLst/>
                    </a:prstGeom>
                    <a:noFill/>
                    <a:ln>
                      <a:noFill/>
                    </a:ln>
                  </pic:spPr>
                </pic:pic>
              </a:graphicData>
            </a:graphic>
          </wp:inline>
        </w:drawing>
      </w:r>
    </w:p>
    <w:p w:rsidR="00E258DB" w:rsidRDefault="006565E4">
      <w:pPr>
        <w:widowControl/>
        <w:numPr>
          <w:ilvl w:val="0"/>
          <w:numId w:val="1"/>
        </w:numPr>
        <w:spacing w:line="360" w:lineRule="atLeast"/>
        <w:jc w:val="left"/>
        <w:rPr>
          <w:sz w:val="28"/>
          <w:szCs w:val="28"/>
        </w:rPr>
      </w:pPr>
      <w:r>
        <w:rPr>
          <w:rFonts w:ascii="宋体" w:hAnsi="宋体" w:cs="宋体" w:hint="eastAsia"/>
          <w:sz w:val="28"/>
          <w:szCs w:val="28"/>
        </w:rPr>
        <w:lastRenderedPageBreak/>
        <w:t>需要每个学生进入系统用手机号注册账号（每个手机号是一个用户，可以用同学、家人手机号进行注册）</w:t>
      </w:r>
      <w:r>
        <w:rPr>
          <w:rFonts w:ascii="宋体" w:hAnsi="宋体" w:cs="宋体" w:hint="eastAsia"/>
          <w:sz w:val="28"/>
          <w:szCs w:val="28"/>
        </w:rPr>
        <w:t>。</w:t>
      </w:r>
    </w:p>
    <w:p w:rsidR="00E258DB" w:rsidRDefault="006565E4">
      <w:pPr>
        <w:widowControl/>
        <w:spacing w:line="360" w:lineRule="atLeast"/>
        <w:jc w:val="left"/>
        <w:rPr>
          <w:sz w:val="28"/>
          <w:szCs w:val="28"/>
        </w:rPr>
      </w:pPr>
      <w:r>
        <w:rPr>
          <w:noProof/>
          <w:sz w:val="28"/>
          <w:szCs w:val="28"/>
        </w:rPr>
        <w:drawing>
          <wp:inline distT="0" distB="0" distL="114300" distR="114300">
            <wp:extent cx="5941060" cy="28301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stretch>
                      <a:fillRect/>
                    </a:stretch>
                  </pic:blipFill>
                  <pic:spPr>
                    <a:xfrm>
                      <a:off x="0" y="0"/>
                      <a:ext cx="5941060" cy="2830195"/>
                    </a:xfrm>
                    <a:prstGeom prst="rect">
                      <a:avLst/>
                    </a:prstGeom>
                    <a:noFill/>
                    <a:ln>
                      <a:noFill/>
                    </a:ln>
                  </pic:spPr>
                </pic:pic>
              </a:graphicData>
            </a:graphic>
          </wp:inline>
        </w:drawing>
      </w:r>
    </w:p>
    <w:p w:rsidR="00E258DB" w:rsidRDefault="006565E4">
      <w:pPr>
        <w:widowControl/>
        <w:spacing w:line="360" w:lineRule="atLeast"/>
        <w:jc w:val="left"/>
        <w:rPr>
          <w:rFonts w:ascii="宋体" w:hAnsi="宋体" w:cs="宋体"/>
          <w:sz w:val="28"/>
          <w:szCs w:val="28"/>
        </w:rPr>
      </w:pPr>
      <w:r>
        <w:rPr>
          <w:noProof/>
          <w:sz w:val="28"/>
          <w:szCs w:val="28"/>
        </w:rPr>
        <w:drawing>
          <wp:inline distT="0" distB="0" distL="114300" distR="114300">
            <wp:extent cx="5433695" cy="2580005"/>
            <wp:effectExtent l="0" t="0" r="1460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stretch>
                      <a:fillRect/>
                    </a:stretch>
                  </pic:blipFill>
                  <pic:spPr>
                    <a:xfrm>
                      <a:off x="0" y="0"/>
                      <a:ext cx="5433695" cy="2580005"/>
                    </a:xfrm>
                    <a:prstGeom prst="rect">
                      <a:avLst/>
                    </a:prstGeom>
                    <a:noFill/>
                    <a:ln>
                      <a:noFill/>
                    </a:ln>
                  </pic:spPr>
                </pic:pic>
              </a:graphicData>
            </a:graphic>
          </wp:inline>
        </w:drawing>
      </w:r>
    </w:p>
    <w:p w:rsidR="00E258DB" w:rsidRDefault="006565E4">
      <w:pPr>
        <w:widowControl/>
        <w:numPr>
          <w:ilvl w:val="0"/>
          <w:numId w:val="1"/>
        </w:numPr>
        <w:spacing w:line="360" w:lineRule="atLeast"/>
        <w:jc w:val="left"/>
        <w:rPr>
          <w:sz w:val="28"/>
          <w:szCs w:val="28"/>
        </w:rPr>
      </w:pPr>
      <w:r>
        <w:rPr>
          <w:rFonts w:hint="eastAsia"/>
          <w:sz w:val="28"/>
          <w:szCs w:val="28"/>
        </w:rPr>
        <w:t>注册</w:t>
      </w:r>
      <w:r>
        <w:rPr>
          <w:sz w:val="28"/>
          <w:szCs w:val="28"/>
        </w:rPr>
        <w:t>完账号后，登录国家平台</w:t>
      </w:r>
      <w:r>
        <w:rPr>
          <w:rFonts w:hint="eastAsia"/>
          <w:sz w:val="28"/>
          <w:szCs w:val="28"/>
        </w:rPr>
        <w:t>（</w:t>
      </w:r>
      <w:r>
        <w:rPr>
          <w:rFonts w:hint="eastAsia"/>
          <w:b/>
          <w:bCs/>
          <w:color w:val="FF0000"/>
          <w:sz w:val="28"/>
          <w:szCs w:val="28"/>
        </w:rPr>
        <w:t>注意</w:t>
      </w:r>
      <w:r>
        <w:rPr>
          <w:rFonts w:hint="eastAsia"/>
          <w:b/>
          <w:bCs/>
          <w:color w:val="FF0000"/>
          <w:sz w:val="28"/>
          <w:szCs w:val="28"/>
        </w:rPr>
        <w:t>2</w:t>
      </w:r>
      <w:r>
        <w:rPr>
          <w:rFonts w:hint="eastAsia"/>
          <w:b/>
          <w:bCs/>
          <w:color w:val="FF0000"/>
          <w:sz w:val="28"/>
          <w:szCs w:val="28"/>
        </w:rPr>
        <w:t>：</w:t>
      </w:r>
      <w:r>
        <w:rPr>
          <w:rFonts w:hint="eastAsia"/>
          <w:color w:val="FF0000"/>
          <w:sz w:val="28"/>
          <w:szCs w:val="28"/>
        </w:rPr>
        <w:t>不要使用一个浏览器同时登陆多个账号，否则可能会没有成绩</w:t>
      </w:r>
      <w:r>
        <w:rPr>
          <w:rFonts w:hint="eastAsia"/>
          <w:sz w:val="28"/>
          <w:szCs w:val="28"/>
        </w:rPr>
        <w:t>）。</w:t>
      </w:r>
    </w:p>
    <w:p w:rsidR="00E258DB" w:rsidRDefault="006565E4">
      <w:pPr>
        <w:widowControl/>
        <w:spacing w:line="360" w:lineRule="atLeast"/>
        <w:jc w:val="left"/>
        <w:rPr>
          <w:sz w:val="28"/>
          <w:szCs w:val="28"/>
        </w:rPr>
      </w:pPr>
      <w:r>
        <w:rPr>
          <w:noProof/>
          <w:sz w:val="28"/>
          <w:szCs w:val="28"/>
        </w:rPr>
        <w:drawing>
          <wp:inline distT="0" distB="0" distL="114300" distR="114300">
            <wp:extent cx="5437505" cy="1093470"/>
            <wp:effectExtent l="0" t="0" r="10795" b="1143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cstate="print"/>
                    <a:stretch>
                      <a:fillRect/>
                    </a:stretch>
                  </pic:blipFill>
                  <pic:spPr>
                    <a:xfrm>
                      <a:off x="0" y="0"/>
                      <a:ext cx="5437505" cy="1093470"/>
                    </a:xfrm>
                    <a:prstGeom prst="rect">
                      <a:avLst/>
                    </a:prstGeom>
                    <a:noFill/>
                    <a:ln>
                      <a:noFill/>
                    </a:ln>
                  </pic:spPr>
                </pic:pic>
              </a:graphicData>
            </a:graphic>
          </wp:inline>
        </w:drawing>
      </w:r>
    </w:p>
    <w:p w:rsidR="00E258DB" w:rsidRDefault="006565E4">
      <w:pPr>
        <w:widowControl/>
        <w:spacing w:line="360" w:lineRule="atLeast"/>
        <w:jc w:val="left"/>
        <w:rPr>
          <w:sz w:val="28"/>
          <w:szCs w:val="28"/>
        </w:rPr>
      </w:pPr>
      <w:r>
        <w:rPr>
          <w:noProof/>
          <w:sz w:val="28"/>
          <w:szCs w:val="28"/>
        </w:rPr>
        <w:lastRenderedPageBreak/>
        <w:drawing>
          <wp:inline distT="0" distB="0" distL="114300" distR="114300">
            <wp:extent cx="5421630" cy="2551430"/>
            <wp:effectExtent l="0" t="0" r="762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cstate="print"/>
                    <a:stretch>
                      <a:fillRect/>
                    </a:stretch>
                  </pic:blipFill>
                  <pic:spPr>
                    <a:xfrm>
                      <a:off x="0" y="0"/>
                      <a:ext cx="5421630" cy="2551430"/>
                    </a:xfrm>
                    <a:prstGeom prst="rect">
                      <a:avLst/>
                    </a:prstGeom>
                    <a:noFill/>
                    <a:ln>
                      <a:noFill/>
                    </a:ln>
                  </pic:spPr>
                </pic:pic>
              </a:graphicData>
            </a:graphic>
          </wp:inline>
        </w:drawing>
      </w:r>
    </w:p>
    <w:p w:rsidR="00E258DB" w:rsidRDefault="006565E4">
      <w:pPr>
        <w:widowControl/>
        <w:numPr>
          <w:ilvl w:val="0"/>
          <w:numId w:val="1"/>
        </w:numPr>
        <w:spacing w:line="360" w:lineRule="atLeast"/>
        <w:jc w:val="left"/>
        <w:rPr>
          <w:sz w:val="28"/>
          <w:szCs w:val="28"/>
        </w:rPr>
      </w:pPr>
      <w:r>
        <w:rPr>
          <w:rFonts w:hint="eastAsia"/>
          <w:sz w:val="28"/>
          <w:szCs w:val="28"/>
        </w:rPr>
        <w:t>点击</w:t>
      </w:r>
      <w:r>
        <w:rPr>
          <w:rFonts w:hint="eastAsia"/>
          <w:sz w:val="28"/>
          <w:szCs w:val="28"/>
        </w:rPr>
        <w:t>上方菜单</w:t>
      </w:r>
      <w:r>
        <w:rPr>
          <w:rFonts w:hint="eastAsia"/>
          <w:sz w:val="28"/>
          <w:szCs w:val="28"/>
        </w:rPr>
        <w:t>栏的</w:t>
      </w:r>
      <w:r>
        <w:rPr>
          <w:sz w:val="28"/>
          <w:szCs w:val="28"/>
        </w:rPr>
        <w:t>“</w:t>
      </w:r>
      <w:r>
        <w:rPr>
          <w:rFonts w:hint="eastAsia"/>
          <w:sz w:val="28"/>
          <w:szCs w:val="28"/>
        </w:rPr>
        <w:t>实验中心</w:t>
      </w:r>
      <w:r>
        <w:rPr>
          <w:sz w:val="28"/>
          <w:szCs w:val="28"/>
        </w:rPr>
        <w:t>”</w:t>
      </w:r>
      <w:r>
        <w:rPr>
          <w:rFonts w:hint="eastAsia"/>
          <w:sz w:val="28"/>
          <w:szCs w:val="28"/>
        </w:rPr>
        <w:t>。</w:t>
      </w:r>
    </w:p>
    <w:p w:rsidR="00E258DB" w:rsidRDefault="006565E4">
      <w:pPr>
        <w:widowControl/>
        <w:spacing w:line="360" w:lineRule="atLeast"/>
        <w:jc w:val="left"/>
        <w:rPr>
          <w:sz w:val="28"/>
          <w:szCs w:val="28"/>
        </w:rPr>
      </w:pPr>
      <w:r>
        <w:rPr>
          <w:noProof/>
        </w:rPr>
        <w:drawing>
          <wp:inline distT="0" distB="0" distL="114300" distR="114300">
            <wp:extent cx="5385435" cy="613410"/>
            <wp:effectExtent l="0" t="0" r="5715" b="152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cstate="print"/>
                    <a:srcRect b="54533"/>
                    <a:stretch>
                      <a:fillRect/>
                    </a:stretch>
                  </pic:blipFill>
                  <pic:spPr>
                    <a:xfrm>
                      <a:off x="0" y="0"/>
                      <a:ext cx="5385435" cy="613410"/>
                    </a:xfrm>
                    <a:prstGeom prst="rect">
                      <a:avLst/>
                    </a:prstGeom>
                    <a:noFill/>
                    <a:ln>
                      <a:noFill/>
                    </a:ln>
                  </pic:spPr>
                </pic:pic>
              </a:graphicData>
            </a:graphic>
          </wp:inline>
        </w:drawing>
      </w:r>
    </w:p>
    <w:p w:rsidR="00E258DB" w:rsidRDefault="00E258DB">
      <w:pPr>
        <w:widowControl/>
        <w:spacing w:line="360" w:lineRule="atLeast"/>
        <w:jc w:val="left"/>
        <w:rPr>
          <w:sz w:val="28"/>
          <w:szCs w:val="28"/>
        </w:rPr>
      </w:pPr>
    </w:p>
    <w:p w:rsidR="00E258DB" w:rsidRDefault="006565E4">
      <w:pPr>
        <w:widowControl/>
        <w:numPr>
          <w:ilvl w:val="0"/>
          <w:numId w:val="1"/>
        </w:numPr>
        <w:spacing w:line="360" w:lineRule="atLeast"/>
        <w:jc w:val="left"/>
        <w:rPr>
          <w:sz w:val="28"/>
          <w:szCs w:val="28"/>
        </w:rPr>
      </w:pPr>
      <w:r>
        <w:rPr>
          <w:rFonts w:hint="eastAsia"/>
          <w:sz w:val="28"/>
          <w:szCs w:val="28"/>
        </w:rPr>
        <w:t>进入</w:t>
      </w:r>
      <w:r>
        <w:rPr>
          <w:sz w:val="28"/>
          <w:szCs w:val="28"/>
        </w:rPr>
        <w:t>实验中心后，</w:t>
      </w:r>
      <w:r>
        <w:rPr>
          <w:rFonts w:hint="eastAsia"/>
          <w:sz w:val="28"/>
          <w:szCs w:val="28"/>
        </w:rPr>
        <w:t>可通过搜索框输入关键字进入实验。</w:t>
      </w:r>
    </w:p>
    <w:p w:rsidR="00E258DB" w:rsidRDefault="006565E4">
      <w:pPr>
        <w:widowControl/>
        <w:spacing w:line="360" w:lineRule="atLeast"/>
        <w:jc w:val="left"/>
        <w:rPr>
          <w:sz w:val="28"/>
          <w:szCs w:val="28"/>
        </w:rPr>
      </w:pPr>
      <w:r>
        <w:rPr>
          <w:noProof/>
        </w:rPr>
        <w:drawing>
          <wp:inline distT="0" distB="0" distL="114300" distR="114300">
            <wp:extent cx="5419725" cy="2115185"/>
            <wp:effectExtent l="0" t="0" r="9525" b="184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cstate="print"/>
                    <a:stretch>
                      <a:fillRect/>
                    </a:stretch>
                  </pic:blipFill>
                  <pic:spPr>
                    <a:xfrm>
                      <a:off x="0" y="0"/>
                      <a:ext cx="5419725" cy="2115185"/>
                    </a:xfrm>
                    <a:prstGeom prst="rect">
                      <a:avLst/>
                    </a:prstGeom>
                    <a:noFill/>
                    <a:ln>
                      <a:noFill/>
                    </a:ln>
                  </pic:spPr>
                </pic:pic>
              </a:graphicData>
            </a:graphic>
          </wp:inline>
        </w:drawing>
      </w:r>
    </w:p>
    <w:p w:rsidR="00E258DB" w:rsidRDefault="006565E4">
      <w:pPr>
        <w:widowControl/>
        <w:spacing w:line="360" w:lineRule="atLeast"/>
        <w:jc w:val="left"/>
        <w:rPr>
          <w:sz w:val="28"/>
          <w:szCs w:val="28"/>
        </w:rPr>
      </w:pPr>
      <w:r>
        <w:rPr>
          <w:rFonts w:hint="eastAsia"/>
          <w:sz w:val="28"/>
          <w:szCs w:val="28"/>
        </w:rPr>
        <w:t>也可通过专业大类进入实验</w:t>
      </w:r>
    </w:p>
    <w:p w:rsidR="00E258DB" w:rsidRDefault="006565E4">
      <w:pPr>
        <w:widowControl/>
        <w:spacing w:line="360" w:lineRule="atLeast"/>
        <w:jc w:val="left"/>
        <w:rPr>
          <w:sz w:val="28"/>
          <w:szCs w:val="28"/>
        </w:rPr>
      </w:pPr>
      <w:r>
        <w:rPr>
          <w:noProof/>
        </w:rPr>
        <w:lastRenderedPageBreak/>
        <w:drawing>
          <wp:inline distT="0" distB="0" distL="114300" distR="114300">
            <wp:extent cx="5429250" cy="2296795"/>
            <wp:effectExtent l="0" t="0" r="0" b="825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7" cstate="print"/>
                    <a:stretch>
                      <a:fillRect/>
                    </a:stretch>
                  </pic:blipFill>
                  <pic:spPr>
                    <a:xfrm>
                      <a:off x="0" y="0"/>
                      <a:ext cx="5429250" cy="2296795"/>
                    </a:xfrm>
                    <a:prstGeom prst="rect">
                      <a:avLst/>
                    </a:prstGeom>
                    <a:noFill/>
                    <a:ln>
                      <a:noFill/>
                    </a:ln>
                  </pic:spPr>
                </pic:pic>
              </a:graphicData>
            </a:graphic>
          </wp:inline>
        </w:drawing>
      </w:r>
    </w:p>
    <w:p w:rsidR="00E258DB" w:rsidRDefault="006565E4">
      <w:pPr>
        <w:pStyle w:val="a0"/>
        <w:rPr>
          <w:rFonts w:ascii="宋体" w:hAnsi="宋体" w:cs="宋体"/>
          <w:b/>
          <w:bCs/>
          <w:sz w:val="28"/>
          <w:szCs w:val="28"/>
        </w:rPr>
      </w:pPr>
      <w:r>
        <w:rPr>
          <w:rFonts w:ascii="宋体" w:hAnsi="宋体" w:cs="宋体" w:hint="eastAsia"/>
          <w:b/>
          <w:bCs/>
          <w:sz w:val="28"/>
          <w:szCs w:val="28"/>
        </w:rPr>
        <w:t>二、实验操作</w:t>
      </w:r>
    </w:p>
    <w:p w:rsidR="00E258DB" w:rsidRDefault="006565E4">
      <w:pPr>
        <w:widowControl/>
        <w:numPr>
          <w:ilvl w:val="0"/>
          <w:numId w:val="2"/>
        </w:numPr>
        <w:spacing w:line="360" w:lineRule="atLeast"/>
        <w:jc w:val="left"/>
        <w:rPr>
          <w:sz w:val="28"/>
          <w:szCs w:val="28"/>
        </w:rPr>
      </w:pPr>
      <w:r>
        <w:rPr>
          <w:rFonts w:hint="eastAsia"/>
          <w:sz w:val="28"/>
          <w:szCs w:val="28"/>
        </w:rPr>
        <w:t>进入实验项目界面后</w:t>
      </w:r>
      <w:r>
        <w:rPr>
          <w:sz w:val="28"/>
          <w:szCs w:val="28"/>
        </w:rPr>
        <w:t>，请先</w:t>
      </w:r>
      <w:r>
        <w:rPr>
          <w:rFonts w:hint="eastAsia"/>
          <w:sz w:val="28"/>
          <w:szCs w:val="28"/>
        </w:rPr>
        <w:t>点击分享实验，然后点击</w:t>
      </w:r>
      <w:r>
        <w:rPr>
          <w:sz w:val="28"/>
          <w:szCs w:val="28"/>
        </w:rPr>
        <w:t>左侧收藏和点赞</w:t>
      </w:r>
      <w:r>
        <w:rPr>
          <w:rFonts w:hint="eastAsia"/>
          <w:sz w:val="28"/>
          <w:szCs w:val="28"/>
        </w:rPr>
        <w:t>，</w:t>
      </w:r>
      <w:r>
        <w:rPr>
          <w:sz w:val="28"/>
          <w:szCs w:val="28"/>
        </w:rPr>
        <w:t>观看实验</w:t>
      </w:r>
      <w:r>
        <w:rPr>
          <w:rFonts w:hint="eastAsia"/>
          <w:sz w:val="28"/>
          <w:szCs w:val="28"/>
        </w:rPr>
        <w:t>简介</w:t>
      </w:r>
      <w:r>
        <w:rPr>
          <w:sz w:val="28"/>
          <w:szCs w:val="28"/>
        </w:rPr>
        <w:t>视频</w:t>
      </w:r>
      <w:r>
        <w:rPr>
          <w:rFonts w:hint="eastAsia"/>
          <w:sz w:val="28"/>
          <w:szCs w:val="28"/>
        </w:rPr>
        <w:t>，</w:t>
      </w:r>
      <w:r>
        <w:rPr>
          <w:sz w:val="28"/>
          <w:szCs w:val="28"/>
        </w:rPr>
        <w:t>观看教学引导视频</w:t>
      </w:r>
      <w:r>
        <w:rPr>
          <w:rFonts w:hint="eastAsia"/>
          <w:sz w:val="28"/>
          <w:szCs w:val="28"/>
        </w:rPr>
        <w:t>，</w:t>
      </w:r>
      <w:r>
        <w:rPr>
          <w:sz w:val="28"/>
          <w:szCs w:val="28"/>
        </w:rPr>
        <w:t>最后可以点击</w:t>
      </w:r>
      <w:r>
        <w:rPr>
          <w:rFonts w:hint="eastAsia"/>
          <w:sz w:val="28"/>
          <w:szCs w:val="28"/>
        </w:rPr>
        <w:t>“我要做实验”按钮，</w:t>
      </w:r>
      <w:r>
        <w:rPr>
          <w:sz w:val="28"/>
          <w:szCs w:val="28"/>
        </w:rPr>
        <w:t>此时会弹出</w:t>
      </w:r>
      <w:r>
        <w:rPr>
          <w:rFonts w:hint="eastAsia"/>
          <w:sz w:val="28"/>
          <w:szCs w:val="28"/>
        </w:rPr>
        <w:t>跳转提示</w:t>
      </w:r>
      <w:r>
        <w:rPr>
          <w:sz w:val="28"/>
          <w:szCs w:val="28"/>
        </w:rPr>
        <w:t>对话框</w:t>
      </w:r>
      <w:r>
        <w:rPr>
          <w:rFonts w:hint="eastAsia"/>
          <w:sz w:val="28"/>
          <w:szCs w:val="28"/>
        </w:rPr>
        <w:t>（</w:t>
      </w:r>
      <w:r>
        <w:rPr>
          <w:rFonts w:hint="eastAsia"/>
          <w:b/>
          <w:bCs/>
          <w:color w:val="FF0000"/>
          <w:sz w:val="28"/>
          <w:szCs w:val="28"/>
        </w:rPr>
        <w:t>注意</w:t>
      </w:r>
      <w:r>
        <w:rPr>
          <w:rFonts w:hint="eastAsia"/>
          <w:b/>
          <w:bCs/>
          <w:color w:val="FF0000"/>
          <w:sz w:val="28"/>
          <w:szCs w:val="28"/>
        </w:rPr>
        <w:t>3</w:t>
      </w:r>
      <w:r>
        <w:rPr>
          <w:color w:val="FF0000"/>
          <w:sz w:val="28"/>
          <w:szCs w:val="28"/>
        </w:rPr>
        <w:t>：本步骤要稍等</w:t>
      </w:r>
      <w:r>
        <w:rPr>
          <w:rFonts w:hint="eastAsia"/>
          <w:color w:val="FF0000"/>
          <w:sz w:val="28"/>
          <w:szCs w:val="28"/>
        </w:rPr>
        <w:t>2</w:t>
      </w:r>
      <w:r>
        <w:rPr>
          <w:color w:val="FF0000"/>
          <w:sz w:val="28"/>
          <w:szCs w:val="28"/>
        </w:rPr>
        <w:t>-3</w:t>
      </w:r>
      <w:r>
        <w:rPr>
          <w:rFonts w:hint="eastAsia"/>
          <w:color w:val="FF0000"/>
          <w:sz w:val="28"/>
          <w:szCs w:val="28"/>
        </w:rPr>
        <w:t>秒再点击</w:t>
      </w:r>
      <w:r>
        <w:rPr>
          <w:color w:val="FF0000"/>
          <w:sz w:val="28"/>
          <w:szCs w:val="28"/>
        </w:rPr>
        <w:t>跳转链接</w:t>
      </w:r>
      <w:r>
        <w:rPr>
          <w:rFonts w:hint="eastAsia"/>
          <w:sz w:val="28"/>
          <w:szCs w:val="28"/>
        </w:rPr>
        <w:t>）</w:t>
      </w:r>
      <w:r>
        <w:rPr>
          <w:sz w:val="28"/>
          <w:szCs w:val="28"/>
        </w:rPr>
        <w:t>，请点击跳转提示中的</w:t>
      </w:r>
      <w:r>
        <w:rPr>
          <w:rFonts w:hint="eastAsia"/>
          <w:sz w:val="28"/>
          <w:szCs w:val="28"/>
        </w:rPr>
        <w:t>网页</w:t>
      </w:r>
      <w:r>
        <w:rPr>
          <w:sz w:val="28"/>
          <w:szCs w:val="28"/>
        </w:rPr>
        <w:t>链接</w:t>
      </w:r>
      <w:r>
        <w:rPr>
          <w:rFonts w:hint="eastAsia"/>
          <w:sz w:val="28"/>
          <w:szCs w:val="28"/>
        </w:rPr>
        <w:t>，</w:t>
      </w:r>
      <w:r>
        <w:rPr>
          <w:sz w:val="28"/>
          <w:szCs w:val="28"/>
        </w:rPr>
        <w:t>进入实验</w:t>
      </w:r>
      <w:r>
        <w:rPr>
          <w:rFonts w:hint="eastAsia"/>
          <w:sz w:val="28"/>
          <w:szCs w:val="28"/>
        </w:rPr>
        <w:t>。</w:t>
      </w:r>
    </w:p>
    <w:p w:rsidR="00E258DB" w:rsidRDefault="006565E4">
      <w:pPr>
        <w:widowControl/>
        <w:spacing w:line="360" w:lineRule="atLeast"/>
        <w:jc w:val="left"/>
      </w:pPr>
      <w:r>
        <w:rPr>
          <w:noProof/>
        </w:rPr>
        <w:drawing>
          <wp:inline distT="0" distB="0" distL="114300" distR="114300">
            <wp:extent cx="5314950" cy="1860550"/>
            <wp:effectExtent l="0" t="0" r="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cstate="print"/>
                    <a:stretch>
                      <a:fillRect/>
                    </a:stretch>
                  </pic:blipFill>
                  <pic:spPr>
                    <a:xfrm>
                      <a:off x="0" y="0"/>
                      <a:ext cx="5314950" cy="1860550"/>
                    </a:xfrm>
                    <a:prstGeom prst="rect">
                      <a:avLst/>
                    </a:prstGeom>
                    <a:noFill/>
                    <a:ln>
                      <a:noFill/>
                    </a:ln>
                  </pic:spPr>
                </pic:pic>
              </a:graphicData>
            </a:graphic>
          </wp:inline>
        </w:drawing>
      </w:r>
    </w:p>
    <w:p w:rsidR="00E258DB" w:rsidRDefault="006565E4">
      <w:pPr>
        <w:widowControl/>
        <w:spacing w:line="360" w:lineRule="atLeast"/>
        <w:jc w:val="left"/>
      </w:pPr>
      <w:r>
        <w:rPr>
          <w:noProof/>
        </w:rPr>
        <w:drawing>
          <wp:inline distT="0" distB="0" distL="114300" distR="114300">
            <wp:extent cx="5374005" cy="2054860"/>
            <wp:effectExtent l="0" t="0" r="1714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cstate="print"/>
                    <a:stretch>
                      <a:fillRect/>
                    </a:stretch>
                  </pic:blipFill>
                  <pic:spPr>
                    <a:xfrm>
                      <a:off x="0" y="0"/>
                      <a:ext cx="5374005" cy="2054860"/>
                    </a:xfrm>
                    <a:prstGeom prst="rect">
                      <a:avLst/>
                    </a:prstGeom>
                    <a:noFill/>
                    <a:ln>
                      <a:noFill/>
                    </a:ln>
                  </pic:spPr>
                </pic:pic>
              </a:graphicData>
            </a:graphic>
          </wp:inline>
        </w:drawing>
      </w:r>
    </w:p>
    <w:p w:rsidR="00E258DB" w:rsidRDefault="006565E4">
      <w:pPr>
        <w:widowControl/>
        <w:numPr>
          <w:ilvl w:val="0"/>
          <w:numId w:val="2"/>
        </w:numPr>
        <w:spacing w:line="360" w:lineRule="atLeast"/>
        <w:jc w:val="left"/>
      </w:pPr>
      <w:r>
        <w:rPr>
          <w:rFonts w:hint="eastAsia"/>
          <w:sz w:val="28"/>
          <w:szCs w:val="28"/>
        </w:rPr>
        <w:t>点击</w:t>
      </w:r>
      <w:r>
        <w:rPr>
          <w:rFonts w:hint="eastAsia"/>
          <w:sz w:val="28"/>
          <w:szCs w:val="28"/>
        </w:rPr>
        <w:t>教育网地址</w:t>
      </w:r>
      <w:r>
        <w:rPr>
          <w:rFonts w:hint="eastAsia"/>
          <w:sz w:val="28"/>
          <w:szCs w:val="28"/>
        </w:rPr>
        <w:t>“</w:t>
      </w:r>
      <w:r>
        <w:rPr>
          <w:rFonts w:hint="eastAsia"/>
          <w:sz w:val="28"/>
          <w:szCs w:val="28"/>
        </w:rPr>
        <w:t>点击开始实验</w:t>
      </w:r>
      <w:r>
        <w:rPr>
          <w:rFonts w:hint="eastAsia"/>
          <w:sz w:val="28"/>
          <w:szCs w:val="28"/>
        </w:rPr>
        <w:t>”，</w:t>
      </w:r>
      <w:r>
        <w:rPr>
          <w:rFonts w:hint="eastAsia"/>
          <w:sz w:val="28"/>
          <w:szCs w:val="28"/>
        </w:rPr>
        <w:t>进入实验。</w:t>
      </w:r>
    </w:p>
    <w:p w:rsidR="00E258DB" w:rsidRDefault="006565E4">
      <w:pPr>
        <w:widowControl/>
        <w:spacing w:line="360" w:lineRule="atLeast"/>
      </w:pPr>
      <w:r>
        <w:rPr>
          <w:noProof/>
        </w:rPr>
        <w:lastRenderedPageBreak/>
        <w:drawing>
          <wp:inline distT="0" distB="0" distL="114300" distR="114300">
            <wp:extent cx="5266690" cy="2660650"/>
            <wp:effectExtent l="0" t="0" r="1016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stretch>
                      <a:fillRect/>
                    </a:stretch>
                  </pic:blipFill>
                  <pic:spPr>
                    <a:xfrm>
                      <a:off x="0" y="0"/>
                      <a:ext cx="5266690" cy="2660650"/>
                    </a:xfrm>
                    <a:prstGeom prst="rect">
                      <a:avLst/>
                    </a:prstGeom>
                    <a:noFill/>
                    <a:ln>
                      <a:noFill/>
                    </a:ln>
                  </pic:spPr>
                </pic:pic>
              </a:graphicData>
            </a:graphic>
          </wp:inline>
        </w:drawing>
      </w:r>
    </w:p>
    <w:p w:rsidR="00E258DB" w:rsidRDefault="006565E4">
      <w:pPr>
        <w:widowControl/>
        <w:numPr>
          <w:ilvl w:val="0"/>
          <w:numId w:val="2"/>
        </w:numPr>
        <w:spacing w:line="360" w:lineRule="atLeast"/>
        <w:jc w:val="left"/>
      </w:pPr>
      <w:r>
        <w:rPr>
          <w:rFonts w:hint="eastAsia"/>
          <w:sz w:val="28"/>
          <w:szCs w:val="28"/>
        </w:rPr>
        <w:t>点击【开始实验】，进入加载页面，完成实验中的学习模式和考核模式。</w:t>
      </w:r>
    </w:p>
    <w:p w:rsidR="00E258DB" w:rsidRDefault="006565E4">
      <w:pPr>
        <w:pStyle w:val="a0"/>
      </w:pPr>
      <w:r>
        <w:rPr>
          <w:noProof/>
        </w:rPr>
        <w:drawing>
          <wp:inline distT="0" distB="0" distL="114300" distR="114300">
            <wp:extent cx="5274310" cy="2973705"/>
            <wp:effectExtent l="0" t="0" r="2540" b="171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1" cstate="print"/>
                    <a:stretch>
                      <a:fillRect/>
                    </a:stretch>
                  </pic:blipFill>
                  <pic:spPr>
                    <a:xfrm>
                      <a:off x="0" y="0"/>
                      <a:ext cx="5274310" cy="2973705"/>
                    </a:xfrm>
                    <a:prstGeom prst="rect">
                      <a:avLst/>
                    </a:prstGeom>
                    <a:noFill/>
                    <a:ln>
                      <a:noFill/>
                    </a:ln>
                  </pic:spPr>
                </pic:pic>
              </a:graphicData>
            </a:graphic>
          </wp:inline>
        </w:drawing>
      </w:r>
    </w:p>
    <w:p w:rsidR="00E258DB" w:rsidRDefault="006565E4">
      <w:pPr>
        <w:widowControl/>
        <w:numPr>
          <w:ilvl w:val="0"/>
          <w:numId w:val="2"/>
        </w:numPr>
        <w:spacing w:line="360" w:lineRule="atLeast"/>
        <w:jc w:val="left"/>
        <w:rPr>
          <w:sz w:val="28"/>
          <w:szCs w:val="28"/>
        </w:rPr>
      </w:pPr>
      <w:r>
        <w:rPr>
          <w:rFonts w:hint="eastAsia"/>
          <w:sz w:val="28"/>
          <w:szCs w:val="28"/>
        </w:rPr>
        <w:t>实验完成后等待</w:t>
      </w:r>
      <w:r>
        <w:rPr>
          <w:rFonts w:hint="eastAsia"/>
          <w:sz w:val="28"/>
          <w:szCs w:val="28"/>
        </w:rPr>
        <w:t>1min</w:t>
      </w:r>
      <w:r>
        <w:rPr>
          <w:rFonts w:hint="eastAsia"/>
          <w:sz w:val="28"/>
          <w:szCs w:val="28"/>
        </w:rPr>
        <w:t>完成成绩上传。</w:t>
      </w:r>
    </w:p>
    <w:p w:rsidR="00E258DB" w:rsidRDefault="006565E4">
      <w:pPr>
        <w:pStyle w:val="a0"/>
        <w:rPr>
          <w:rFonts w:ascii="宋体" w:hAnsi="宋体" w:cs="宋体"/>
          <w:b/>
          <w:bCs/>
          <w:sz w:val="28"/>
          <w:szCs w:val="28"/>
        </w:rPr>
      </w:pPr>
      <w:r>
        <w:rPr>
          <w:rFonts w:ascii="宋体" w:hAnsi="宋体" w:cs="宋体" w:hint="eastAsia"/>
          <w:b/>
          <w:bCs/>
          <w:sz w:val="28"/>
          <w:szCs w:val="28"/>
        </w:rPr>
        <w:t>三、实验评价及查看成绩</w:t>
      </w:r>
    </w:p>
    <w:p w:rsidR="00E258DB" w:rsidRDefault="006565E4">
      <w:pPr>
        <w:widowControl/>
        <w:spacing w:line="360" w:lineRule="atLeast"/>
        <w:jc w:val="left"/>
        <w:rPr>
          <w:sz w:val="28"/>
          <w:szCs w:val="28"/>
        </w:rPr>
      </w:pPr>
      <w:r>
        <w:rPr>
          <w:rFonts w:hint="eastAsia"/>
          <w:sz w:val="28"/>
          <w:szCs w:val="28"/>
        </w:rPr>
        <w:t xml:space="preserve">　　实验评价：</w:t>
      </w:r>
      <w:r>
        <w:rPr>
          <w:rFonts w:hint="eastAsia"/>
          <w:sz w:val="28"/>
          <w:szCs w:val="28"/>
        </w:rPr>
        <w:t>给本实验个</w:t>
      </w:r>
      <w:r>
        <w:rPr>
          <w:sz w:val="28"/>
          <w:szCs w:val="28"/>
        </w:rPr>
        <w:t>五星好评</w:t>
      </w:r>
      <w:r>
        <w:rPr>
          <w:rFonts w:hint="eastAsia"/>
          <w:sz w:val="28"/>
          <w:szCs w:val="28"/>
        </w:rPr>
        <w:t>，和客观优异的评价</w:t>
      </w:r>
      <w:r>
        <w:rPr>
          <w:rFonts w:hint="eastAsia"/>
          <w:sz w:val="28"/>
          <w:szCs w:val="28"/>
        </w:rPr>
        <w:t>。</w:t>
      </w:r>
    </w:p>
    <w:p w:rsidR="00E258DB" w:rsidRDefault="006565E4">
      <w:pPr>
        <w:widowControl/>
        <w:numPr>
          <w:ilvl w:val="0"/>
          <w:numId w:val="3"/>
        </w:numPr>
        <w:spacing w:line="360" w:lineRule="atLeast"/>
        <w:jc w:val="left"/>
        <w:rPr>
          <w:sz w:val="28"/>
          <w:szCs w:val="28"/>
        </w:rPr>
      </w:pPr>
      <w:r>
        <w:rPr>
          <w:rFonts w:hint="eastAsia"/>
          <w:sz w:val="28"/>
          <w:szCs w:val="28"/>
        </w:rPr>
        <w:t>操作方法：先点击账号名</w:t>
      </w:r>
    </w:p>
    <w:p w:rsidR="00E258DB" w:rsidRDefault="006565E4">
      <w:r>
        <w:rPr>
          <w:noProof/>
        </w:rPr>
        <w:lastRenderedPageBreak/>
        <w:drawing>
          <wp:inline distT="0" distB="0" distL="114300" distR="114300">
            <wp:extent cx="5323840" cy="1919605"/>
            <wp:effectExtent l="0" t="0" r="1016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2" cstate="print"/>
                    <a:stretch>
                      <a:fillRect/>
                    </a:stretch>
                  </pic:blipFill>
                  <pic:spPr>
                    <a:xfrm>
                      <a:off x="0" y="0"/>
                      <a:ext cx="5323840" cy="1919605"/>
                    </a:xfrm>
                    <a:prstGeom prst="rect">
                      <a:avLst/>
                    </a:prstGeom>
                    <a:noFill/>
                    <a:ln>
                      <a:noFill/>
                    </a:ln>
                  </pic:spPr>
                </pic:pic>
              </a:graphicData>
            </a:graphic>
          </wp:inline>
        </w:drawing>
      </w:r>
    </w:p>
    <w:p w:rsidR="00E258DB" w:rsidRDefault="006565E4">
      <w:pPr>
        <w:widowControl/>
        <w:numPr>
          <w:ilvl w:val="0"/>
          <w:numId w:val="3"/>
        </w:numPr>
        <w:spacing w:line="360" w:lineRule="atLeast"/>
        <w:jc w:val="left"/>
        <w:rPr>
          <w:sz w:val="28"/>
          <w:szCs w:val="28"/>
        </w:rPr>
      </w:pPr>
      <w:r>
        <w:rPr>
          <w:rFonts w:hint="eastAsia"/>
          <w:sz w:val="28"/>
          <w:szCs w:val="28"/>
        </w:rPr>
        <w:t>点击我的项目</w:t>
      </w:r>
    </w:p>
    <w:p w:rsidR="00E258DB" w:rsidRDefault="006565E4">
      <w:r>
        <w:rPr>
          <w:noProof/>
        </w:rPr>
        <w:drawing>
          <wp:inline distT="0" distB="0" distL="114300" distR="114300">
            <wp:extent cx="5929630" cy="2207260"/>
            <wp:effectExtent l="0" t="0" r="13970"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3" cstate="print"/>
                    <a:stretch>
                      <a:fillRect/>
                    </a:stretch>
                  </pic:blipFill>
                  <pic:spPr>
                    <a:xfrm>
                      <a:off x="0" y="0"/>
                      <a:ext cx="5929630" cy="2207260"/>
                    </a:xfrm>
                    <a:prstGeom prst="rect">
                      <a:avLst/>
                    </a:prstGeom>
                    <a:noFill/>
                    <a:ln>
                      <a:noFill/>
                    </a:ln>
                  </pic:spPr>
                </pic:pic>
              </a:graphicData>
            </a:graphic>
          </wp:inline>
        </w:drawing>
      </w:r>
    </w:p>
    <w:p w:rsidR="00E258DB" w:rsidRDefault="006565E4">
      <w:pPr>
        <w:widowControl/>
        <w:numPr>
          <w:ilvl w:val="0"/>
          <w:numId w:val="3"/>
        </w:numPr>
        <w:spacing w:line="360" w:lineRule="atLeast"/>
        <w:jc w:val="left"/>
        <w:rPr>
          <w:sz w:val="28"/>
          <w:szCs w:val="28"/>
        </w:rPr>
      </w:pPr>
      <w:r>
        <w:rPr>
          <w:rFonts w:hint="eastAsia"/>
          <w:sz w:val="28"/>
          <w:szCs w:val="28"/>
        </w:rPr>
        <w:t>点击本项目实验评价，</w:t>
      </w:r>
      <w:r>
        <w:rPr>
          <w:rFonts w:ascii="宋体" w:hAnsi="宋体" w:cs="宋体" w:hint="eastAsia"/>
          <w:sz w:val="28"/>
          <w:szCs w:val="28"/>
        </w:rPr>
        <w:t>给实验一个客观优异的评价</w:t>
      </w:r>
    </w:p>
    <w:p w:rsidR="00E258DB" w:rsidRDefault="006565E4">
      <w:r>
        <w:rPr>
          <w:noProof/>
        </w:rPr>
        <w:drawing>
          <wp:inline distT="0" distB="0" distL="114300" distR="114300">
            <wp:extent cx="5266690" cy="2496185"/>
            <wp:effectExtent l="0" t="0" r="6350" b="317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4" cstate="print"/>
                    <a:stretch>
                      <a:fillRect/>
                    </a:stretch>
                  </pic:blipFill>
                  <pic:spPr>
                    <a:xfrm>
                      <a:off x="0" y="0"/>
                      <a:ext cx="5266690" cy="2496185"/>
                    </a:xfrm>
                    <a:prstGeom prst="rect">
                      <a:avLst/>
                    </a:prstGeom>
                    <a:noFill/>
                    <a:ln>
                      <a:noFill/>
                    </a:ln>
                  </pic:spPr>
                </pic:pic>
              </a:graphicData>
            </a:graphic>
          </wp:inline>
        </w:drawing>
      </w:r>
    </w:p>
    <w:p w:rsidR="00E258DB" w:rsidRDefault="006565E4">
      <w:pPr>
        <w:widowControl/>
        <w:numPr>
          <w:ilvl w:val="0"/>
          <w:numId w:val="3"/>
        </w:numPr>
        <w:spacing w:line="360" w:lineRule="atLeast"/>
        <w:jc w:val="left"/>
        <w:rPr>
          <w:sz w:val="28"/>
          <w:szCs w:val="28"/>
        </w:rPr>
      </w:pPr>
      <w:r>
        <w:rPr>
          <w:rFonts w:hint="eastAsia"/>
          <w:sz w:val="28"/>
          <w:szCs w:val="28"/>
        </w:rPr>
        <w:t>提交评价后，点击【我的成绩】，可以查看本次的得分情况。</w:t>
      </w:r>
    </w:p>
    <w:p w:rsidR="00E258DB" w:rsidRDefault="006565E4">
      <w:pPr>
        <w:pStyle w:val="a0"/>
      </w:pPr>
      <w:r>
        <w:rPr>
          <w:noProof/>
        </w:rPr>
        <w:lastRenderedPageBreak/>
        <w:drawing>
          <wp:inline distT="0" distB="0" distL="114300" distR="114300">
            <wp:extent cx="5266055" cy="2308225"/>
            <wp:effectExtent l="0" t="0" r="10795" b="1587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cstate="print"/>
                    <a:stretch>
                      <a:fillRect/>
                    </a:stretch>
                  </pic:blipFill>
                  <pic:spPr>
                    <a:xfrm>
                      <a:off x="0" y="0"/>
                      <a:ext cx="5266055" cy="2308225"/>
                    </a:xfrm>
                    <a:prstGeom prst="rect">
                      <a:avLst/>
                    </a:prstGeom>
                    <a:noFill/>
                    <a:ln>
                      <a:noFill/>
                    </a:ln>
                  </pic:spPr>
                </pic:pic>
              </a:graphicData>
            </a:graphic>
          </wp:inline>
        </w:drawing>
      </w:r>
    </w:p>
    <w:p w:rsidR="00E258DB" w:rsidRDefault="006565E4">
      <w:pPr>
        <w:rPr>
          <w:color w:val="FF0000"/>
          <w:sz w:val="28"/>
          <w:szCs w:val="28"/>
        </w:rPr>
      </w:pPr>
      <w:r>
        <w:rPr>
          <w:rFonts w:hint="eastAsia"/>
          <w:b/>
          <w:bCs/>
          <w:color w:val="FF0000"/>
          <w:sz w:val="28"/>
          <w:szCs w:val="28"/>
        </w:rPr>
        <w:t>注意</w:t>
      </w:r>
      <w:r>
        <w:rPr>
          <w:rFonts w:hint="eastAsia"/>
          <w:b/>
          <w:bCs/>
          <w:color w:val="FF0000"/>
          <w:sz w:val="28"/>
          <w:szCs w:val="28"/>
        </w:rPr>
        <w:t>4</w:t>
      </w:r>
      <w:r>
        <w:rPr>
          <w:rFonts w:hint="eastAsia"/>
          <w:color w:val="FF0000"/>
          <w:sz w:val="28"/>
          <w:szCs w:val="28"/>
        </w:rPr>
        <w:t>：</w:t>
      </w:r>
    </w:p>
    <w:p w:rsidR="00E258DB" w:rsidRDefault="006565E4">
      <w:pPr>
        <w:rPr>
          <w:sz w:val="28"/>
          <w:szCs w:val="28"/>
        </w:rPr>
      </w:pPr>
      <w:r>
        <w:rPr>
          <w:rFonts w:ascii="宋体" w:hAnsi="宋体" w:cs="宋体" w:hint="eastAsia"/>
          <w:color w:val="FF0000"/>
          <w:sz w:val="28"/>
          <w:szCs w:val="28"/>
        </w:rPr>
        <w:t>每个账号都要把下面的指标操作一遍：收藏，分享，点赞，做实验</w:t>
      </w:r>
      <w:r>
        <w:rPr>
          <w:rFonts w:ascii="宋体" w:hAnsi="宋体" w:cs="宋体" w:hint="eastAsia"/>
          <w:color w:val="FF0000"/>
          <w:sz w:val="28"/>
          <w:szCs w:val="28"/>
        </w:rPr>
        <w:t>(</w:t>
      </w:r>
      <w:r>
        <w:rPr>
          <w:rFonts w:ascii="宋体" w:hAnsi="宋体" w:cs="宋体" w:hint="eastAsia"/>
          <w:color w:val="FF0000"/>
          <w:sz w:val="28"/>
          <w:szCs w:val="28"/>
        </w:rPr>
        <w:t>必须要提交</w:t>
      </w:r>
      <w:r>
        <w:rPr>
          <w:rFonts w:ascii="宋体" w:hAnsi="宋体" w:cs="宋体" w:hint="eastAsia"/>
          <w:color w:val="FF0000"/>
          <w:sz w:val="28"/>
          <w:szCs w:val="28"/>
        </w:rPr>
        <w:t>)</w:t>
      </w:r>
      <w:r>
        <w:rPr>
          <w:rFonts w:ascii="宋体" w:hAnsi="宋体" w:cs="宋体" w:hint="eastAsia"/>
          <w:color w:val="FF0000"/>
          <w:sz w:val="28"/>
          <w:szCs w:val="28"/>
        </w:rPr>
        <w:t>，实验评分、实验评价（需要给实验一个客观优异的评价）</w:t>
      </w:r>
      <w:r>
        <w:rPr>
          <w:rFonts w:ascii="宋体" w:hAnsi="宋体" w:cs="宋体" w:hint="eastAsia"/>
          <w:color w:val="FF0000"/>
          <w:sz w:val="28"/>
          <w:szCs w:val="28"/>
        </w:rPr>
        <w:t>。</w:t>
      </w:r>
      <w:r>
        <w:rPr>
          <w:noProof/>
          <w:sz w:val="28"/>
          <w:szCs w:val="28"/>
        </w:rPr>
        <w:drawing>
          <wp:inline distT="0" distB="0" distL="114300" distR="114300">
            <wp:extent cx="5939790" cy="1962150"/>
            <wp:effectExtent l="0" t="0" r="3810"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6" cstate="print"/>
                    <a:stretch>
                      <a:fillRect/>
                    </a:stretch>
                  </pic:blipFill>
                  <pic:spPr>
                    <a:xfrm>
                      <a:off x="0" y="0"/>
                      <a:ext cx="5939790" cy="1962150"/>
                    </a:xfrm>
                    <a:prstGeom prst="rect">
                      <a:avLst/>
                    </a:prstGeom>
                    <a:noFill/>
                    <a:ln>
                      <a:noFill/>
                    </a:ln>
                  </pic:spPr>
                </pic:pic>
              </a:graphicData>
            </a:graphic>
          </wp:inline>
        </w:drawing>
      </w:r>
    </w:p>
    <w:p w:rsidR="00E258DB" w:rsidRDefault="006565E4">
      <w:pPr>
        <w:rPr>
          <w:color w:val="FF0000"/>
          <w:sz w:val="28"/>
          <w:szCs w:val="28"/>
        </w:rPr>
      </w:pPr>
      <w:r>
        <w:rPr>
          <w:rFonts w:hint="eastAsia"/>
          <w:b/>
          <w:bCs/>
          <w:color w:val="FF0000"/>
          <w:sz w:val="28"/>
          <w:szCs w:val="28"/>
        </w:rPr>
        <w:t>注意</w:t>
      </w:r>
      <w:r>
        <w:rPr>
          <w:rFonts w:hint="eastAsia"/>
          <w:b/>
          <w:bCs/>
          <w:color w:val="FF0000"/>
          <w:sz w:val="28"/>
          <w:szCs w:val="28"/>
        </w:rPr>
        <w:t>5</w:t>
      </w:r>
      <w:r>
        <w:rPr>
          <w:rFonts w:hint="eastAsia"/>
          <w:color w:val="FF0000"/>
          <w:sz w:val="28"/>
          <w:szCs w:val="28"/>
        </w:rPr>
        <w:t>：</w:t>
      </w:r>
    </w:p>
    <w:p w:rsidR="00E258DB" w:rsidRDefault="006565E4">
      <w:pPr>
        <w:tabs>
          <w:tab w:val="right" w:pos="8306"/>
        </w:tabs>
        <w:rPr>
          <w:color w:val="FF0000"/>
          <w:sz w:val="28"/>
          <w:szCs w:val="28"/>
        </w:rPr>
      </w:pPr>
      <w:r>
        <w:rPr>
          <w:rFonts w:hint="eastAsia"/>
          <w:color w:val="FF0000"/>
          <w:sz w:val="28"/>
          <w:szCs w:val="28"/>
        </w:rPr>
        <w:t>切换账号时，首先退出原账号，再刷新浏览器，最后进行登录。</w:t>
      </w:r>
    </w:p>
    <w:p w:rsidR="00E258DB" w:rsidRDefault="00E258DB">
      <w:pPr>
        <w:pStyle w:val="a0"/>
      </w:pPr>
    </w:p>
    <w:sectPr w:rsidR="00E258DB" w:rsidSect="00E258D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5E4" w:rsidRDefault="006565E4" w:rsidP="007568D2">
      <w:r>
        <w:separator/>
      </w:r>
    </w:p>
  </w:endnote>
  <w:endnote w:type="continuationSeparator" w:id="0">
    <w:p w:rsidR="006565E4" w:rsidRDefault="006565E4" w:rsidP="007568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5E4" w:rsidRDefault="006565E4" w:rsidP="007568D2">
      <w:r>
        <w:separator/>
      </w:r>
    </w:p>
  </w:footnote>
  <w:footnote w:type="continuationSeparator" w:id="0">
    <w:p w:rsidR="006565E4" w:rsidRDefault="006565E4" w:rsidP="007568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1846AD6"/>
    <w:multiLevelType w:val="singleLevel"/>
    <w:tmpl w:val="F1846AD6"/>
    <w:lvl w:ilvl="0">
      <w:start w:val="1"/>
      <w:numFmt w:val="decimal"/>
      <w:suff w:val="space"/>
      <w:lvlText w:val="%1."/>
      <w:lvlJc w:val="left"/>
      <w:rPr>
        <w:rFonts w:hint="default"/>
        <w:sz w:val="28"/>
        <w:szCs w:val="28"/>
      </w:rPr>
    </w:lvl>
  </w:abstractNum>
  <w:abstractNum w:abstractNumId="1">
    <w:nsid w:val="18286FB9"/>
    <w:multiLevelType w:val="singleLevel"/>
    <w:tmpl w:val="18286FB9"/>
    <w:lvl w:ilvl="0">
      <w:start w:val="1"/>
      <w:numFmt w:val="decimal"/>
      <w:suff w:val="space"/>
      <w:lvlText w:val="%1."/>
      <w:lvlJc w:val="left"/>
      <w:rPr>
        <w:rFonts w:hint="default"/>
        <w:sz w:val="28"/>
        <w:szCs w:val="28"/>
      </w:rPr>
    </w:lvl>
  </w:abstractNum>
  <w:abstractNum w:abstractNumId="2">
    <w:nsid w:val="6FEDD4E4"/>
    <w:multiLevelType w:val="singleLevel"/>
    <w:tmpl w:val="6FEDD4E4"/>
    <w:lvl w:ilvl="0">
      <w:start w:val="1"/>
      <w:numFmt w:val="decimal"/>
      <w:suff w:val="space"/>
      <w:lvlText w:val="%1."/>
      <w:lvlJc w:val="left"/>
      <w:rPr>
        <w:rFonts w:hint="default"/>
        <w:sz w:val="28"/>
        <w:szCs w:val="28"/>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E258DB"/>
    <w:rsid w:val="006565E4"/>
    <w:rsid w:val="007568D2"/>
    <w:rsid w:val="00E258DB"/>
    <w:rsid w:val="01FD0CEA"/>
    <w:rsid w:val="05204407"/>
    <w:rsid w:val="05D67D2A"/>
    <w:rsid w:val="07024AF9"/>
    <w:rsid w:val="09B32A7E"/>
    <w:rsid w:val="0F734BB3"/>
    <w:rsid w:val="10742616"/>
    <w:rsid w:val="1D6C66C4"/>
    <w:rsid w:val="280309E7"/>
    <w:rsid w:val="2A9B1945"/>
    <w:rsid w:val="30322F1D"/>
    <w:rsid w:val="379163B7"/>
    <w:rsid w:val="42CD1D91"/>
    <w:rsid w:val="44042EDB"/>
    <w:rsid w:val="4725473D"/>
    <w:rsid w:val="4E8F7DCF"/>
    <w:rsid w:val="548D0556"/>
    <w:rsid w:val="592655AD"/>
    <w:rsid w:val="5AF4577B"/>
    <w:rsid w:val="5C5D5210"/>
    <w:rsid w:val="63902084"/>
    <w:rsid w:val="63E40047"/>
    <w:rsid w:val="661427A4"/>
    <w:rsid w:val="67273FC7"/>
    <w:rsid w:val="6B14730A"/>
    <w:rsid w:val="70B60E05"/>
    <w:rsid w:val="70F666E2"/>
    <w:rsid w:val="72C752C3"/>
    <w:rsid w:val="798C620F"/>
    <w:rsid w:val="7A8157E9"/>
    <w:rsid w:val="7B343331"/>
    <w:rsid w:val="7CBE2362"/>
    <w:rsid w:val="7FEE65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E258DB"/>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rsid w:val="00E258DB"/>
    <w:pPr>
      <w:spacing w:line="360" w:lineRule="auto"/>
    </w:pPr>
    <w:rPr>
      <w:rFonts w:ascii="仿宋_GB2312" w:eastAsia="宋体" w:hAnsi="仿宋_GB2312" w:cs="Times New Roman"/>
      <w:sz w:val="24"/>
    </w:rPr>
  </w:style>
  <w:style w:type="character" w:styleId="a4">
    <w:name w:val="Strong"/>
    <w:basedOn w:val="a1"/>
    <w:qFormat/>
    <w:rsid w:val="00E258DB"/>
    <w:rPr>
      <w:b/>
    </w:rPr>
  </w:style>
  <w:style w:type="character" w:styleId="a5">
    <w:name w:val="Hyperlink"/>
    <w:rsid w:val="00E258DB"/>
    <w:rPr>
      <w:color w:val="0000FF"/>
      <w:u w:val="single"/>
    </w:rPr>
  </w:style>
  <w:style w:type="paragraph" w:styleId="a6">
    <w:name w:val="Balloon Text"/>
    <w:basedOn w:val="a"/>
    <w:link w:val="Char0"/>
    <w:rsid w:val="007568D2"/>
    <w:rPr>
      <w:sz w:val="18"/>
      <w:szCs w:val="18"/>
    </w:rPr>
  </w:style>
  <w:style w:type="character" w:customStyle="1" w:styleId="Char0">
    <w:name w:val="批注框文本 Char"/>
    <w:basedOn w:val="a1"/>
    <w:link w:val="a6"/>
    <w:rsid w:val="007568D2"/>
    <w:rPr>
      <w:rFonts w:asciiTheme="minorHAnsi" w:eastAsiaTheme="minorEastAsia" w:hAnsiTheme="minorHAnsi" w:cstheme="minorBidi"/>
      <w:kern w:val="2"/>
      <w:sz w:val="18"/>
      <w:szCs w:val="18"/>
    </w:rPr>
  </w:style>
  <w:style w:type="paragraph" w:styleId="a7">
    <w:name w:val="header"/>
    <w:basedOn w:val="a"/>
    <w:link w:val="Char1"/>
    <w:rsid w:val="007568D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rsid w:val="007568D2"/>
    <w:rPr>
      <w:rFonts w:asciiTheme="minorHAnsi" w:eastAsiaTheme="minorEastAsia" w:hAnsiTheme="minorHAnsi" w:cstheme="minorBidi"/>
      <w:kern w:val="2"/>
      <w:sz w:val="18"/>
      <w:szCs w:val="18"/>
    </w:rPr>
  </w:style>
  <w:style w:type="paragraph" w:styleId="a8">
    <w:name w:val="footer"/>
    <w:basedOn w:val="a"/>
    <w:link w:val="Char2"/>
    <w:rsid w:val="007568D2"/>
    <w:pPr>
      <w:tabs>
        <w:tab w:val="center" w:pos="4153"/>
        <w:tab w:val="right" w:pos="8306"/>
      </w:tabs>
      <w:snapToGrid w:val="0"/>
      <w:jc w:val="left"/>
    </w:pPr>
    <w:rPr>
      <w:sz w:val="18"/>
      <w:szCs w:val="18"/>
    </w:rPr>
  </w:style>
  <w:style w:type="character" w:customStyle="1" w:styleId="Char2">
    <w:name w:val="页脚 Char"/>
    <w:basedOn w:val="a1"/>
    <w:link w:val="a8"/>
    <w:rsid w:val="007568D2"/>
    <w:rPr>
      <w:rFonts w:asciiTheme="minorHAnsi" w:eastAsiaTheme="minorEastAsia" w:hAnsiTheme="minorHAnsi" w:cstheme="minorBidi"/>
      <w:kern w:val="2"/>
      <w:sz w:val="18"/>
      <w:szCs w:val="18"/>
    </w:rPr>
  </w:style>
  <w:style w:type="character" w:customStyle="1" w:styleId="Char">
    <w:name w:val="正文文本 Char"/>
    <w:basedOn w:val="a1"/>
    <w:link w:val="a0"/>
    <w:rsid w:val="007568D2"/>
    <w:rPr>
      <w:rFonts w:ascii="仿宋_GB2312" w:hAnsi="仿宋_GB2312"/>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ilab-x.com/details/2020?id=6255&amp;isView=tru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ilab-x.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179</Words>
  <Characters>1022</Characters>
  <Application>Microsoft Office Word</Application>
  <DocSecurity>0</DocSecurity>
  <Lines>8</Lines>
  <Paragraphs>2</Paragraphs>
  <ScaleCrop>false</ScaleCrop>
  <Company/>
  <LinksUpToDate>false</LinksUpToDate>
  <CharactersWithSpaces>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22472</dc:creator>
  <cp:lastModifiedBy>张友好</cp:lastModifiedBy>
  <cp:revision>2</cp:revision>
  <dcterms:created xsi:type="dcterms:W3CDTF">2021-07-31T13:32:00Z</dcterms:created>
  <dcterms:modified xsi:type="dcterms:W3CDTF">2021-08-20T05:07:00Z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B88026D0752944678ACED4495CC72AE1</vt:lpwstr>
  </property>
</Properties>
</file>