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BEE8" w14:textId="018913B7" w:rsidR="00D80836" w:rsidRDefault="00D80836" w:rsidP="00CA6AAD">
      <w:pPr>
        <w:spacing w:line="600" w:lineRule="exact"/>
        <w:ind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本文来源：</w:t>
      </w:r>
      <w:bookmarkStart w:id="0" w:name="_GoBack"/>
      <w:bookmarkEnd w:id="0"/>
    </w:p>
    <w:p w14:paraId="461631C6" w14:textId="66311677" w:rsidR="00CA6AAD" w:rsidRPr="0029758E" w:rsidRDefault="00CA6AAD" w:rsidP="00CA6AAD">
      <w:pPr>
        <w:spacing w:line="600" w:lineRule="exact"/>
        <w:ind w:firstLineChars="0" w:firstLine="0"/>
        <w:rPr>
          <w:rFonts w:ascii="Times New Roman" w:eastAsia="仿宋_GB2312" w:hAnsi="Times New Roman" w:cs="Times New Roman"/>
          <w:sz w:val="32"/>
          <w:szCs w:val="32"/>
        </w:rPr>
      </w:pPr>
      <w:r w:rsidRPr="0029758E">
        <w:rPr>
          <w:rFonts w:ascii="Times New Roman" w:eastAsia="仿宋_GB2312" w:hAnsi="Times New Roman" w:cs="Times New Roman"/>
          <w:sz w:val="32"/>
          <w:szCs w:val="32"/>
        </w:rPr>
        <w:t>https://mp.weixin.qq.com/s/7ZcHiiFjNFxlipA6OnxsxQ</w:t>
      </w:r>
    </w:p>
    <w:p w14:paraId="018E9366" w14:textId="77777777" w:rsidR="00CA6AAD" w:rsidRDefault="00CA6AAD" w:rsidP="00CA6AAD">
      <w:pPr>
        <w:ind w:firstLineChars="0" w:firstLine="0"/>
        <w:rPr>
          <w:rFonts w:ascii="宋体" w:eastAsia="宋体" w:hAnsi="宋体" w:cs="宋体"/>
          <w:b/>
          <w:color w:val="000000"/>
          <w:kern w:val="0"/>
          <w:sz w:val="32"/>
          <w:szCs w:val="30"/>
        </w:rPr>
      </w:pPr>
    </w:p>
    <w:p w14:paraId="4362F322" w14:textId="77777777" w:rsidR="00CA6AAD" w:rsidRDefault="00CA6AAD" w:rsidP="00F66A37">
      <w:pPr>
        <w:ind w:firstLineChars="0" w:firstLine="0"/>
        <w:jc w:val="center"/>
        <w:rPr>
          <w:rFonts w:ascii="宋体" w:eastAsia="宋体" w:hAnsi="宋体" w:cs="宋体"/>
          <w:b/>
          <w:color w:val="000000"/>
          <w:kern w:val="0"/>
          <w:sz w:val="32"/>
          <w:szCs w:val="30"/>
        </w:rPr>
      </w:pPr>
    </w:p>
    <w:p w14:paraId="4F7C290F" w14:textId="55B95E49" w:rsidR="00F66A37" w:rsidRDefault="006477B1" w:rsidP="00F66A37">
      <w:pPr>
        <w:ind w:firstLineChars="0" w:firstLine="0"/>
        <w:jc w:val="center"/>
        <w:rPr>
          <w:rFonts w:ascii="宋体" w:eastAsia="宋体" w:hAnsi="宋体" w:cs="宋体"/>
          <w:b/>
          <w:color w:val="000000"/>
          <w:kern w:val="0"/>
          <w:sz w:val="32"/>
          <w:szCs w:val="30"/>
        </w:rPr>
      </w:pPr>
      <w:r w:rsidRPr="006477B1">
        <w:rPr>
          <w:rFonts w:ascii="宋体" w:eastAsia="宋体" w:hAnsi="宋体" w:cs="宋体" w:hint="eastAsia"/>
          <w:b/>
          <w:color w:val="000000"/>
          <w:kern w:val="0"/>
          <w:sz w:val="32"/>
          <w:szCs w:val="30"/>
        </w:rPr>
        <w:t>第四届大学生化工创新挑战赛（2022黑客松）正式启动</w:t>
      </w:r>
    </w:p>
    <w:p w14:paraId="524FD9D3" w14:textId="5C645F9F" w:rsidR="003C6259" w:rsidRPr="003C6259" w:rsidRDefault="00C7428D" w:rsidP="003C6259">
      <w:pPr>
        <w:pStyle w:val="a5"/>
        <w:widowControl/>
        <w:numPr>
          <w:ilvl w:val="0"/>
          <w:numId w:val="1"/>
        </w:numPr>
        <w:spacing w:line="390" w:lineRule="atLeast"/>
        <w:ind w:firstLineChars="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大赛介绍</w:t>
      </w:r>
    </w:p>
    <w:p w14:paraId="1D39EFC4" w14:textId="2118DFD6" w:rsidR="003B4324" w:rsidRPr="003C6259" w:rsidRDefault="00C7428D" w:rsidP="003C6259">
      <w:pPr>
        <w:widowControl/>
        <w:spacing w:line="390" w:lineRule="atLeast"/>
        <w:ind w:firstLineChars="0" w:firstLine="4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2022年9月20日，第四届大学生化工创新挑战赛暨2022黑客</w:t>
      </w:r>
      <w:proofErr w:type="gramStart"/>
      <w:r w:rsidRPr="003C6259">
        <w:rPr>
          <w:rFonts w:ascii="宋体" w:eastAsia="宋体" w:hAnsi="宋体" w:cs="宋体"/>
          <w:color w:val="000000"/>
          <w:kern w:val="0"/>
          <w:sz w:val="28"/>
          <w:szCs w:val="28"/>
        </w:rPr>
        <w:t>松正式</w:t>
      </w:r>
      <w:proofErr w:type="gramEnd"/>
      <w:r w:rsidRPr="003C6259">
        <w:rPr>
          <w:rFonts w:ascii="宋体" w:eastAsia="宋体" w:hAnsi="宋体" w:cs="宋体"/>
          <w:color w:val="000000"/>
          <w:kern w:val="0"/>
          <w:sz w:val="28"/>
          <w:szCs w:val="28"/>
        </w:rPr>
        <w:t>启动，面向国内各大院校在校学生征集创新项目。2022</w:t>
      </w:r>
      <w:proofErr w:type="gramStart"/>
      <w:r w:rsidRPr="003C6259">
        <w:rPr>
          <w:rFonts w:ascii="宋体" w:eastAsia="宋体" w:hAnsi="宋体" w:cs="宋体"/>
          <w:color w:val="000000"/>
          <w:kern w:val="0"/>
          <w:sz w:val="28"/>
          <w:szCs w:val="28"/>
        </w:rPr>
        <w:t>黑客松由中国</w:t>
      </w:r>
      <w:proofErr w:type="gramEnd"/>
      <w:r w:rsidRPr="003C6259">
        <w:rPr>
          <w:rFonts w:ascii="宋体" w:eastAsia="宋体" w:hAnsi="宋体" w:cs="宋体"/>
          <w:color w:val="000000"/>
          <w:kern w:val="0"/>
          <w:sz w:val="28"/>
          <w:szCs w:val="28"/>
        </w:rPr>
        <w:t>石油和化学工业联合会主办，由石化联合会国际交流与外企委员会发起并与石化联合会科技与装备部、化工行业生产力促进中心联合承办，8家全球知名化工企业-阿朗新科、巴斯夫、亨斯迈、英威达、朗盛、利安德巴赛尔、沙特基础工业公司、瓦克化学(按照公司英文名称首字母排序)共同支持。</w:t>
      </w:r>
    </w:p>
    <w:p w14:paraId="60EFD112" w14:textId="6B348BE2" w:rsidR="003C6259" w:rsidRPr="003C6259" w:rsidRDefault="00C7428D" w:rsidP="003C6259">
      <w:pPr>
        <w:pStyle w:val="a5"/>
        <w:widowControl/>
        <w:numPr>
          <w:ilvl w:val="0"/>
          <w:numId w:val="1"/>
        </w:numPr>
        <w:spacing w:line="390" w:lineRule="atLeast"/>
        <w:ind w:firstLineChars="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大赛议题</w:t>
      </w:r>
    </w:p>
    <w:p w14:paraId="48E45908" w14:textId="7A370D44" w:rsidR="003C6259" w:rsidRDefault="00C7428D" w:rsidP="003C6259">
      <w:pPr>
        <w:widowControl/>
        <w:spacing w:line="390" w:lineRule="atLeast"/>
        <w:ind w:firstLineChars="0" w:firstLine="4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2015年联合国正式提出17个可持续发展目标，呼吁所有人共同行动，建设更美好和更可持续的未来。而随着全球城市化程度越来越高</w:t>
      </w:r>
      <w:r w:rsidR="00427D2F">
        <w:rPr>
          <w:rFonts w:ascii="宋体" w:eastAsia="宋体" w:hAnsi="宋体" w:cs="宋体" w:hint="eastAsia"/>
          <w:color w:val="000000"/>
          <w:kern w:val="0"/>
          <w:sz w:val="28"/>
          <w:szCs w:val="28"/>
        </w:rPr>
        <w:t>，“</w:t>
      </w:r>
      <w:r w:rsidRPr="003C6259">
        <w:rPr>
          <w:rFonts w:ascii="宋体" w:eastAsia="宋体" w:hAnsi="宋体" w:cs="宋体"/>
          <w:color w:val="000000"/>
          <w:kern w:val="0"/>
          <w:sz w:val="28"/>
          <w:szCs w:val="28"/>
        </w:rPr>
        <w:t>建设面向未来的可持续城市和人居环境”已经逐渐成为可持续发展议程的核心任务之一。</w:t>
      </w:r>
    </w:p>
    <w:p w14:paraId="20364543" w14:textId="0E44E920" w:rsidR="003B4324" w:rsidRPr="003C6259" w:rsidRDefault="00C7428D" w:rsidP="003C6259">
      <w:pPr>
        <w:widowControl/>
        <w:spacing w:line="390" w:lineRule="atLeast"/>
        <w:ind w:firstLineChars="0" w:firstLine="4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结合联合国“可持续发展目标”，2022黑客松赛事选择将“可持续城市建设”</w:t>
      </w:r>
      <w:proofErr w:type="gramStart"/>
      <w:r w:rsidRPr="003C6259">
        <w:rPr>
          <w:rFonts w:ascii="宋体" w:eastAsia="宋体" w:hAnsi="宋体" w:cs="宋体"/>
          <w:color w:val="000000"/>
          <w:kern w:val="0"/>
          <w:sz w:val="28"/>
          <w:szCs w:val="28"/>
        </w:rPr>
        <w:t>做为</w:t>
      </w:r>
      <w:proofErr w:type="gramEnd"/>
      <w:r w:rsidRPr="003C6259">
        <w:rPr>
          <w:rFonts w:ascii="宋体" w:eastAsia="宋体" w:hAnsi="宋体" w:cs="宋体"/>
          <w:color w:val="000000"/>
          <w:kern w:val="0"/>
          <w:sz w:val="28"/>
          <w:szCs w:val="28"/>
        </w:rPr>
        <w:t>此次大赛的议题。</w:t>
      </w:r>
    </w:p>
    <w:p w14:paraId="12481034" w14:textId="714803DB"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55F02">
        <w:rPr>
          <w:rFonts w:ascii="宋体" w:eastAsia="宋体" w:hAnsi="宋体" w:cs="宋体"/>
          <w:color w:val="000000"/>
          <w:kern w:val="0"/>
          <w:sz w:val="28"/>
          <w:szCs w:val="28"/>
          <w:highlight w:val="yellow"/>
        </w:rPr>
        <w:t>可持续城市建设以创新打造健康、舒适、低碳城市生活</w:t>
      </w:r>
      <w:r w:rsidR="00427D2F" w:rsidRPr="00355F02">
        <w:rPr>
          <w:rFonts w:ascii="宋体" w:eastAsia="宋体" w:hAnsi="宋体" w:cs="宋体" w:hint="eastAsia"/>
          <w:color w:val="000000"/>
          <w:kern w:val="0"/>
          <w:sz w:val="28"/>
          <w:szCs w:val="28"/>
          <w:highlight w:val="yellow"/>
        </w:rPr>
        <w:t>。</w:t>
      </w:r>
    </w:p>
    <w:p w14:paraId="7E4E53A8" w14:textId="72C8DF9E"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1.</w:t>
      </w:r>
      <w:r w:rsidR="00C7428D" w:rsidRPr="003C6259">
        <w:rPr>
          <w:rFonts w:ascii="宋体" w:eastAsia="宋体" w:hAnsi="宋体" w:cs="宋体"/>
          <w:color w:val="000000"/>
          <w:kern w:val="0"/>
          <w:sz w:val="28"/>
          <w:szCs w:val="28"/>
        </w:rPr>
        <w:t>材料创新新材料新产品研发</w:t>
      </w:r>
    </w:p>
    <w:p w14:paraId="048F276C" w14:textId="73299957"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lastRenderedPageBreak/>
        <w:t>提供一种与城市建筑或人居生活相关的化工功能材料或化工结构材料。功能材料包括不限于防水、阻燃、保温、低碳、节能、装饰、吸声/隔声等</w:t>
      </w:r>
      <w:r w:rsidR="00427D2F">
        <w:rPr>
          <w:rFonts w:ascii="宋体" w:eastAsia="宋体" w:hAnsi="宋体" w:cs="宋体" w:hint="eastAsia"/>
          <w:color w:val="000000"/>
          <w:kern w:val="0"/>
          <w:sz w:val="28"/>
          <w:szCs w:val="28"/>
        </w:rPr>
        <w:t>；</w:t>
      </w:r>
      <w:r w:rsidRPr="003C6259">
        <w:rPr>
          <w:rFonts w:ascii="宋体" w:eastAsia="宋体" w:hAnsi="宋体" w:cs="宋体"/>
          <w:color w:val="000000"/>
          <w:kern w:val="0"/>
          <w:sz w:val="28"/>
          <w:szCs w:val="28"/>
        </w:rPr>
        <w:t>结构材料包括加固和修复材料。鼓励使用生物基和循环可再生、可全生物降解材料。</w:t>
      </w:r>
    </w:p>
    <w:p w14:paraId="1C09894A" w14:textId="53D4E93D"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2.</w:t>
      </w:r>
      <w:r w:rsidR="00C7428D" w:rsidRPr="003C6259">
        <w:rPr>
          <w:rFonts w:ascii="宋体" w:eastAsia="宋体" w:hAnsi="宋体" w:cs="宋体"/>
          <w:color w:val="000000"/>
          <w:kern w:val="0"/>
          <w:sz w:val="28"/>
          <w:szCs w:val="28"/>
        </w:rPr>
        <w:t>应用创新</w:t>
      </w:r>
      <w:proofErr w:type="gramStart"/>
      <w:r w:rsidR="00C7428D" w:rsidRPr="003C6259">
        <w:rPr>
          <w:rFonts w:ascii="宋体" w:eastAsia="宋体" w:hAnsi="宋体" w:cs="宋体"/>
          <w:color w:val="000000"/>
          <w:kern w:val="0"/>
          <w:sz w:val="28"/>
          <w:szCs w:val="28"/>
        </w:rPr>
        <w:t>新</w:t>
      </w:r>
      <w:proofErr w:type="gramEnd"/>
      <w:r w:rsidR="00C7428D" w:rsidRPr="003C6259">
        <w:rPr>
          <w:rFonts w:ascii="宋体" w:eastAsia="宋体" w:hAnsi="宋体" w:cs="宋体"/>
          <w:color w:val="000000"/>
          <w:kern w:val="0"/>
          <w:sz w:val="28"/>
          <w:szCs w:val="28"/>
        </w:rPr>
        <w:t>应用</w:t>
      </w:r>
    </w:p>
    <w:p w14:paraId="40F20663" w14:textId="2A04B4AF" w:rsidR="003B4324" w:rsidRP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与建筑相关的化工材料的新应用，赋予建筑物各种功能或加固修复</w:t>
      </w:r>
      <w:r w:rsidR="003C6259">
        <w:rPr>
          <w:rFonts w:ascii="宋体" w:eastAsia="宋体" w:hAnsi="宋体" w:cs="宋体" w:hint="eastAsia"/>
          <w:color w:val="000000"/>
          <w:kern w:val="0"/>
          <w:sz w:val="28"/>
          <w:szCs w:val="28"/>
        </w:rPr>
        <w:t>。</w:t>
      </w:r>
    </w:p>
    <w:p w14:paraId="43B7F2EB" w14:textId="11946A27"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化工材料在家装相关方面的新应用，提升舒适性、方便性、</w:t>
      </w:r>
      <w:proofErr w:type="gramStart"/>
      <w:r w:rsidRPr="003C6259">
        <w:rPr>
          <w:rFonts w:ascii="宋体" w:eastAsia="宋体" w:hAnsi="宋体" w:cs="宋体"/>
          <w:color w:val="000000"/>
          <w:kern w:val="0"/>
          <w:sz w:val="28"/>
          <w:szCs w:val="28"/>
        </w:rPr>
        <w:t>减少碳排等</w:t>
      </w:r>
      <w:proofErr w:type="gramEnd"/>
      <w:r w:rsidR="003C6259">
        <w:rPr>
          <w:rFonts w:ascii="宋体" w:eastAsia="宋体" w:hAnsi="宋体" w:cs="宋体" w:hint="eastAsia"/>
          <w:color w:val="000000"/>
          <w:kern w:val="0"/>
          <w:sz w:val="28"/>
          <w:szCs w:val="28"/>
        </w:rPr>
        <w:t>。</w:t>
      </w:r>
    </w:p>
    <w:p w14:paraId="25927382" w14:textId="05B92613"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3.</w:t>
      </w:r>
      <w:r w:rsidR="00C7428D" w:rsidRPr="003C6259">
        <w:rPr>
          <w:rFonts w:ascii="宋体" w:eastAsia="宋体" w:hAnsi="宋体" w:cs="宋体"/>
          <w:color w:val="000000"/>
          <w:kern w:val="0"/>
          <w:sz w:val="28"/>
          <w:szCs w:val="28"/>
        </w:rPr>
        <w:t>模式创新颠覆传统模式</w:t>
      </w:r>
    </w:p>
    <w:p w14:paraId="28A40229" w14:textId="2AF65A74"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各种材料的新型加工工艺和集成技术。</w:t>
      </w:r>
    </w:p>
    <w:p w14:paraId="6436B745" w14:textId="47F8ECC8"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三、</w:t>
      </w:r>
      <w:r w:rsidR="00C7428D" w:rsidRPr="003C6259">
        <w:rPr>
          <w:rFonts w:ascii="宋体" w:eastAsia="宋体" w:hAnsi="宋体" w:cs="宋体"/>
          <w:color w:val="000000"/>
          <w:kern w:val="0"/>
          <w:sz w:val="28"/>
          <w:szCs w:val="28"/>
        </w:rPr>
        <w:t>参赛要求</w:t>
      </w:r>
    </w:p>
    <w:p w14:paraId="04700B0E" w14:textId="33A089ED"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1.</w:t>
      </w:r>
      <w:r w:rsidR="003B4324" w:rsidRPr="003C6259">
        <w:rPr>
          <w:rFonts w:ascii="宋体" w:eastAsia="宋体" w:hAnsi="宋体" w:cs="宋体" w:hint="eastAsia"/>
          <w:color w:val="000000"/>
          <w:kern w:val="0"/>
          <w:sz w:val="28"/>
          <w:szCs w:val="28"/>
        </w:rPr>
        <w:t>主题要求：</w:t>
      </w:r>
      <w:r w:rsidR="00C7428D" w:rsidRPr="003C6259">
        <w:rPr>
          <w:rFonts w:ascii="宋体" w:eastAsia="宋体" w:hAnsi="宋体" w:cs="宋体"/>
          <w:color w:val="000000"/>
          <w:kern w:val="0"/>
          <w:sz w:val="28"/>
          <w:szCs w:val="28"/>
        </w:rPr>
        <w:t>参赛项目需符合所提供的</w:t>
      </w:r>
      <w:r w:rsidR="003B4324" w:rsidRPr="003C6259">
        <w:rPr>
          <w:rFonts w:ascii="宋体" w:eastAsia="宋体" w:hAnsi="宋体" w:cs="宋体"/>
          <w:color w:val="000000"/>
          <w:kern w:val="0"/>
          <w:sz w:val="28"/>
          <w:szCs w:val="28"/>
        </w:rPr>
        <w:t>大赛议题范围要求，可以选取其中一</w:t>
      </w:r>
      <w:r w:rsidR="00C7428D" w:rsidRPr="003C6259">
        <w:rPr>
          <w:rFonts w:ascii="宋体" w:eastAsia="宋体" w:hAnsi="宋体" w:cs="宋体"/>
          <w:color w:val="000000"/>
          <w:kern w:val="0"/>
          <w:sz w:val="28"/>
          <w:szCs w:val="28"/>
        </w:rPr>
        <w:t>个议题展开项目，也可以整合多个议题提出相应的解决方案。</w:t>
      </w:r>
    </w:p>
    <w:p w14:paraId="0BF058D5" w14:textId="65211FB6"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2.</w:t>
      </w:r>
      <w:r w:rsidR="00C7428D" w:rsidRPr="003C6259">
        <w:rPr>
          <w:rFonts w:ascii="宋体" w:eastAsia="宋体" w:hAnsi="宋体" w:cs="宋体"/>
          <w:color w:val="000000"/>
          <w:kern w:val="0"/>
          <w:sz w:val="28"/>
          <w:szCs w:val="28"/>
        </w:rPr>
        <w:t>原创性:参赛作品须为原创作品，严禁抄袭，一旦发现将取消参赛资格。</w:t>
      </w:r>
    </w:p>
    <w:p w14:paraId="11E3287A" w14:textId="0097C31F"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3.</w:t>
      </w:r>
      <w:r w:rsidR="00C7428D" w:rsidRPr="003C6259">
        <w:rPr>
          <w:rFonts w:ascii="宋体" w:eastAsia="宋体" w:hAnsi="宋体" w:cs="宋体"/>
          <w:color w:val="000000"/>
          <w:kern w:val="0"/>
          <w:sz w:val="28"/>
          <w:szCs w:val="28"/>
        </w:rPr>
        <w:t>高校在读本科生、研究生均可报名参加，专业不限。</w:t>
      </w:r>
    </w:p>
    <w:p w14:paraId="2696BA86" w14:textId="3ADAE60F"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4.</w:t>
      </w:r>
      <w:r w:rsidR="00C7428D" w:rsidRPr="003C6259">
        <w:rPr>
          <w:rFonts w:ascii="宋体" w:eastAsia="宋体" w:hAnsi="宋体" w:cs="宋体"/>
          <w:color w:val="000000"/>
          <w:kern w:val="0"/>
          <w:sz w:val="28"/>
          <w:szCs w:val="28"/>
        </w:rPr>
        <w:t>大赛鼓励跨界团队，鼓励来自不同专业的创新人才进行协作，丰富项目内容，增强项目创新性和可行性。</w:t>
      </w:r>
    </w:p>
    <w:p w14:paraId="2382EB65" w14:textId="7AB8A0EB"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5.</w:t>
      </w:r>
      <w:r w:rsidR="00C7428D" w:rsidRPr="003C6259">
        <w:rPr>
          <w:rFonts w:ascii="宋体" w:eastAsia="宋体" w:hAnsi="宋体" w:cs="宋体"/>
          <w:color w:val="000000"/>
          <w:kern w:val="0"/>
          <w:sz w:val="28"/>
          <w:szCs w:val="28"/>
        </w:rPr>
        <w:t>参赛须以团队形式报名，参赛人数</w:t>
      </w:r>
      <w:r w:rsidR="003B4324" w:rsidRPr="003C6259">
        <w:rPr>
          <w:rFonts w:ascii="宋体" w:eastAsia="宋体" w:hAnsi="宋体" w:cs="宋体"/>
          <w:color w:val="000000"/>
          <w:kern w:val="0"/>
          <w:sz w:val="28"/>
          <w:szCs w:val="28"/>
        </w:rPr>
        <w:t>3-5人</w:t>
      </w:r>
      <w:r w:rsidR="003B4324" w:rsidRPr="003C6259">
        <w:rPr>
          <w:rFonts w:ascii="宋体" w:eastAsia="宋体" w:hAnsi="宋体" w:cs="宋体" w:hint="eastAsia"/>
          <w:color w:val="000000"/>
          <w:kern w:val="0"/>
          <w:sz w:val="28"/>
          <w:szCs w:val="28"/>
        </w:rPr>
        <w:t>；</w:t>
      </w:r>
      <w:proofErr w:type="gramStart"/>
      <w:r w:rsidR="003B4324" w:rsidRPr="003C6259">
        <w:rPr>
          <w:rFonts w:ascii="宋体" w:eastAsia="宋体" w:hAnsi="宋体" w:cs="宋体"/>
          <w:color w:val="000000"/>
          <w:kern w:val="0"/>
          <w:sz w:val="28"/>
          <w:szCs w:val="28"/>
        </w:rPr>
        <w:t>决赛日须以</w:t>
      </w:r>
      <w:proofErr w:type="gramEnd"/>
      <w:r w:rsidR="003B4324" w:rsidRPr="003C6259">
        <w:rPr>
          <w:rFonts w:ascii="宋体" w:eastAsia="宋体" w:hAnsi="宋体" w:cs="宋体"/>
          <w:color w:val="000000"/>
          <w:kern w:val="0"/>
          <w:sz w:val="28"/>
          <w:szCs w:val="28"/>
        </w:rPr>
        <w:t>团队形式参赛。</w:t>
      </w:r>
    </w:p>
    <w:p w14:paraId="68358021" w14:textId="1802558E"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四、</w:t>
      </w:r>
      <w:r w:rsidR="00C7428D" w:rsidRPr="003C6259">
        <w:rPr>
          <w:rFonts w:ascii="宋体" w:eastAsia="宋体" w:hAnsi="宋体" w:cs="宋体"/>
          <w:color w:val="000000"/>
          <w:kern w:val="0"/>
          <w:sz w:val="28"/>
          <w:szCs w:val="28"/>
        </w:rPr>
        <w:t>大赛赛程</w:t>
      </w:r>
    </w:p>
    <w:p w14:paraId="6AEFC004" w14:textId="2C98D791"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大赛报名</w:t>
      </w:r>
    </w:p>
    <w:p w14:paraId="5F9D4E71" w14:textId="7E92AB3E"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报名时间:2022年9月20日-2022年11月1日</w:t>
      </w:r>
    </w:p>
    <w:p w14:paraId="73B2B47C" w14:textId="79B43420" w:rsidR="003C6259" w:rsidRDefault="003B4324" w:rsidP="003C6259">
      <w:pPr>
        <w:widowControl/>
        <w:spacing w:line="390" w:lineRule="atLeast"/>
        <w:ind w:firstLine="560"/>
        <w:jc w:val="left"/>
        <w:rPr>
          <w:rFonts w:ascii="宋体" w:eastAsia="宋体" w:hAnsi="宋体" w:cs="宋体"/>
          <w:color w:val="000000"/>
          <w:kern w:val="0"/>
          <w:sz w:val="28"/>
          <w:szCs w:val="28"/>
          <w:highlight w:val="yellow"/>
        </w:rPr>
      </w:pPr>
      <w:r w:rsidRPr="00355F02">
        <w:rPr>
          <w:rFonts w:ascii="宋体" w:eastAsia="宋体" w:hAnsi="宋体" w:cs="宋体" w:hint="eastAsia"/>
          <w:color w:val="000000"/>
          <w:kern w:val="0"/>
          <w:sz w:val="28"/>
          <w:szCs w:val="28"/>
          <w:highlight w:val="yellow"/>
        </w:rPr>
        <w:t>报名通道</w:t>
      </w:r>
      <w:r w:rsidR="003C6259" w:rsidRPr="00355F02">
        <w:rPr>
          <w:rFonts w:ascii="宋体" w:eastAsia="宋体" w:hAnsi="宋体" w:cs="宋体" w:hint="eastAsia"/>
          <w:color w:val="000000"/>
          <w:kern w:val="0"/>
          <w:sz w:val="28"/>
          <w:szCs w:val="28"/>
          <w:highlight w:val="yellow"/>
        </w:rPr>
        <w:t>：</w:t>
      </w:r>
      <w:hyperlink r:id="rId8" w:history="1">
        <w:r w:rsidR="00355F02" w:rsidRPr="00007469">
          <w:rPr>
            <w:rStyle w:val="aa"/>
            <w:rFonts w:ascii="宋体" w:eastAsia="宋体" w:hAnsi="宋体" w:cs="宋体"/>
            <w:kern w:val="0"/>
            <w:sz w:val="28"/>
            <w:szCs w:val="28"/>
            <w:highlight w:val="yellow"/>
          </w:rPr>
          <w:t>https://jinshuju.net/f/Hmz2Ak</w:t>
        </w:r>
      </w:hyperlink>
    </w:p>
    <w:p w14:paraId="17E9B2E0" w14:textId="7C633BD1"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2.</w:t>
      </w:r>
      <w:r w:rsidR="00C7428D" w:rsidRPr="003C6259">
        <w:rPr>
          <w:rFonts w:ascii="宋体" w:eastAsia="宋体" w:hAnsi="宋体" w:cs="宋体"/>
          <w:color w:val="000000"/>
          <w:kern w:val="0"/>
          <w:sz w:val="28"/>
          <w:szCs w:val="28"/>
        </w:rPr>
        <w:t>项目评审</w:t>
      </w:r>
    </w:p>
    <w:p w14:paraId="616B5D8E" w14:textId="73F4FBF6"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评审时间:2022年11月2日-2022年11月13日</w:t>
      </w:r>
    </w:p>
    <w:p w14:paraId="22A097B2" w14:textId="05FACD7F"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评审形式:大赛组委会将会组织相关领域的专家对参赛项目进行评审，按照统一标准对赛事项目进行评分。</w:t>
      </w:r>
    </w:p>
    <w:p w14:paraId="2D94B09C" w14:textId="01AA2B53"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3.</w:t>
      </w:r>
      <w:r w:rsidR="00C7428D" w:rsidRPr="003C6259">
        <w:rPr>
          <w:rFonts w:ascii="宋体" w:eastAsia="宋体" w:hAnsi="宋体" w:cs="宋体"/>
          <w:color w:val="000000"/>
          <w:kern w:val="0"/>
          <w:sz w:val="28"/>
          <w:szCs w:val="28"/>
        </w:rPr>
        <w:t>赛前培训</w:t>
      </w:r>
    </w:p>
    <w:p w14:paraId="5F7FBE71" w14:textId="784CCCBE"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线上培训时间:2022年11月19日-2022年12月1日</w:t>
      </w:r>
    </w:p>
    <w:p w14:paraId="2DFF2E78" w14:textId="5012416D"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培训安排:本次大赛将为所有入围团队免费提供三次线上集中培训,通过培训课程帮助团队方案提供更多灵感及指导，帮助参赛团队进一步优化方案。</w:t>
      </w:r>
    </w:p>
    <w:p w14:paraId="11FD4DEF" w14:textId="35577AB4"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决赛日</w:t>
      </w:r>
    </w:p>
    <w:p w14:paraId="045012F7" w14:textId="780B1D22"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决赛时间:拟于2022年12月2日-2022年12月3日</w:t>
      </w:r>
    </w:p>
    <w:p w14:paraId="4C7ED407" w14:textId="5CA40394"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五、</w:t>
      </w:r>
      <w:r w:rsidR="00C7428D" w:rsidRPr="003C6259">
        <w:rPr>
          <w:rFonts w:ascii="宋体" w:eastAsia="宋体" w:hAnsi="宋体" w:cs="宋体"/>
          <w:color w:val="000000"/>
          <w:kern w:val="0"/>
          <w:sz w:val="28"/>
          <w:szCs w:val="28"/>
        </w:rPr>
        <w:t>大赛奖励</w:t>
      </w:r>
    </w:p>
    <w:p w14:paraId="053B06AF" w14:textId="5D69A812"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本次大赛将根据最终决赛评分选出一等奖1队，二等奖2队，三等奖3队，其他特别奖项若干。</w:t>
      </w:r>
    </w:p>
    <w:p w14:paraId="5A061833" w14:textId="72EFF798"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大赛优秀项目入选中国石油和化学工业联合会项目库，并推选至开放式创新合作平台。</w:t>
      </w:r>
    </w:p>
    <w:p w14:paraId="6655438B" w14:textId="222ED23E"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lastRenderedPageBreak/>
        <w:t>3.</w:t>
      </w:r>
      <w:r w:rsidR="00C7428D" w:rsidRPr="003C6259">
        <w:rPr>
          <w:rFonts w:ascii="宋体" w:eastAsia="宋体" w:hAnsi="宋体" w:cs="宋体"/>
          <w:color w:val="000000"/>
          <w:kern w:val="0"/>
          <w:sz w:val="28"/>
          <w:szCs w:val="28"/>
        </w:rPr>
        <w:t>来自大赛支持单位的企业将为赛事中表现优秀的参赛选手提供实习或全职工作的机会，参赛者有机会获得来自国际知名企业的实习</w:t>
      </w:r>
      <w:proofErr w:type="gramStart"/>
      <w:r w:rsidR="00C7428D" w:rsidRPr="003C6259">
        <w:rPr>
          <w:rFonts w:ascii="宋体" w:eastAsia="宋体" w:hAnsi="宋体" w:cs="宋体"/>
          <w:color w:val="000000"/>
          <w:kern w:val="0"/>
          <w:sz w:val="28"/>
          <w:szCs w:val="28"/>
        </w:rPr>
        <w:t>或校招面试</w:t>
      </w:r>
      <w:proofErr w:type="gramEnd"/>
      <w:r w:rsidR="00C7428D" w:rsidRPr="003C6259">
        <w:rPr>
          <w:rFonts w:ascii="宋体" w:eastAsia="宋体" w:hAnsi="宋体" w:cs="宋体"/>
          <w:color w:val="000000"/>
          <w:kern w:val="0"/>
          <w:sz w:val="28"/>
          <w:szCs w:val="28"/>
        </w:rPr>
        <w:t>直通车机会</w:t>
      </w:r>
      <w:r>
        <w:rPr>
          <w:rFonts w:ascii="宋体" w:eastAsia="宋体" w:hAnsi="宋体" w:cs="宋体" w:hint="eastAsia"/>
          <w:color w:val="000000"/>
          <w:kern w:val="0"/>
          <w:sz w:val="28"/>
          <w:szCs w:val="28"/>
        </w:rPr>
        <w:t>。</w:t>
      </w:r>
    </w:p>
    <w:p w14:paraId="4AEA4412" w14:textId="7AFA68CB"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六、</w:t>
      </w:r>
      <w:r w:rsidR="00C7428D" w:rsidRPr="003C6259">
        <w:rPr>
          <w:rFonts w:ascii="宋体" w:eastAsia="宋体" w:hAnsi="宋体" w:cs="宋体"/>
          <w:color w:val="000000"/>
          <w:kern w:val="0"/>
          <w:sz w:val="28"/>
          <w:szCs w:val="28"/>
        </w:rPr>
        <w:t>赛事附则</w:t>
      </w:r>
    </w:p>
    <w:p w14:paraId="08042ACA" w14:textId="4CCB968C"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参赛作品须为原创作品，严禁抄袭，一</w:t>
      </w:r>
      <w:r w:rsidR="003B4324" w:rsidRPr="003C6259">
        <w:rPr>
          <w:rFonts w:ascii="宋体" w:eastAsia="宋体" w:hAnsi="宋体" w:cs="宋体" w:hint="eastAsia"/>
          <w:color w:val="000000"/>
          <w:kern w:val="0"/>
          <w:sz w:val="28"/>
          <w:szCs w:val="28"/>
        </w:rPr>
        <w:t>旦</w:t>
      </w:r>
      <w:r w:rsidR="00C7428D" w:rsidRPr="003C6259">
        <w:rPr>
          <w:rFonts w:ascii="宋体" w:eastAsia="宋体" w:hAnsi="宋体" w:cs="宋体"/>
          <w:color w:val="000000"/>
          <w:kern w:val="0"/>
          <w:sz w:val="28"/>
          <w:szCs w:val="28"/>
        </w:rPr>
        <w:t>发现将取消参赛资格。</w:t>
      </w:r>
    </w:p>
    <w:p w14:paraId="4F77A17E" w14:textId="27AC1478"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参赛者有义务无偿授权主办方传播、展览、出版、展示参评作品。</w:t>
      </w:r>
    </w:p>
    <w:p w14:paraId="13318B9C" w14:textId="205872B2"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参赛者不得要求主办方退回所提交的项目数据，不向主办方提出任何形式的索偿要求。</w:t>
      </w:r>
    </w:p>
    <w:p w14:paraId="30540051" w14:textId="4197330F" w:rsidR="003C6259" w:rsidRDefault="003C6259"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color w:val="000000"/>
          <w:kern w:val="0"/>
          <w:sz w:val="28"/>
          <w:szCs w:val="28"/>
        </w:rPr>
        <w:t>.</w:t>
      </w:r>
      <w:r w:rsidR="00C7428D" w:rsidRPr="003C6259">
        <w:rPr>
          <w:rFonts w:ascii="宋体" w:eastAsia="宋体" w:hAnsi="宋体" w:cs="宋体"/>
          <w:color w:val="000000"/>
          <w:kern w:val="0"/>
          <w:sz w:val="28"/>
          <w:szCs w:val="28"/>
        </w:rPr>
        <w:t>本次大赛免收报名费，无任何形式的参赛费用。</w:t>
      </w:r>
    </w:p>
    <w:p w14:paraId="6303E0F4" w14:textId="75E732DD" w:rsidR="003C6259" w:rsidRDefault="00E170C3" w:rsidP="00E170C3">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color w:val="000000"/>
          <w:kern w:val="0"/>
          <w:sz w:val="28"/>
          <w:szCs w:val="28"/>
        </w:rPr>
        <w:t>5.</w:t>
      </w:r>
      <w:r w:rsidR="00C7428D" w:rsidRPr="003C6259">
        <w:rPr>
          <w:rFonts w:ascii="宋体" w:eastAsia="宋体" w:hAnsi="宋体" w:cs="宋体"/>
          <w:color w:val="000000"/>
          <w:kern w:val="0"/>
          <w:sz w:val="28"/>
          <w:szCs w:val="28"/>
        </w:rPr>
        <w:t>大赛主办方保留对大赛条款的最终解释权。</w:t>
      </w:r>
    </w:p>
    <w:p w14:paraId="265EAAEB" w14:textId="6F541902" w:rsidR="003C6259" w:rsidRDefault="00E170C3" w:rsidP="00E170C3">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七、</w:t>
      </w:r>
      <w:r w:rsidR="00C7428D" w:rsidRPr="003C6259">
        <w:rPr>
          <w:rFonts w:ascii="宋体" w:eastAsia="宋体" w:hAnsi="宋体" w:cs="宋体"/>
          <w:color w:val="000000"/>
          <w:kern w:val="0"/>
          <w:sz w:val="28"/>
          <w:szCs w:val="28"/>
        </w:rPr>
        <w:t>组织机构</w:t>
      </w:r>
    </w:p>
    <w:p w14:paraId="741AFC00" w14:textId="0AA74330"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主办机构</w:t>
      </w:r>
      <w:r w:rsidR="00E170C3">
        <w:rPr>
          <w:rFonts w:ascii="宋体" w:eastAsia="宋体" w:hAnsi="宋体" w:cs="宋体" w:hint="eastAsia"/>
          <w:color w:val="000000"/>
          <w:kern w:val="0"/>
          <w:sz w:val="28"/>
          <w:szCs w:val="28"/>
        </w:rPr>
        <w:t>：</w:t>
      </w:r>
    </w:p>
    <w:p w14:paraId="71FEA731" w14:textId="1B3509D4"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中国石油和化学工业联合会</w:t>
      </w:r>
    </w:p>
    <w:p w14:paraId="6CC08D41" w14:textId="60F4678A" w:rsidR="003B4324" w:rsidRP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承办机构</w:t>
      </w:r>
      <w:r w:rsidR="00E170C3">
        <w:rPr>
          <w:rFonts w:ascii="宋体" w:eastAsia="宋体" w:hAnsi="宋体" w:cs="宋体" w:hint="eastAsia"/>
          <w:color w:val="000000"/>
          <w:kern w:val="0"/>
          <w:sz w:val="28"/>
          <w:szCs w:val="28"/>
        </w:rPr>
        <w:t>：</w:t>
      </w:r>
    </w:p>
    <w:p w14:paraId="10D439AA" w14:textId="192F104F"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中国石油和化学工业联合会国际交流与外企委员会</w:t>
      </w:r>
    </w:p>
    <w:p w14:paraId="03FBF8F8" w14:textId="50745008" w:rsidR="003B4324" w:rsidRP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中国石油和化学工业联合会科技与装备部</w:t>
      </w:r>
    </w:p>
    <w:p w14:paraId="2AC6FCE6" w14:textId="3D917287" w:rsidR="003B4324" w:rsidRP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化工行业生产力促进中心</w:t>
      </w:r>
    </w:p>
    <w:p w14:paraId="0EA585FB" w14:textId="0FE377FE"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犀鸟智库</w:t>
      </w:r>
    </w:p>
    <w:p w14:paraId="62F4FC3F" w14:textId="3C8E6D42" w:rsid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支持机构</w:t>
      </w:r>
      <w:r w:rsidR="00E170C3">
        <w:rPr>
          <w:rFonts w:ascii="宋体" w:eastAsia="宋体" w:hAnsi="宋体" w:cs="宋体" w:hint="eastAsia"/>
          <w:color w:val="000000"/>
          <w:kern w:val="0"/>
          <w:sz w:val="28"/>
          <w:szCs w:val="28"/>
        </w:rPr>
        <w:t>：</w:t>
      </w:r>
    </w:p>
    <w:p w14:paraId="568964E5" w14:textId="5B5C96D3"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阿朗新科高性能弹性体(常州</w:t>
      </w:r>
      <w:r w:rsidR="00E170C3">
        <w:rPr>
          <w:rFonts w:ascii="宋体" w:eastAsia="宋体" w:hAnsi="宋体" w:cs="宋体" w:hint="eastAsia"/>
          <w:color w:val="000000"/>
          <w:kern w:val="0"/>
          <w:sz w:val="28"/>
          <w:szCs w:val="28"/>
        </w:rPr>
        <w:t>)</w:t>
      </w:r>
      <w:r w:rsidRPr="003C6259">
        <w:rPr>
          <w:rFonts w:ascii="宋体" w:eastAsia="宋体" w:hAnsi="宋体" w:cs="宋体"/>
          <w:color w:val="000000"/>
          <w:kern w:val="0"/>
          <w:sz w:val="28"/>
          <w:szCs w:val="28"/>
        </w:rPr>
        <w:t>有限公司</w:t>
      </w:r>
    </w:p>
    <w:p w14:paraId="7A908D31" w14:textId="0A13087A"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lastRenderedPageBreak/>
        <w:t>巴斯夫(中国)有限公司</w:t>
      </w:r>
    </w:p>
    <w:p w14:paraId="1D8B9FF0" w14:textId="1738F269"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亨斯迈投资(上海)有限公司</w:t>
      </w:r>
    </w:p>
    <w:p w14:paraId="13EA1D78" w14:textId="7EB8618F" w:rsidR="003B4324" w:rsidRP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英威达尼龙化工(中国)有限公司</w:t>
      </w:r>
    </w:p>
    <w:p w14:paraId="2217CAA0" w14:textId="0283ACBB"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proofErr w:type="gramStart"/>
      <w:r w:rsidRPr="003C6259">
        <w:rPr>
          <w:rFonts w:ascii="宋体" w:eastAsia="宋体" w:hAnsi="宋体" w:cs="宋体"/>
          <w:color w:val="000000"/>
          <w:kern w:val="0"/>
          <w:sz w:val="28"/>
          <w:szCs w:val="28"/>
        </w:rPr>
        <w:t>朗盛化学</w:t>
      </w:r>
      <w:proofErr w:type="gramEnd"/>
      <w:r w:rsidRPr="003C6259">
        <w:rPr>
          <w:rFonts w:ascii="宋体" w:eastAsia="宋体" w:hAnsi="宋体" w:cs="宋体"/>
          <w:color w:val="000000"/>
          <w:kern w:val="0"/>
          <w:sz w:val="28"/>
          <w:szCs w:val="28"/>
        </w:rPr>
        <w:t>(中国)有限公司</w:t>
      </w:r>
    </w:p>
    <w:p w14:paraId="235FBA12" w14:textId="05716935" w:rsidR="003B4324" w:rsidRP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利安德巴赛尔聚烯烃(上海)有限公司</w:t>
      </w:r>
    </w:p>
    <w:p w14:paraId="73C93A8E" w14:textId="4D4885A7"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沙特基础工业公司</w:t>
      </w:r>
    </w:p>
    <w:p w14:paraId="3F7B66C3" w14:textId="0C80202B" w:rsidR="003C6259" w:rsidRDefault="00C7428D" w:rsidP="00355F02">
      <w:pPr>
        <w:widowControl/>
        <w:spacing w:line="390" w:lineRule="atLeast"/>
        <w:ind w:firstLineChars="400" w:firstLine="112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瓦克化学(中国)有限公司</w:t>
      </w:r>
    </w:p>
    <w:p w14:paraId="00BD09AE" w14:textId="35C2089D" w:rsidR="00E170C3" w:rsidRDefault="00E170C3" w:rsidP="00E170C3">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八、联系方式</w:t>
      </w:r>
    </w:p>
    <w:p w14:paraId="7573150B" w14:textId="664C4749" w:rsidR="003B4324" w:rsidRPr="003C6259" w:rsidRDefault="00301A6D" w:rsidP="003C6259">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邮箱：</w:t>
      </w:r>
      <w:r w:rsidR="003B4324" w:rsidRPr="003C6259">
        <w:rPr>
          <w:rFonts w:ascii="宋体" w:eastAsia="宋体" w:hAnsi="宋体" w:cs="宋体" w:hint="eastAsia"/>
          <w:color w:val="000000"/>
          <w:kern w:val="0"/>
          <w:sz w:val="28"/>
          <w:szCs w:val="28"/>
        </w:rPr>
        <w:t>i</w:t>
      </w:r>
      <w:r w:rsidR="00C7428D" w:rsidRPr="003C6259">
        <w:rPr>
          <w:rFonts w:ascii="宋体" w:eastAsia="宋体" w:hAnsi="宋体" w:cs="宋体"/>
          <w:color w:val="000000"/>
          <w:kern w:val="0"/>
          <w:sz w:val="28"/>
          <w:szCs w:val="28"/>
        </w:rPr>
        <w:t>nfo@hornbills.cn</w:t>
      </w:r>
    </w:p>
    <w:p w14:paraId="53641ABD" w14:textId="438CA086" w:rsidR="00C7428D" w:rsidRPr="003C6259" w:rsidRDefault="00C7428D" w:rsidP="003C6259">
      <w:pPr>
        <w:widowControl/>
        <w:spacing w:line="390" w:lineRule="atLeast"/>
        <w:ind w:firstLine="560"/>
        <w:jc w:val="left"/>
        <w:rPr>
          <w:rFonts w:ascii="宋体" w:eastAsia="宋体" w:hAnsi="宋体" w:cs="宋体"/>
          <w:color w:val="000000"/>
          <w:kern w:val="0"/>
          <w:sz w:val="28"/>
          <w:szCs w:val="28"/>
        </w:rPr>
      </w:pPr>
      <w:r w:rsidRPr="003C6259">
        <w:rPr>
          <w:rFonts w:ascii="宋体" w:eastAsia="宋体" w:hAnsi="宋体" w:cs="宋体"/>
          <w:color w:val="000000"/>
          <w:kern w:val="0"/>
          <w:sz w:val="28"/>
          <w:szCs w:val="28"/>
        </w:rPr>
        <w:t>手机/微信:</w:t>
      </w:r>
      <w:r w:rsidR="007A00CF">
        <w:rPr>
          <w:rFonts w:ascii="宋体" w:eastAsia="宋体" w:hAnsi="宋体" w:cs="宋体"/>
          <w:color w:val="000000"/>
          <w:kern w:val="0"/>
          <w:sz w:val="28"/>
          <w:szCs w:val="28"/>
        </w:rPr>
        <w:t xml:space="preserve"> </w:t>
      </w:r>
      <w:r w:rsidRPr="003C6259">
        <w:rPr>
          <w:rFonts w:ascii="宋体" w:eastAsia="宋体" w:hAnsi="宋体" w:cs="宋体"/>
          <w:color w:val="000000"/>
          <w:kern w:val="0"/>
          <w:sz w:val="28"/>
          <w:szCs w:val="28"/>
        </w:rPr>
        <w:t>13521602448</w:t>
      </w:r>
      <w:r w:rsidR="007A00CF">
        <w:rPr>
          <w:rFonts w:ascii="宋体" w:eastAsia="宋体" w:hAnsi="宋体" w:cs="宋体"/>
          <w:color w:val="000000"/>
          <w:kern w:val="0"/>
          <w:sz w:val="28"/>
          <w:szCs w:val="28"/>
        </w:rPr>
        <w:t xml:space="preserve">  </w:t>
      </w:r>
      <w:r w:rsidRPr="003C6259">
        <w:rPr>
          <w:rFonts w:ascii="宋体" w:eastAsia="宋体" w:hAnsi="宋体" w:cs="宋体"/>
          <w:color w:val="000000"/>
          <w:kern w:val="0"/>
          <w:sz w:val="28"/>
          <w:szCs w:val="28"/>
        </w:rPr>
        <w:t>(工作时间11:00-16:00)</w:t>
      </w:r>
    </w:p>
    <w:sectPr w:rsidR="00C7428D" w:rsidRPr="003C625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175D" w14:textId="77777777" w:rsidR="004F7DBB" w:rsidRDefault="004F7DBB" w:rsidP="00355F02">
      <w:pPr>
        <w:ind w:firstLine="420"/>
      </w:pPr>
      <w:r>
        <w:separator/>
      </w:r>
    </w:p>
  </w:endnote>
  <w:endnote w:type="continuationSeparator" w:id="0">
    <w:p w14:paraId="719B8197" w14:textId="77777777" w:rsidR="004F7DBB" w:rsidRDefault="004F7DBB" w:rsidP="00355F0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DEE6" w14:textId="77777777" w:rsidR="00355F02" w:rsidRDefault="00355F0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508630"/>
      <w:docPartObj>
        <w:docPartGallery w:val="Page Numbers (Bottom of Page)"/>
        <w:docPartUnique/>
      </w:docPartObj>
    </w:sdtPr>
    <w:sdtEndPr/>
    <w:sdtContent>
      <w:p w14:paraId="25482E11" w14:textId="166F250A" w:rsidR="00355F02" w:rsidRDefault="00355F02">
        <w:pPr>
          <w:pStyle w:val="a8"/>
          <w:ind w:firstLine="360"/>
          <w:jc w:val="center"/>
        </w:pPr>
        <w:r>
          <w:fldChar w:fldCharType="begin"/>
        </w:r>
        <w:r>
          <w:instrText>PAGE   \* MERGEFORMAT</w:instrText>
        </w:r>
        <w:r>
          <w:fldChar w:fldCharType="separate"/>
        </w:r>
        <w:r>
          <w:rPr>
            <w:lang w:val="zh-CN"/>
          </w:rPr>
          <w:t>2</w:t>
        </w:r>
        <w:r>
          <w:fldChar w:fldCharType="end"/>
        </w:r>
      </w:p>
    </w:sdtContent>
  </w:sdt>
  <w:p w14:paraId="0577638F" w14:textId="77777777" w:rsidR="00355F02" w:rsidRDefault="00355F02">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056B" w14:textId="77777777" w:rsidR="00355F02" w:rsidRDefault="00355F0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6244" w14:textId="77777777" w:rsidR="004F7DBB" w:rsidRDefault="004F7DBB" w:rsidP="00355F02">
      <w:pPr>
        <w:ind w:firstLine="420"/>
      </w:pPr>
      <w:r>
        <w:separator/>
      </w:r>
    </w:p>
  </w:footnote>
  <w:footnote w:type="continuationSeparator" w:id="0">
    <w:p w14:paraId="6DED31E3" w14:textId="77777777" w:rsidR="004F7DBB" w:rsidRDefault="004F7DBB" w:rsidP="00355F0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96FB" w14:textId="77777777" w:rsidR="00355F02" w:rsidRDefault="00355F02" w:rsidP="00355F02">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46D1" w14:textId="77777777" w:rsidR="00355F02" w:rsidRDefault="00355F02" w:rsidP="00355F02">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0492" w14:textId="77777777" w:rsidR="00355F02" w:rsidRDefault="00355F02">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A6C30"/>
    <w:multiLevelType w:val="hybridMultilevel"/>
    <w:tmpl w:val="AE603C34"/>
    <w:lvl w:ilvl="0" w:tplc="95069DD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E0"/>
    <w:rsid w:val="00044805"/>
    <w:rsid w:val="002935E0"/>
    <w:rsid w:val="002E2734"/>
    <w:rsid w:val="00301A6D"/>
    <w:rsid w:val="00320DA7"/>
    <w:rsid w:val="00350D6E"/>
    <w:rsid w:val="00355F02"/>
    <w:rsid w:val="003A3A7A"/>
    <w:rsid w:val="003B218C"/>
    <w:rsid w:val="003B4324"/>
    <w:rsid w:val="003C6259"/>
    <w:rsid w:val="00427D2F"/>
    <w:rsid w:val="004D0127"/>
    <w:rsid w:val="004F7DBB"/>
    <w:rsid w:val="00555DA7"/>
    <w:rsid w:val="0055767F"/>
    <w:rsid w:val="00592953"/>
    <w:rsid w:val="005D40D7"/>
    <w:rsid w:val="006477B1"/>
    <w:rsid w:val="00753911"/>
    <w:rsid w:val="007A00CF"/>
    <w:rsid w:val="008D676D"/>
    <w:rsid w:val="00A56193"/>
    <w:rsid w:val="00C7428D"/>
    <w:rsid w:val="00CA6AAD"/>
    <w:rsid w:val="00D80836"/>
    <w:rsid w:val="00DB1C9E"/>
    <w:rsid w:val="00DC0337"/>
    <w:rsid w:val="00DF43F6"/>
    <w:rsid w:val="00E170C3"/>
    <w:rsid w:val="00F14D25"/>
    <w:rsid w:val="00F66A37"/>
    <w:rsid w:val="00FD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38DA"/>
  <w15:chartTrackingRefBased/>
  <w15:docId w15:val="{719AE6D8-E098-4B00-A761-694F123E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259"/>
    <w:pPr>
      <w:widowControl w:val="0"/>
      <w:ind w:firstLineChars="200" w:firstLine="200"/>
      <w:jc w:val="both"/>
    </w:pPr>
  </w:style>
  <w:style w:type="paragraph" w:styleId="1">
    <w:name w:val="heading 1"/>
    <w:basedOn w:val="a"/>
    <w:link w:val="10"/>
    <w:uiPriority w:val="9"/>
    <w:qFormat/>
    <w:rsid w:val="006477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6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767F"/>
    <w:rPr>
      <w:b/>
      <w:bCs/>
    </w:rPr>
  </w:style>
  <w:style w:type="paragraph" w:customStyle="1" w:styleId="lili">
    <w:name w:val="lili"/>
    <w:basedOn w:val="a"/>
    <w:rsid w:val="0055767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477B1"/>
    <w:rPr>
      <w:rFonts w:ascii="宋体" w:eastAsia="宋体" w:hAnsi="宋体" w:cs="宋体"/>
      <w:b/>
      <w:bCs/>
      <w:kern w:val="36"/>
      <w:sz w:val="48"/>
      <w:szCs w:val="48"/>
    </w:rPr>
  </w:style>
  <w:style w:type="paragraph" w:styleId="a5">
    <w:name w:val="List Paragraph"/>
    <w:basedOn w:val="a"/>
    <w:uiPriority w:val="34"/>
    <w:qFormat/>
    <w:rsid w:val="003C6259"/>
    <w:pPr>
      <w:ind w:firstLine="420"/>
    </w:pPr>
  </w:style>
  <w:style w:type="paragraph" w:styleId="a6">
    <w:name w:val="header"/>
    <w:basedOn w:val="a"/>
    <w:link w:val="a7"/>
    <w:uiPriority w:val="99"/>
    <w:unhideWhenUsed/>
    <w:rsid w:val="00355F0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55F02"/>
    <w:rPr>
      <w:sz w:val="18"/>
      <w:szCs w:val="18"/>
    </w:rPr>
  </w:style>
  <w:style w:type="paragraph" w:styleId="a8">
    <w:name w:val="footer"/>
    <w:basedOn w:val="a"/>
    <w:link w:val="a9"/>
    <w:uiPriority w:val="99"/>
    <w:unhideWhenUsed/>
    <w:rsid w:val="00355F02"/>
    <w:pPr>
      <w:tabs>
        <w:tab w:val="center" w:pos="4153"/>
        <w:tab w:val="right" w:pos="8306"/>
      </w:tabs>
      <w:snapToGrid w:val="0"/>
      <w:jc w:val="left"/>
    </w:pPr>
    <w:rPr>
      <w:sz w:val="18"/>
      <w:szCs w:val="18"/>
    </w:rPr>
  </w:style>
  <w:style w:type="character" w:customStyle="1" w:styleId="a9">
    <w:name w:val="页脚 字符"/>
    <w:basedOn w:val="a0"/>
    <w:link w:val="a8"/>
    <w:uiPriority w:val="99"/>
    <w:rsid w:val="00355F02"/>
    <w:rPr>
      <w:sz w:val="18"/>
      <w:szCs w:val="18"/>
    </w:rPr>
  </w:style>
  <w:style w:type="character" w:styleId="aa">
    <w:name w:val="Hyperlink"/>
    <w:basedOn w:val="a0"/>
    <w:uiPriority w:val="99"/>
    <w:unhideWhenUsed/>
    <w:rsid w:val="00355F02"/>
    <w:rPr>
      <w:color w:val="0563C1" w:themeColor="hyperlink"/>
      <w:u w:val="single"/>
    </w:rPr>
  </w:style>
  <w:style w:type="character" w:styleId="ab">
    <w:name w:val="Unresolved Mention"/>
    <w:basedOn w:val="a0"/>
    <w:uiPriority w:val="99"/>
    <w:semiHidden/>
    <w:unhideWhenUsed/>
    <w:rsid w:val="0035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7750">
      <w:bodyDiv w:val="1"/>
      <w:marLeft w:val="0"/>
      <w:marRight w:val="0"/>
      <w:marTop w:val="0"/>
      <w:marBottom w:val="0"/>
      <w:divBdr>
        <w:top w:val="none" w:sz="0" w:space="0" w:color="auto"/>
        <w:left w:val="none" w:sz="0" w:space="0" w:color="auto"/>
        <w:bottom w:val="none" w:sz="0" w:space="0" w:color="auto"/>
        <w:right w:val="none" w:sz="0" w:space="0" w:color="auto"/>
      </w:divBdr>
    </w:div>
    <w:div w:id="651831819">
      <w:bodyDiv w:val="1"/>
      <w:marLeft w:val="0"/>
      <w:marRight w:val="0"/>
      <w:marTop w:val="0"/>
      <w:marBottom w:val="0"/>
      <w:divBdr>
        <w:top w:val="none" w:sz="0" w:space="0" w:color="auto"/>
        <w:left w:val="none" w:sz="0" w:space="0" w:color="auto"/>
        <w:bottom w:val="none" w:sz="0" w:space="0" w:color="auto"/>
        <w:right w:val="none" w:sz="0" w:space="0" w:color="auto"/>
      </w:divBdr>
    </w:div>
    <w:div w:id="853886662">
      <w:bodyDiv w:val="1"/>
      <w:marLeft w:val="0"/>
      <w:marRight w:val="0"/>
      <w:marTop w:val="0"/>
      <w:marBottom w:val="0"/>
      <w:divBdr>
        <w:top w:val="none" w:sz="0" w:space="0" w:color="auto"/>
        <w:left w:val="none" w:sz="0" w:space="0" w:color="auto"/>
        <w:bottom w:val="none" w:sz="0" w:space="0" w:color="auto"/>
        <w:right w:val="none" w:sz="0" w:space="0" w:color="auto"/>
      </w:divBdr>
    </w:div>
    <w:div w:id="11506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nshuju.net/f/Hmz2A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DC21-B608-4D6C-8533-EE35CEA5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Hyde_SCUT</dc:creator>
  <cp:keywords/>
  <dc:description/>
  <cp:lastModifiedBy>cyzxy</cp:lastModifiedBy>
  <cp:revision>30</cp:revision>
  <dcterms:created xsi:type="dcterms:W3CDTF">2022-10-22T06:55:00Z</dcterms:created>
  <dcterms:modified xsi:type="dcterms:W3CDTF">2022-10-22T09:34:00Z</dcterms:modified>
</cp:coreProperties>
</file>