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469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附件2</w:t>
      </w:r>
    </w:p>
    <w:p w14:paraId="06EE5D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560" w:lineRule="exact"/>
        <w:ind w:left="0" w:right="0"/>
        <w:jc w:val="center"/>
        <w:textAlignment w:val="baseline"/>
        <w:rPr>
          <w:rFonts w:eastAsia="Arial"/>
          <w:snapToGrid w:val="0"/>
          <w:sz w:val="21"/>
          <w:szCs w:val="21"/>
          <w:lang w:eastAsia="zh-CN"/>
        </w:rPr>
      </w:pPr>
      <w:bookmarkStart w:id="0" w:name="_GoBack"/>
      <w:r>
        <w:rPr>
          <w:rFonts w:hint="eastAsia" w:eastAsia="方正小标宋简体"/>
          <w:snapToGrid w:val="0"/>
          <w:sz w:val="44"/>
          <w:szCs w:val="44"/>
          <w:lang w:eastAsia="zh-CN"/>
        </w:rPr>
        <w:t>“</w:t>
      </w:r>
      <w:r>
        <w:rPr>
          <w:rFonts w:eastAsia="方正小标宋简体"/>
          <w:snapToGrid w:val="0"/>
          <w:sz w:val="44"/>
          <w:szCs w:val="44"/>
          <w:lang w:eastAsia="zh-CN"/>
        </w:rPr>
        <w:t>粤易色彩</w:t>
      </w:r>
      <w:r>
        <w:rPr>
          <w:rFonts w:hint="eastAsia" w:eastAsia="方正小标宋简体"/>
          <w:snapToGrid w:val="0"/>
          <w:sz w:val="44"/>
          <w:szCs w:val="44"/>
          <w:lang w:eastAsia="zh-CN"/>
        </w:rPr>
        <w:t>”</w:t>
      </w:r>
      <w:r>
        <w:rPr>
          <w:rFonts w:eastAsia="方正小标宋简体"/>
          <w:snapToGrid w:val="0"/>
          <w:sz w:val="44"/>
          <w:szCs w:val="44"/>
          <w:lang w:eastAsia="zh-CN"/>
        </w:rPr>
        <w:t>动漫作品展示活动方案</w:t>
      </w:r>
      <w:bookmarkEnd w:id="0"/>
    </w:p>
    <w:p w14:paraId="73E82D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一、参展对象</w:t>
      </w:r>
    </w:p>
    <w:p w14:paraId="797AC9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全省普通高校全日制在校学生。</w:t>
      </w:r>
    </w:p>
    <w:p w14:paraId="4BC5FA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二、报送数量</w:t>
      </w:r>
    </w:p>
    <w:p w14:paraId="3D75E9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由各高校统一报送，每校每类作品（漫画作品、动画短片）限报5项。每项作品限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配</w:t>
      </w:r>
      <w:r>
        <w:rPr>
          <w:rFonts w:eastAsia="仿宋_GB2312"/>
          <w:snapToGrid w:val="0"/>
          <w:sz w:val="32"/>
          <w:szCs w:val="32"/>
          <w:lang w:eastAsia="zh-CN"/>
        </w:rPr>
        <w:t>1名指导教师，作者限6人以内。</w:t>
      </w:r>
    </w:p>
    <w:p w14:paraId="22722E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三、作品要求</w:t>
      </w:r>
    </w:p>
    <w:p w14:paraId="2BC538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楷体_GB2312"/>
          <w:snapToGrid w:val="0"/>
          <w:sz w:val="32"/>
          <w:szCs w:val="32"/>
          <w:lang w:eastAsia="zh-CN"/>
        </w:rPr>
      </w:pPr>
      <w:r>
        <w:rPr>
          <w:rFonts w:eastAsia="楷体_GB2312"/>
          <w:snapToGrid w:val="0"/>
          <w:sz w:val="32"/>
          <w:szCs w:val="32"/>
          <w:lang w:eastAsia="zh-CN"/>
        </w:rPr>
        <w:t>（一）内容要求</w:t>
      </w:r>
    </w:p>
    <w:p w14:paraId="67F86C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作品分为漫画作品和动画短片两类。要求主题鲜明，思想积极健康。漫画作品要具有夸张、象征、比喻等特有艺术风格，动画短片建议以学校易班吉祥物为主角进行创作。</w:t>
      </w:r>
    </w:p>
    <w:p w14:paraId="3A4F02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楷体_GB2312"/>
          <w:snapToGrid w:val="0"/>
          <w:sz w:val="32"/>
          <w:szCs w:val="32"/>
          <w:lang w:eastAsia="zh-CN"/>
        </w:rPr>
      </w:pPr>
      <w:r>
        <w:rPr>
          <w:rFonts w:eastAsia="楷体_GB2312"/>
          <w:snapToGrid w:val="0"/>
          <w:sz w:val="32"/>
          <w:szCs w:val="32"/>
          <w:lang w:eastAsia="zh-CN"/>
        </w:rPr>
        <w:t>（二）格式要求</w:t>
      </w:r>
    </w:p>
    <w:p w14:paraId="248555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1.漫画作品为四格漫画（以四个画面分格来完成一个小故事或一个创意的表现形式）或单幅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漫</w:t>
      </w:r>
      <w:r>
        <w:rPr>
          <w:rFonts w:eastAsia="仿宋_GB2312"/>
          <w:snapToGrid w:val="0"/>
          <w:sz w:val="32"/>
          <w:szCs w:val="32"/>
          <w:lang w:eastAsia="zh-CN"/>
        </w:rPr>
        <w:t>画，画稿为基于A4尺寸（210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mm</w:t>
      </w:r>
      <w:r>
        <w:rPr>
          <w:rFonts w:eastAsia="仿宋_GB2312"/>
          <w:snapToGrid w:val="0"/>
          <w:sz w:val="32"/>
          <w:szCs w:val="32"/>
          <w:lang w:eastAsia="zh-CN"/>
        </w:rPr>
        <w:t>×297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mm</w:t>
      </w:r>
      <w:r>
        <w:rPr>
          <w:rFonts w:eastAsia="仿宋_GB2312"/>
          <w:snapToGrid w:val="0"/>
          <w:sz w:val="32"/>
          <w:szCs w:val="32"/>
          <w:lang w:eastAsia="zh-CN"/>
        </w:rPr>
        <w:t>）纸张创作的作品，画稿四周保留各2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cm</w:t>
      </w:r>
      <w:r>
        <w:rPr>
          <w:rFonts w:eastAsia="仿宋_GB2312"/>
          <w:snapToGrid w:val="0"/>
          <w:sz w:val="32"/>
          <w:szCs w:val="32"/>
          <w:lang w:eastAsia="zh-CN"/>
        </w:rPr>
        <w:t>空白，要求画面清晰、标明页数，作品首页注明阅读顺序；基于计算机或移动设备的新媒体作品，应符合手机动漫行业标准等规范。图片格式要求JPEG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，色彩模式</w:t>
      </w:r>
      <w:r>
        <w:rPr>
          <w:rFonts w:eastAsia="仿宋_GB2312"/>
          <w:snapToGrid w:val="0"/>
          <w:sz w:val="32"/>
          <w:szCs w:val="32"/>
          <w:lang w:eastAsia="zh-CN"/>
        </w:rPr>
        <w:t>RGB，分辨率100DPI。</w:t>
      </w:r>
    </w:p>
    <w:p w14:paraId="3647FE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2.动画短片须为MP4格式的原始作品，分辨率不小于1920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px</w:t>
      </w:r>
      <w:r>
        <w:rPr>
          <w:rFonts w:eastAsia="仿宋_GB2312"/>
          <w:snapToGrid w:val="0"/>
          <w:sz w:val="32"/>
          <w:szCs w:val="32"/>
          <w:lang w:eastAsia="zh-CN"/>
        </w:rPr>
        <w:t>×1080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px</w:t>
      </w:r>
      <w:r>
        <w:rPr>
          <w:rFonts w:eastAsia="仿宋_GB2312"/>
          <w:snapToGrid w:val="0"/>
          <w:sz w:val="32"/>
          <w:szCs w:val="32"/>
          <w:lang w:eastAsia="zh-CN"/>
        </w:rPr>
        <w:t>，时长不超过10分钟，大小不超过600MB。要求画面清晰，声音清楚，内容配字幕。</w:t>
      </w:r>
    </w:p>
    <w:p w14:paraId="2A3438F8">
      <w:pPr>
        <w:pStyle w:val="2"/>
        <w:rPr>
          <w:lang w:eastAsia="zh-CN"/>
        </w:rPr>
        <w:sectPr>
          <w:footerReference r:id="rId5" w:type="default"/>
          <w:pgSz w:w="11900" w:h="16830"/>
          <w:pgMar w:top="2098" w:right="1474" w:bottom="1984" w:left="1587" w:header="850" w:footer="1587" w:gutter="0"/>
          <w:pgNumType w:fmt="decimal"/>
          <w:cols w:space="720" w:num="1"/>
          <w:titlePg/>
          <w:rtlGutter w:val="0"/>
          <w:docGrid w:linePitch="1" w:charSpace="0"/>
        </w:sectPr>
      </w:pPr>
    </w:p>
    <w:p w14:paraId="7387F3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7" w:after="0" w:line="219" w:lineRule="auto"/>
        <w:ind w:left="0" w:right="0"/>
        <w:jc w:val="center"/>
        <w:textAlignment w:val="baseline"/>
        <w:rPr>
          <w:rFonts w:eastAsia="方正小标宋简体"/>
          <w:snapToGrid w:val="0"/>
          <w:sz w:val="40"/>
          <w:szCs w:val="40"/>
          <w:lang w:eastAsia="zh-CN"/>
        </w:rPr>
      </w:pPr>
      <w:r>
        <w:rPr>
          <w:rFonts w:hint="eastAsia" w:eastAsia="方正小标宋简体"/>
          <w:snapToGrid w:val="0"/>
          <w:sz w:val="40"/>
          <w:szCs w:val="40"/>
          <w:lang w:eastAsia="zh-CN"/>
        </w:rPr>
        <w:t>“</w:t>
      </w:r>
      <w:r>
        <w:rPr>
          <w:rFonts w:eastAsia="方正小标宋简体"/>
          <w:snapToGrid w:val="0"/>
          <w:sz w:val="40"/>
          <w:szCs w:val="40"/>
          <w:lang w:eastAsia="zh-CN"/>
        </w:rPr>
        <w:t>粤易色彩</w:t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”</w:t>
      </w:r>
      <w:r>
        <w:rPr>
          <w:rFonts w:eastAsia="方正小标宋简体"/>
          <w:snapToGrid w:val="0"/>
          <w:sz w:val="40"/>
          <w:szCs w:val="40"/>
          <w:lang w:eastAsia="zh-CN"/>
        </w:rPr>
        <w:t>动漫作品推荐表</w:t>
      </w:r>
    </w:p>
    <w:p w14:paraId="5F3D8E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p w14:paraId="027EDC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" w:lineRule="exact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tbl>
      <w:tblPr>
        <w:tblStyle w:val="7"/>
        <w:tblW w:w="88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4"/>
        <w:gridCol w:w="1179"/>
        <w:gridCol w:w="2317"/>
        <w:gridCol w:w="1918"/>
        <w:gridCol w:w="2222"/>
      </w:tblGrid>
      <w:tr w14:paraId="4B0EA8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393" w:type="dxa"/>
            <w:gridSpan w:val="2"/>
            <w:noWrap w:val="0"/>
            <w:vAlign w:val="center"/>
          </w:tcPr>
          <w:p w14:paraId="0FF7DF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457" w:type="dxa"/>
            <w:gridSpan w:val="3"/>
            <w:noWrap w:val="0"/>
            <w:vAlign w:val="center"/>
          </w:tcPr>
          <w:p w14:paraId="1CE9A5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71E0D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393" w:type="dxa"/>
            <w:gridSpan w:val="2"/>
            <w:noWrap w:val="0"/>
            <w:vAlign w:val="center"/>
          </w:tcPr>
          <w:p w14:paraId="07B56A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6457" w:type="dxa"/>
            <w:gridSpan w:val="3"/>
            <w:noWrap w:val="0"/>
            <w:vAlign w:val="center"/>
          </w:tcPr>
          <w:p w14:paraId="594B5F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5ED9A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2393" w:type="dxa"/>
            <w:gridSpan w:val="2"/>
            <w:noWrap w:val="0"/>
            <w:vAlign w:val="center"/>
          </w:tcPr>
          <w:p w14:paraId="3C1080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6457" w:type="dxa"/>
            <w:gridSpan w:val="3"/>
            <w:noWrap w:val="0"/>
            <w:vAlign w:val="center"/>
          </w:tcPr>
          <w:p w14:paraId="478A70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240" w:firstLineChars="10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）</w:t>
            </w:r>
          </w:p>
          <w:p w14:paraId="05E622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240" w:firstLineChars="100"/>
              <w:jc w:val="both"/>
              <w:textAlignment w:val="baseline"/>
              <w:rPr>
                <w:rFonts w:eastAsia="黑体"/>
                <w:snapToGrid w:val="0"/>
                <w:sz w:val="23"/>
                <w:szCs w:val="23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1.漫画作品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2.动画短片</w:t>
            </w:r>
          </w:p>
        </w:tc>
      </w:tr>
      <w:tr w14:paraId="034B7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2393" w:type="dxa"/>
            <w:gridSpan w:val="2"/>
            <w:noWrap w:val="0"/>
            <w:vAlign w:val="center"/>
          </w:tcPr>
          <w:p w14:paraId="12AC09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网络链接</w:t>
            </w:r>
          </w:p>
        </w:tc>
        <w:tc>
          <w:tcPr>
            <w:tcW w:w="6457" w:type="dxa"/>
            <w:gridSpan w:val="3"/>
            <w:noWrap w:val="0"/>
            <w:vAlign w:val="center"/>
          </w:tcPr>
          <w:p w14:paraId="68740B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</w:p>
        </w:tc>
      </w:tr>
      <w:tr w14:paraId="3A504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14" w:type="dxa"/>
            <w:vMerge w:val="restart"/>
            <w:tcBorders>
              <w:bottom w:val="nil"/>
            </w:tcBorders>
            <w:noWrap w:val="0"/>
            <w:vAlign w:val="center"/>
          </w:tcPr>
          <w:p w14:paraId="6E2D61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179" w:type="dxa"/>
            <w:noWrap w:val="0"/>
            <w:vAlign w:val="center"/>
          </w:tcPr>
          <w:p w14:paraId="0649F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17" w:type="dxa"/>
            <w:noWrap w:val="0"/>
            <w:vAlign w:val="center"/>
          </w:tcPr>
          <w:p w14:paraId="3B380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50FFD6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22" w:type="dxa"/>
            <w:noWrap w:val="0"/>
            <w:vAlign w:val="center"/>
          </w:tcPr>
          <w:p w14:paraId="75B034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555815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214" w:type="dxa"/>
            <w:vMerge w:val="continue"/>
            <w:tcBorders>
              <w:top w:val="nil"/>
            </w:tcBorders>
            <w:noWrap w:val="0"/>
            <w:vAlign w:val="center"/>
          </w:tcPr>
          <w:p w14:paraId="29582F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7D3DE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317" w:type="dxa"/>
            <w:noWrap w:val="0"/>
            <w:vAlign w:val="center"/>
          </w:tcPr>
          <w:p w14:paraId="3755EA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723860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22" w:type="dxa"/>
            <w:noWrap w:val="0"/>
            <w:vAlign w:val="center"/>
          </w:tcPr>
          <w:p w14:paraId="44BDD8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CC9F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214" w:type="dxa"/>
            <w:vMerge w:val="restart"/>
            <w:tcBorders>
              <w:bottom w:val="nil"/>
            </w:tcBorders>
            <w:noWrap w:val="0"/>
            <w:vAlign w:val="center"/>
          </w:tcPr>
          <w:p w14:paraId="51D480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指导</w:t>
            </w:r>
          </w:p>
          <w:p w14:paraId="4FA211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179" w:type="dxa"/>
            <w:noWrap w:val="0"/>
            <w:vAlign w:val="center"/>
          </w:tcPr>
          <w:p w14:paraId="0B6D57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17" w:type="dxa"/>
            <w:noWrap w:val="0"/>
            <w:vAlign w:val="center"/>
          </w:tcPr>
          <w:p w14:paraId="76479F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7BD102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22" w:type="dxa"/>
            <w:noWrap w:val="0"/>
            <w:vAlign w:val="center"/>
          </w:tcPr>
          <w:p w14:paraId="3F4AD7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79960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214" w:type="dxa"/>
            <w:vMerge w:val="continue"/>
            <w:tcBorders>
              <w:top w:val="nil"/>
            </w:tcBorders>
            <w:noWrap w:val="0"/>
            <w:vAlign w:val="center"/>
          </w:tcPr>
          <w:p w14:paraId="61B214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CD4BC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17" w:type="dxa"/>
            <w:noWrap w:val="0"/>
            <w:vAlign w:val="center"/>
          </w:tcPr>
          <w:p w14:paraId="25D6D9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1BAE77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职  称</w:t>
            </w:r>
          </w:p>
        </w:tc>
        <w:tc>
          <w:tcPr>
            <w:tcW w:w="2222" w:type="dxa"/>
            <w:noWrap w:val="0"/>
            <w:vAlign w:val="center"/>
          </w:tcPr>
          <w:p w14:paraId="104F06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0C1F2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214" w:type="dxa"/>
            <w:vMerge w:val="restart"/>
            <w:tcBorders>
              <w:bottom w:val="nil"/>
            </w:tcBorders>
            <w:noWrap w:val="0"/>
            <w:vAlign w:val="center"/>
          </w:tcPr>
          <w:p w14:paraId="62DAB6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其他</w:t>
            </w:r>
          </w:p>
          <w:p w14:paraId="603AE4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成员</w:t>
            </w:r>
          </w:p>
        </w:tc>
        <w:tc>
          <w:tcPr>
            <w:tcW w:w="1179" w:type="dxa"/>
            <w:noWrap w:val="0"/>
            <w:vAlign w:val="center"/>
          </w:tcPr>
          <w:p w14:paraId="4DAAD2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17" w:type="dxa"/>
            <w:noWrap w:val="0"/>
            <w:vAlign w:val="center"/>
          </w:tcPr>
          <w:p w14:paraId="0A32FD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1918" w:type="dxa"/>
            <w:noWrap w:val="0"/>
            <w:vAlign w:val="center"/>
          </w:tcPr>
          <w:p w14:paraId="3F0EF2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22" w:type="dxa"/>
            <w:noWrap w:val="0"/>
            <w:vAlign w:val="center"/>
          </w:tcPr>
          <w:p w14:paraId="3965BE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</w:tr>
      <w:tr w14:paraId="11074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14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577B34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72BE0A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17" w:type="dxa"/>
            <w:noWrap w:val="0"/>
            <w:vAlign w:val="center"/>
          </w:tcPr>
          <w:p w14:paraId="523B2B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4808CA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D3A45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5C39E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214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396D79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EF71C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17" w:type="dxa"/>
            <w:noWrap w:val="0"/>
            <w:vAlign w:val="center"/>
          </w:tcPr>
          <w:p w14:paraId="341210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62334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05A99B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07C2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14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21C5C8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DC85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17" w:type="dxa"/>
            <w:noWrap w:val="0"/>
            <w:vAlign w:val="center"/>
          </w:tcPr>
          <w:p w14:paraId="072ABB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41A441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A199C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BFC1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14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4E8FF6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4BBF0D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17" w:type="dxa"/>
            <w:noWrap w:val="0"/>
            <w:vAlign w:val="center"/>
          </w:tcPr>
          <w:p w14:paraId="7B0F13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40935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34B63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79DE7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214" w:type="dxa"/>
            <w:vMerge w:val="continue"/>
            <w:tcBorders>
              <w:top w:val="nil"/>
            </w:tcBorders>
            <w:noWrap w:val="0"/>
            <w:vAlign w:val="center"/>
          </w:tcPr>
          <w:p w14:paraId="6BDB2D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C31C1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17" w:type="dxa"/>
            <w:noWrap w:val="0"/>
            <w:vAlign w:val="center"/>
          </w:tcPr>
          <w:p w14:paraId="356CD3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7A275D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54839D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5D463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2" w:hRule="atLeast"/>
        </w:trPr>
        <w:tc>
          <w:tcPr>
            <w:tcW w:w="1214" w:type="dxa"/>
            <w:noWrap w:val="0"/>
            <w:textDirection w:val="tbRlV"/>
            <w:vAlign w:val="top"/>
          </w:tcPr>
          <w:p w14:paraId="5D22B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396" w:lineRule="auto"/>
              <w:ind w:left="0" w:right="0"/>
              <w:jc w:val="left"/>
              <w:textAlignment w:val="baseline"/>
              <w:rPr>
                <w:rFonts w:eastAsia="Arial"/>
                <w:snapToGrid w:val="0"/>
                <w:sz w:val="21"/>
                <w:szCs w:val="21"/>
                <w:lang w:eastAsia="zh-CN"/>
              </w:rPr>
            </w:pPr>
          </w:p>
          <w:p w14:paraId="598F40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作品说明</w:t>
            </w:r>
          </w:p>
        </w:tc>
        <w:tc>
          <w:tcPr>
            <w:tcW w:w="7636" w:type="dxa"/>
            <w:gridSpan w:val="4"/>
            <w:noWrap w:val="0"/>
            <w:vAlign w:val="top"/>
          </w:tcPr>
          <w:p w14:paraId="0283AA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4" w:after="0" w:line="219" w:lineRule="auto"/>
              <w:ind w:left="181" w:right="0"/>
              <w:jc w:val="left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>（包括：创作背景、创作思路、创作目的和作品简介，限300字以内）</w:t>
            </w:r>
          </w:p>
        </w:tc>
      </w:tr>
      <w:tr w14:paraId="6AD9A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3" w:hRule="atLeast"/>
        </w:trPr>
        <w:tc>
          <w:tcPr>
            <w:tcW w:w="1214" w:type="dxa"/>
            <w:noWrap w:val="0"/>
            <w:vAlign w:val="center"/>
          </w:tcPr>
          <w:p w14:paraId="7C665C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学校</w:t>
            </w:r>
          </w:p>
          <w:p w14:paraId="2E510F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636" w:type="dxa"/>
            <w:gridSpan w:val="4"/>
            <w:noWrap w:val="0"/>
            <w:vAlign w:val="top"/>
          </w:tcPr>
          <w:p w14:paraId="20E1F0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97" w:lineRule="auto"/>
              <w:ind w:left="0" w:right="0"/>
              <w:jc w:val="left"/>
              <w:textAlignment w:val="baseline"/>
              <w:rPr>
                <w:rFonts w:eastAsia="Arial"/>
                <w:snapToGrid w:val="0"/>
                <w:sz w:val="21"/>
                <w:szCs w:val="21"/>
                <w:lang w:eastAsia="zh-CN"/>
              </w:rPr>
            </w:pPr>
          </w:p>
          <w:p w14:paraId="17CCB4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98" w:lineRule="auto"/>
              <w:ind w:left="0" w:right="0"/>
              <w:jc w:val="left"/>
              <w:textAlignment w:val="baseline"/>
              <w:rPr>
                <w:rFonts w:eastAsia="Arial"/>
                <w:snapToGrid w:val="0"/>
                <w:sz w:val="21"/>
                <w:szCs w:val="21"/>
                <w:lang w:eastAsia="zh-CN"/>
              </w:rPr>
            </w:pPr>
          </w:p>
          <w:p w14:paraId="20913C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98" w:lineRule="auto"/>
              <w:ind w:left="0" w:right="0"/>
              <w:jc w:val="left"/>
              <w:textAlignment w:val="baseline"/>
              <w:rPr>
                <w:rFonts w:eastAsia="Arial"/>
                <w:snapToGrid w:val="0"/>
                <w:sz w:val="21"/>
                <w:szCs w:val="21"/>
                <w:lang w:eastAsia="zh-CN"/>
              </w:rPr>
            </w:pPr>
          </w:p>
          <w:p w14:paraId="726C99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98" w:lineRule="auto"/>
              <w:ind w:left="0" w:right="0"/>
              <w:jc w:val="left"/>
              <w:textAlignment w:val="baseline"/>
              <w:rPr>
                <w:rFonts w:eastAsia="Arial"/>
                <w:snapToGrid w:val="0"/>
                <w:sz w:val="21"/>
                <w:szCs w:val="21"/>
                <w:lang w:eastAsia="zh-CN"/>
              </w:rPr>
            </w:pPr>
          </w:p>
          <w:p w14:paraId="6E0595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78" w:after="0" w:line="219" w:lineRule="auto"/>
              <w:ind w:left="4490" w:right="0" w:firstLine="720" w:firstLineChars="300"/>
              <w:jc w:val="left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>（盖章）</w:t>
            </w:r>
          </w:p>
          <w:p w14:paraId="07ED9D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6" w:after="0" w:line="211" w:lineRule="auto"/>
              <w:ind w:left="4150" w:right="0" w:firstLine="720" w:firstLineChars="300"/>
              <w:jc w:val="left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>年   月    日</w:t>
            </w:r>
          </w:p>
        </w:tc>
      </w:tr>
    </w:tbl>
    <w:p w14:paraId="353F1E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  <w:sectPr>
          <w:footerReference r:id="rId6" w:type="default"/>
          <w:pgSz w:w="11900" w:h="16830"/>
          <w:pgMar w:top="2098" w:right="1474" w:bottom="1984" w:left="1587" w:header="850" w:footer="1587" w:gutter="0"/>
          <w:pgNumType w:fmt="decimal"/>
          <w:cols w:space="720" w:num="1"/>
          <w:titlePg/>
          <w:rtlGutter w:val="0"/>
          <w:docGrid w:linePitch="1" w:charSpace="0"/>
        </w:sectPr>
      </w:pPr>
    </w:p>
    <w:p w14:paraId="79948A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3" w:after="0" w:line="220" w:lineRule="auto"/>
        <w:ind w:left="0" w:right="0"/>
        <w:jc w:val="center"/>
        <w:textAlignment w:val="baseline"/>
        <w:rPr>
          <w:rFonts w:eastAsia="方正小标宋简体"/>
          <w:snapToGrid w:val="0"/>
          <w:sz w:val="40"/>
          <w:szCs w:val="40"/>
          <w:lang w:eastAsia="zh-CN"/>
        </w:rPr>
      </w:pPr>
      <w:r>
        <w:rPr>
          <w:rFonts w:hint="eastAsia" w:eastAsia="方正小标宋简体"/>
          <w:snapToGrid w:val="0"/>
          <w:sz w:val="40"/>
          <w:szCs w:val="40"/>
          <w:lang w:eastAsia="zh-CN"/>
        </w:rPr>
        <w:t>“</w:t>
      </w:r>
      <w:r>
        <w:rPr>
          <w:rFonts w:eastAsia="方正小标宋简体"/>
          <w:snapToGrid w:val="0"/>
          <w:sz w:val="40"/>
          <w:szCs w:val="40"/>
          <w:lang w:eastAsia="zh-CN"/>
        </w:rPr>
        <w:t>粤易色彩</w:t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”</w:t>
      </w:r>
      <w:r>
        <w:rPr>
          <w:rFonts w:eastAsia="方正小标宋简体"/>
          <w:snapToGrid w:val="0"/>
          <w:sz w:val="40"/>
          <w:szCs w:val="40"/>
          <w:lang w:eastAsia="zh-CN"/>
        </w:rPr>
        <w:t>动漫作品汇总表</w:t>
      </w:r>
    </w:p>
    <w:p w14:paraId="4631D6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12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p w14:paraId="1FA6ED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4" w:after="0" w:line="219" w:lineRule="auto"/>
        <w:ind w:left="74" w:right="0"/>
        <w:jc w:val="left"/>
        <w:textAlignment w:val="baseline"/>
        <w:rPr>
          <w:rFonts w:eastAsia="黑体"/>
          <w:snapToGrid w:val="0"/>
          <w:sz w:val="29"/>
          <w:szCs w:val="29"/>
          <w:lang w:eastAsia="zh-CN"/>
        </w:rPr>
      </w:pPr>
      <w:r>
        <w:rPr>
          <w:rFonts w:eastAsia="黑体"/>
          <w:snapToGrid w:val="0"/>
          <w:sz w:val="29"/>
          <w:szCs w:val="29"/>
          <w:lang w:eastAsia="zh-CN"/>
        </w:rPr>
        <w:t>学校名称（盖章）</w:t>
      </w:r>
      <w:r>
        <w:rPr>
          <w:rFonts w:hint="eastAsia" w:eastAsia="黑体"/>
          <w:snapToGrid w:val="0"/>
          <w:sz w:val="29"/>
          <w:szCs w:val="29"/>
          <w:lang w:eastAsia="zh-CN"/>
        </w:rPr>
        <w:t>：</w:t>
      </w:r>
    </w:p>
    <w:p w14:paraId="3D2C07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112" w:lineRule="auto"/>
        <w:ind w:left="0" w:right="0"/>
        <w:jc w:val="left"/>
        <w:textAlignment w:val="baseline"/>
        <w:rPr>
          <w:rFonts w:eastAsia="Arial"/>
          <w:snapToGrid w:val="0"/>
          <w:sz w:val="2"/>
          <w:szCs w:val="21"/>
          <w:lang w:eastAsia="zh-CN"/>
        </w:rPr>
      </w:pPr>
    </w:p>
    <w:tbl>
      <w:tblPr>
        <w:tblStyle w:val="7"/>
        <w:tblW w:w="89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599"/>
        <w:gridCol w:w="879"/>
        <w:gridCol w:w="539"/>
        <w:gridCol w:w="924"/>
        <w:gridCol w:w="1463"/>
        <w:gridCol w:w="1708"/>
        <w:gridCol w:w="1953"/>
      </w:tblGrid>
      <w:tr w14:paraId="3A48A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1463" w:type="dxa"/>
            <w:gridSpan w:val="2"/>
            <w:noWrap w:val="0"/>
            <w:vAlign w:val="center"/>
          </w:tcPr>
          <w:p w14:paraId="312E47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学校名称</w:t>
            </w:r>
          </w:p>
        </w:tc>
        <w:tc>
          <w:tcPr>
            <w:tcW w:w="7466" w:type="dxa"/>
            <w:gridSpan w:val="6"/>
            <w:noWrap w:val="0"/>
            <w:vAlign w:val="center"/>
          </w:tcPr>
          <w:p w14:paraId="720179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A213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 w14:paraId="7B9720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0EB2A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学 校</w:t>
            </w:r>
          </w:p>
          <w:p w14:paraId="1DEF51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联系人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439AEA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姓  名</w:t>
            </w:r>
          </w:p>
        </w:tc>
        <w:tc>
          <w:tcPr>
            <w:tcW w:w="2387" w:type="dxa"/>
            <w:gridSpan w:val="2"/>
            <w:noWrap w:val="0"/>
            <w:vAlign w:val="center"/>
          </w:tcPr>
          <w:p w14:paraId="4BA4F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77C339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职  务</w:t>
            </w:r>
          </w:p>
        </w:tc>
        <w:tc>
          <w:tcPr>
            <w:tcW w:w="1953" w:type="dxa"/>
            <w:noWrap w:val="0"/>
            <w:vAlign w:val="center"/>
          </w:tcPr>
          <w:p w14:paraId="269FAA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5A8D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463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78897F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1BAFDF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联系方式</w:t>
            </w:r>
          </w:p>
        </w:tc>
        <w:tc>
          <w:tcPr>
            <w:tcW w:w="2387" w:type="dxa"/>
            <w:gridSpan w:val="2"/>
            <w:noWrap w:val="0"/>
            <w:vAlign w:val="center"/>
          </w:tcPr>
          <w:p w14:paraId="6B1998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50EA03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电子邮箱</w:t>
            </w:r>
          </w:p>
        </w:tc>
        <w:tc>
          <w:tcPr>
            <w:tcW w:w="1953" w:type="dxa"/>
            <w:noWrap w:val="0"/>
            <w:vAlign w:val="center"/>
          </w:tcPr>
          <w:p w14:paraId="50624C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0105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463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44FA16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155B2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通讯地址</w:t>
            </w:r>
          </w:p>
        </w:tc>
        <w:tc>
          <w:tcPr>
            <w:tcW w:w="2387" w:type="dxa"/>
            <w:gridSpan w:val="2"/>
            <w:noWrap w:val="0"/>
            <w:vAlign w:val="center"/>
          </w:tcPr>
          <w:p w14:paraId="519C17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B229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邮  编</w:t>
            </w:r>
          </w:p>
        </w:tc>
        <w:tc>
          <w:tcPr>
            <w:tcW w:w="1953" w:type="dxa"/>
            <w:noWrap w:val="0"/>
            <w:vAlign w:val="center"/>
          </w:tcPr>
          <w:p w14:paraId="18E80C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A740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929" w:type="dxa"/>
            <w:gridSpan w:val="8"/>
            <w:noWrap w:val="0"/>
            <w:vAlign w:val="center"/>
          </w:tcPr>
          <w:p w14:paraId="7EA909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作品信息</w:t>
            </w:r>
          </w:p>
        </w:tc>
      </w:tr>
      <w:tr w14:paraId="778599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62A74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序号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5725B4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作品类别</w:t>
            </w:r>
          </w:p>
        </w:tc>
        <w:tc>
          <w:tcPr>
            <w:tcW w:w="1463" w:type="dxa"/>
            <w:gridSpan w:val="2"/>
            <w:noWrap w:val="0"/>
            <w:vAlign w:val="center"/>
          </w:tcPr>
          <w:p w14:paraId="2A78FA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作品名称</w:t>
            </w:r>
          </w:p>
        </w:tc>
        <w:tc>
          <w:tcPr>
            <w:tcW w:w="1463" w:type="dxa"/>
            <w:noWrap w:val="0"/>
            <w:vAlign w:val="center"/>
          </w:tcPr>
          <w:p w14:paraId="05730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网络链接</w:t>
            </w:r>
          </w:p>
        </w:tc>
        <w:tc>
          <w:tcPr>
            <w:tcW w:w="1708" w:type="dxa"/>
            <w:noWrap w:val="0"/>
            <w:vAlign w:val="center"/>
          </w:tcPr>
          <w:p w14:paraId="455E5C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全部作者</w:t>
            </w:r>
          </w:p>
        </w:tc>
        <w:tc>
          <w:tcPr>
            <w:tcW w:w="1953" w:type="dxa"/>
            <w:noWrap w:val="0"/>
            <w:vAlign w:val="center"/>
          </w:tcPr>
          <w:p w14:paraId="4EABF9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指导教师</w:t>
            </w:r>
          </w:p>
        </w:tc>
      </w:tr>
      <w:tr w14:paraId="19968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52F7AA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1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748DD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3B6C89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765ED9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3489E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15C85F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8D59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117612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2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09A500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08C221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00C69C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52C0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5117AB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88B0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3E5D1B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3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5D1985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15F741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2616B7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0D5BDB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67A9F1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3835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606731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4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76DA5A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39A5D7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5E2E76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2C2A3A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7E84FF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340EA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41607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5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6F94B1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5B7AA2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05BB3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5C95B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5257A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021F7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864" w:type="dxa"/>
            <w:noWrap w:val="0"/>
            <w:vAlign w:val="center"/>
          </w:tcPr>
          <w:p w14:paraId="4982BB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6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12AA8B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2C170D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3BE05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EEF1C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7C79E2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514E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42B5B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7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1B7A8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7E1E1D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7810A9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3E7CD7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1F9F5E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3D5F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864" w:type="dxa"/>
            <w:noWrap w:val="0"/>
            <w:vAlign w:val="center"/>
          </w:tcPr>
          <w:p w14:paraId="681F29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8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2A026D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34E683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180C3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28A1F9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54054C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78246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864" w:type="dxa"/>
            <w:noWrap w:val="0"/>
            <w:vAlign w:val="center"/>
          </w:tcPr>
          <w:p w14:paraId="4A450E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9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2DCDEA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31131E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0FB6CA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4B201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34CE7D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000F4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864" w:type="dxa"/>
            <w:noWrap w:val="0"/>
            <w:vAlign w:val="center"/>
          </w:tcPr>
          <w:p w14:paraId="3F02C5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10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39A8C4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4D5158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4735CC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5878EA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38B6F5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</w:tbl>
    <w:p w14:paraId="539603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67262">
    <w:pPr>
      <w:spacing w:line="183" w:lineRule="auto"/>
      <w:ind w:right="358"/>
      <w:jc w:val="right"/>
      <w:rPr>
        <w:rFonts w:ascii="宋体" w:hAnsi="宋体" w:eastAsia="宋体" w:cs="宋体"/>
        <w:sz w:val="27"/>
        <w:szCs w:val="2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326E7">
    <w:pPr>
      <w:spacing w:before="1" w:line="183" w:lineRule="auto"/>
      <w:ind w:left="24"/>
      <w:rPr>
        <w:rFonts w:ascii="宋体" w:hAnsi="宋体" w:eastAsia="宋体" w:cs="宋体"/>
        <w:sz w:val="26"/>
        <w:szCs w:val="26"/>
      </w:rPr>
    </w:pPr>
    <w:r>
      <w:rPr>
        <w:sz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A6B65F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SVju0AAAAAUBAAAPAAAAAAAAAAEAIAAAACIA&#10;AABkcnMvZG93bnJldi54bWxQSwECFAAUAAAACACHTuJAijuwbtgBAACwAwAADgAAAAAAAAABACAA&#10;AAAfAQAAZHJzL2Uyb0RvYy54bWxQSwUGAAAAAAYABgBZAQAAa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6B65FB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AFB"/>
    <w:rsid w:val="00F55AFB"/>
    <w:rsid w:val="3AB01E29"/>
    <w:rsid w:val="61C5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unhideWhenUsed/>
    <w:qFormat/>
    <w:uiPriority w:val="0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2026-08-12T03:35:00Z</dcterms:created>
  <dc:creator>壮志少年</dc:creator>
  <cp:lastModifiedBy>壮志少年</cp:lastModifiedBy>
  <dcterms:modified xsi:type="dcterms:W3CDTF">2026-08-12T03:36:39Z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DF8AB4063A774915B28164C3287405AB_11</vt:lpwstr>
  </property>
  <property fmtid="{D5CDD505-2E9C-101B-9397-08002B2CF9AE}" pid="4" name="KSOTemplateDocerSaveRecord">
    <vt:lpwstr>eyJoZGlkIjoiYzY0M2VkYTk4NTk2NmYxYzVkOWM1NzU2YTdiOGY0NTgiLCJ1c2VySWQiOiIyMDAxNDY3MjEifQ==</vt:lpwstr>
  </property>
</Properties>
</file>