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4833B">
      <w:pPr>
        <w:spacing w:before="156" w:beforeLines="50" w:after="156" w:afterLines="50"/>
        <w:jc w:val="center"/>
        <w:rPr>
          <w:rFonts w:eastAsia="方正大标宋简体"/>
          <w:sz w:val="44"/>
          <w:szCs w:val="44"/>
        </w:rPr>
      </w:pPr>
      <w:bookmarkStart w:id="9" w:name="_GoBack"/>
      <w:bookmarkEnd w:id="9"/>
      <w:r>
        <w:rPr>
          <w:rFonts w:hint="eastAsia" w:eastAsia="方正大标宋简体"/>
          <w:sz w:val="44"/>
          <w:szCs w:val="44"/>
        </w:rPr>
        <w:t>关于开展</w:t>
      </w:r>
      <w:bookmarkStart w:id="0" w:name="_Hlk115339652"/>
      <w:r>
        <w:rPr>
          <w:rFonts w:hint="eastAsia" w:eastAsia="方正大标宋简体"/>
          <w:sz w:val="44"/>
          <w:szCs w:val="44"/>
        </w:rPr>
        <w:t>202</w:t>
      </w:r>
      <w:r>
        <w:rPr>
          <w:rFonts w:hint="eastAsia" w:eastAsia="方正大标宋简体"/>
          <w:sz w:val="44"/>
          <w:szCs w:val="44"/>
          <w:lang w:val="en-US" w:eastAsia="zh-CN"/>
        </w:rPr>
        <w:t>5</w:t>
      </w:r>
      <w:r>
        <w:rPr>
          <w:rFonts w:hint="eastAsia" w:eastAsia="方正大标宋简体"/>
          <w:sz w:val="44"/>
          <w:szCs w:val="44"/>
        </w:rPr>
        <w:t>-202</w:t>
      </w:r>
      <w:r>
        <w:rPr>
          <w:rFonts w:hint="eastAsia" w:eastAsia="方正大标宋简体"/>
          <w:sz w:val="44"/>
          <w:szCs w:val="44"/>
          <w:lang w:val="en-US" w:eastAsia="zh-CN"/>
        </w:rPr>
        <w:t>6</w:t>
      </w:r>
      <w:r>
        <w:rPr>
          <w:rFonts w:hint="eastAsia" w:eastAsia="方正大标宋简体"/>
          <w:sz w:val="44"/>
          <w:szCs w:val="44"/>
        </w:rPr>
        <w:t>学年</w:t>
      </w:r>
      <w:bookmarkEnd w:id="0"/>
      <w:r>
        <w:rPr>
          <w:rFonts w:hint="eastAsia" w:eastAsia="方正大标宋简体"/>
          <w:sz w:val="44"/>
          <w:szCs w:val="44"/>
        </w:rPr>
        <w:t>食品科学与工程学院“优秀研究生骨干”评选工作的通知</w:t>
      </w:r>
    </w:p>
    <w:p w14:paraId="3BE4EE13">
      <w:pPr>
        <w:rPr>
          <w:szCs w:val="32"/>
        </w:rPr>
      </w:pPr>
      <w:r>
        <w:rPr>
          <w:rFonts w:hint="eastAsia"/>
          <w:szCs w:val="32"/>
        </w:rPr>
        <w:t>各研究生组织、各党支部、各班级：</w:t>
      </w:r>
    </w:p>
    <w:p w14:paraId="226A5F98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为健全研究生骨干考核制度和激励机制，促进广大研究生骨干不断提高自身素质，激励研究生骨干刻苦学习，踏实工作，学院决定开展2025-2026学年“优秀研究生骨干”评选工作，表彰在2025-2026学年为研究生管理与思想政治教育工作作出贡献的研究生骨干。现将有关事项通知如下：</w:t>
      </w:r>
    </w:p>
    <w:p w14:paraId="37C5D033">
      <w:pPr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一、评选范围</w:t>
      </w:r>
    </w:p>
    <w:p w14:paraId="3A7383C0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申请者应为本院全日制在校研究生（含硕士研究生和博士研究生），于2025-2026学年在各学院研究生组织（含院研会、团委组织部、志愿服务团、清风社、心灵休憩工作室等）和学院各党支部、团支部、班委会等任职，且任职时间已满一年或满一届。</w:t>
      </w:r>
    </w:p>
    <w:p w14:paraId="3CB06876">
      <w:pPr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二、评选条件</w:t>
      </w:r>
    </w:p>
    <w:p w14:paraId="195D0650">
      <w:pPr>
        <w:ind w:firstLine="640" w:firstLineChars="200"/>
        <w:rPr>
          <w:rFonts w:eastAsia="方正黑体_GBK"/>
          <w:szCs w:val="32"/>
        </w:rPr>
      </w:pPr>
      <w:r>
        <w:rPr>
          <w:rFonts w:hint="eastAsia"/>
          <w:szCs w:val="32"/>
        </w:rPr>
        <w:t>1.热爱祖国，拥护中国共产党领导，践行社会主义核心价值观；</w:t>
      </w:r>
    </w:p>
    <w:p w14:paraId="6057F169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2.遵纪守法，遵守学校各项规章制度，具有良好的道德修养和奉献精神；</w:t>
      </w:r>
    </w:p>
    <w:p w14:paraId="2A4996DB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3.尊敬师长，团结同学，作风正派，积极承担各项研究生工作，工作成绩突出，在各项工作和活动中起模范带头作用；</w:t>
      </w:r>
    </w:p>
    <w:p w14:paraId="439DDA1E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4.积极组织开展研究生思想引领、学术科技、文娱体育和社会实践等活动，有较强的组织和管理能力；</w:t>
      </w:r>
    </w:p>
    <w:p w14:paraId="714EC107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5.有以下情况之一者不能参加“优秀研究生骨干”的评定：</w:t>
      </w:r>
    </w:p>
    <w:p w14:paraId="31F7469C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（1）该学年度违反校纪校规，受警告以上（含警告）处分的；</w:t>
      </w:r>
    </w:p>
    <w:p w14:paraId="1B21AEB0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（2）该学年度课程考试有一门以上（含一门）不及格的；</w:t>
      </w:r>
    </w:p>
    <w:p w14:paraId="52431871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（3）存在违反学术道德规范或不诚实守信行为的。</w:t>
      </w:r>
    </w:p>
    <w:p w14:paraId="44AE39D6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6.同等条件下，成绩优异、有志愿服务经历者优先考虑。</w:t>
      </w:r>
    </w:p>
    <w:p w14:paraId="771DA2D0">
      <w:pPr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三、名额分配</w:t>
      </w:r>
    </w:p>
    <w:p w14:paraId="372DC2E5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根据各院级学生组织、</w:t>
      </w:r>
      <w:bookmarkStart w:id="1" w:name="OLE_LINK5"/>
      <w:r>
        <w:rPr>
          <w:rFonts w:hint="eastAsia"/>
          <w:szCs w:val="32"/>
        </w:rPr>
        <w:t>党支部、团支部、班委会研究生骨干人数</w:t>
      </w:r>
      <w:bookmarkEnd w:id="1"/>
      <w:r>
        <w:rPr>
          <w:rFonts w:hint="eastAsia"/>
          <w:szCs w:val="32"/>
        </w:rPr>
        <w:t>按照一定比例分配基础名额，同时对“先进研究生会”</w:t>
      </w:r>
      <w:r>
        <w:rPr>
          <w:rFonts w:hint="eastAsia"/>
          <w:szCs w:val="32"/>
          <w:lang w:eastAsia="zh-CN"/>
        </w:rPr>
        <w:t>、“</w:t>
      </w:r>
      <w:r>
        <w:rPr>
          <w:rFonts w:hint="eastAsia"/>
          <w:szCs w:val="32"/>
          <w:lang w:val="en-US" w:eastAsia="zh-CN"/>
        </w:rPr>
        <w:t>标杆建设党支部</w:t>
      </w:r>
      <w:r>
        <w:rPr>
          <w:rFonts w:hint="eastAsia"/>
          <w:szCs w:val="32"/>
          <w:lang w:eastAsia="zh-CN"/>
        </w:rPr>
        <w:t>”、</w:t>
      </w:r>
      <w:r>
        <w:rPr>
          <w:rFonts w:hint="eastAsia"/>
          <w:szCs w:val="32"/>
        </w:rPr>
        <w:t>“表现突出党支部”</w:t>
      </w:r>
      <w:r>
        <w:rPr>
          <w:rFonts w:hint="eastAsia"/>
          <w:szCs w:val="32"/>
          <w:lang w:val="en-US" w:eastAsia="zh-CN"/>
        </w:rPr>
        <w:t>和</w:t>
      </w:r>
      <w:r>
        <w:rPr>
          <w:rFonts w:hint="eastAsia"/>
          <w:szCs w:val="32"/>
          <w:lang w:eastAsia="zh-CN"/>
        </w:rPr>
        <w:t>“</w:t>
      </w:r>
      <w:r>
        <w:rPr>
          <w:rFonts w:hint="eastAsia"/>
          <w:szCs w:val="32"/>
          <w:lang w:val="en-US" w:eastAsia="zh-CN"/>
        </w:rPr>
        <w:t>先进基层党支部</w:t>
      </w:r>
      <w:r>
        <w:rPr>
          <w:rFonts w:hint="eastAsia"/>
          <w:szCs w:val="32"/>
          <w:lang w:eastAsia="zh-CN"/>
        </w:rPr>
        <w:t>”</w:t>
      </w:r>
      <w:r>
        <w:rPr>
          <w:rFonts w:hint="eastAsia"/>
          <w:szCs w:val="32"/>
        </w:rPr>
        <w:t>分配激励名额。（详见附件</w:t>
      </w:r>
      <w:r>
        <w:rPr>
          <w:szCs w:val="32"/>
        </w:rPr>
        <w:t>2</w:t>
      </w:r>
      <w:r>
        <w:rPr>
          <w:rFonts w:hint="eastAsia"/>
          <w:szCs w:val="32"/>
        </w:rPr>
        <w:t>）</w:t>
      </w:r>
    </w:p>
    <w:p w14:paraId="005F747F">
      <w:pPr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四、评选程序</w:t>
      </w:r>
    </w:p>
    <w:p w14:paraId="4DAF1901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1.学院研究生组织由学院评优小组开展评选工作。评优小组原则上应由学院党政负责同志、研究生辅导员、研究生级（班）主任和研究生代表组成；</w:t>
      </w:r>
    </w:p>
    <w:p w14:paraId="33BBED3E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2.申请者填写《食品科学与工程学院“优秀研究生骨干”申请表》（附件3），向对应评优小组提出申请；</w:t>
      </w:r>
    </w:p>
    <w:p w14:paraId="32B4CC34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3.院团委对食品科学与工程学院“优秀研究生骨干”推荐名单进行审核，并将审核结果在全院范围内公示；</w:t>
      </w:r>
    </w:p>
    <w:p w14:paraId="306DB10F">
      <w:pPr>
        <w:ind w:firstLine="640" w:firstLineChars="200"/>
        <w:rPr>
          <w:szCs w:val="32"/>
        </w:rPr>
      </w:pPr>
      <w:r>
        <w:rPr>
          <w:rFonts w:hint="eastAsia"/>
          <w:szCs w:val="32"/>
        </w:rPr>
        <w:t>4.评选工作结束后，学院向院级“优秀研究生骨干”获得者颁发荣誉证书。</w:t>
      </w:r>
    </w:p>
    <w:p w14:paraId="4315B45E">
      <w:pPr>
        <w:keepNext/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五、材料提交</w:t>
      </w:r>
    </w:p>
    <w:p w14:paraId="7A82512F">
      <w:pPr>
        <w:kinsoku w:val="0"/>
        <w:wordWrap w:val="0"/>
        <w:ind w:firstLine="640" w:firstLineChars="200"/>
        <w:rPr>
          <w:szCs w:val="32"/>
        </w:rPr>
      </w:pPr>
      <w:r>
        <w:rPr>
          <w:rFonts w:hint="eastAsia"/>
          <w:szCs w:val="32"/>
        </w:rPr>
        <w:t>1</w:t>
      </w:r>
      <w:r>
        <w:rPr>
          <w:szCs w:val="32"/>
        </w:rPr>
        <w:t>.</w:t>
      </w:r>
      <w:r>
        <w:rPr>
          <w:rFonts w:hint="eastAsia"/>
          <w:szCs w:val="32"/>
        </w:rPr>
        <w:t>所有材料提交截止时间为202</w:t>
      </w:r>
      <w:r>
        <w:rPr>
          <w:rFonts w:hint="eastAsia"/>
          <w:szCs w:val="32"/>
          <w:lang w:val="en-US" w:eastAsia="zh-CN"/>
        </w:rPr>
        <w:t>6</w:t>
      </w:r>
      <w:r>
        <w:rPr>
          <w:rFonts w:hint="eastAsia"/>
          <w:szCs w:val="32"/>
        </w:rPr>
        <w:t>年</w:t>
      </w:r>
      <w:bookmarkStart w:id="2" w:name="OLE_LINK8"/>
      <w:r>
        <w:rPr>
          <w:rFonts w:hint="eastAsia"/>
          <w:szCs w:val="32"/>
          <w:lang w:val="en-US" w:eastAsia="zh-CN"/>
        </w:rPr>
        <w:t>10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16</w:t>
      </w:r>
      <w:r>
        <w:rPr>
          <w:rFonts w:hint="eastAsia"/>
          <w:szCs w:val="32"/>
        </w:rPr>
        <w:t>日（星期</w:t>
      </w:r>
      <w:r>
        <w:rPr>
          <w:rFonts w:hint="eastAsia"/>
          <w:szCs w:val="32"/>
          <w:lang w:val="en-US" w:eastAsia="zh-CN"/>
        </w:rPr>
        <w:t>五</w:t>
      </w:r>
      <w:r>
        <w:rPr>
          <w:rFonts w:hint="eastAsia"/>
          <w:szCs w:val="32"/>
        </w:rPr>
        <w:t>）</w:t>
      </w:r>
    </w:p>
    <w:p w14:paraId="6BED3198">
      <w:pPr>
        <w:kinsoku w:val="0"/>
        <w:wordWrap w:val="0"/>
        <w:rPr>
          <w:rFonts w:hint="eastAsia"/>
          <w:szCs w:val="32"/>
        </w:rPr>
      </w:pPr>
      <w:r>
        <w:rPr>
          <w:rFonts w:hint="eastAsia"/>
          <w:szCs w:val="32"/>
        </w:rPr>
        <w:t>17:00</w:t>
      </w:r>
      <w:bookmarkEnd w:id="2"/>
      <w:r>
        <w:rPr>
          <w:rFonts w:hint="eastAsia"/>
          <w:szCs w:val="32"/>
        </w:rPr>
        <w:t>，逾期视为自愿放弃参选资格；</w:t>
      </w:r>
    </w:p>
    <w:p w14:paraId="3FA421D6">
      <w:pPr>
        <w:kinsoku w:val="0"/>
        <w:wordWrap w:val="0"/>
        <w:ind w:firstLine="640" w:firstLineChars="200"/>
        <w:rPr>
          <w:szCs w:val="32"/>
          <w:highlight w:val="none"/>
        </w:rPr>
      </w:pPr>
      <w:r>
        <w:rPr>
          <w:rFonts w:hint="eastAsia"/>
          <w:szCs w:val="32"/>
          <w:highlight w:val="none"/>
        </w:rPr>
        <w:t>2</w:t>
      </w:r>
      <w:r>
        <w:rPr>
          <w:szCs w:val="32"/>
          <w:highlight w:val="none"/>
        </w:rPr>
        <w:t>.</w:t>
      </w:r>
      <w:r>
        <w:rPr>
          <w:rFonts w:hint="eastAsia"/>
          <w:szCs w:val="32"/>
          <w:highlight w:val="none"/>
        </w:rPr>
        <w:t>纸质材料（附件1、3）由各团体组织收齐后统一交至13号楼222室（每个班级为一个整体，每个党支部及其课题组为一个整体）；</w:t>
      </w:r>
    </w:p>
    <w:p w14:paraId="385E0545">
      <w:pPr>
        <w:kinsoku w:val="0"/>
        <w:wordWrap w:val="0"/>
        <w:ind w:firstLine="640" w:firstLineChars="200"/>
        <w:rPr>
          <w:szCs w:val="32"/>
          <w:highlight w:val="none"/>
        </w:rPr>
      </w:pPr>
      <w:r>
        <w:rPr>
          <w:rFonts w:hint="eastAsia"/>
          <w:szCs w:val="32"/>
          <w:highlight w:val="none"/>
        </w:rPr>
        <w:t>3</w:t>
      </w:r>
      <w:r>
        <w:rPr>
          <w:szCs w:val="32"/>
          <w:highlight w:val="none"/>
        </w:rPr>
        <w:t>.</w:t>
      </w:r>
      <w:r>
        <w:rPr>
          <w:rFonts w:hint="eastAsia"/>
          <w:szCs w:val="32"/>
          <w:highlight w:val="none"/>
        </w:rPr>
        <w:t>请各党支部将附件1和附件3的可编辑文档及P</w:t>
      </w:r>
      <w:r>
        <w:rPr>
          <w:szCs w:val="32"/>
          <w:highlight w:val="none"/>
        </w:rPr>
        <w:t>DF</w:t>
      </w:r>
      <w:r>
        <w:rPr>
          <w:rFonts w:hint="eastAsia"/>
          <w:szCs w:val="32"/>
          <w:highlight w:val="none"/>
        </w:rPr>
        <w:t>电子版，以“第X党支部+研究生骨干评选”命名，发送至邮箱scutqfs@163.com；请各院级学生组织和各班级将相关申报材料发送至scutfoodyjshmsb@163.com。</w:t>
      </w:r>
    </w:p>
    <w:p w14:paraId="7E0073EA">
      <w:pPr>
        <w:rPr>
          <w:rFonts w:ascii="方正黑体_GBK" w:eastAsia="方正黑体_GBK"/>
          <w:szCs w:val="32"/>
          <w:highlight w:val="none"/>
        </w:rPr>
      </w:pPr>
      <w:r>
        <w:rPr>
          <w:rFonts w:hint="eastAsia" w:ascii="方正黑体_GBK" w:eastAsia="方正黑体_GBK"/>
          <w:szCs w:val="32"/>
          <w:highlight w:val="none"/>
        </w:rPr>
        <w:t>六、联系方式</w:t>
      </w:r>
    </w:p>
    <w:p w14:paraId="1F2CA504">
      <w:pPr>
        <w:kinsoku w:val="0"/>
        <w:wordWrap w:val="0"/>
        <w:rPr>
          <w:szCs w:val="32"/>
          <w:highlight w:val="none"/>
        </w:rPr>
      </w:pPr>
      <w:r>
        <w:rPr>
          <w:rFonts w:hint="eastAsia"/>
          <w:szCs w:val="32"/>
        </w:rPr>
        <w:t>联系人：李玉乐、屈子尧         联系电话：020-87111910</w:t>
      </w:r>
    </w:p>
    <w:p w14:paraId="137BE6C7">
      <w:pPr>
        <w:rPr>
          <w:szCs w:val="32"/>
        </w:rPr>
      </w:pPr>
    </w:p>
    <w:p w14:paraId="55860533">
      <w:pPr>
        <w:jc w:val="right"/>
        <w:rPr>
          <w:szCs w:val="32"/>
        </w:rPr>
      </w:pPr>
      <w:r>
        <w:rPr>
          <w:rFonts w:hint="eastAsia"/>
          <w:szCs w:val="32"/>
        </w:rPr>
        <w:t>共青团华南理工大学食品科学与工程学院委员会</w:t>
      </w:r>
    </w:p>
    <w:p w14:paraId="08357718">
      <w:pPr>
        <w:jc w:val="right"/>
        <w:rPr>
          <w:szCs w:val="32"/>
        </w:rPr>
      </w:pPr>
      <w:r>
        <w:rPr>
          <w:rFonts w:hint="eastAsia"/>
          <w:szCs w:val="32"/>
        </w:rPr>
        <w:t>2</w:t>
      </w:r>
      <w:r>
        <w:rPr>
          <w:szCs w:val="32"/>
        </w:rPr>
        <w:t>02</w:t>
      </w:r>
      <w:r>
        <w:rPr>
          <w:rFonts w:hint="eastAsia"/>
          <w:szCs w:val="32"/>
          <w:lang w:val="en-US" w:eastAsia="zh-CN"/>
        </w:rPr>
        <w:t>6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10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12</w:t>
      </w:r>
      <w:r>
        <w:rPr>
          <w:rFonts w:hint="eastAsia"/>
          <w:szCs w:val="32"/>
        </w:rPr>
        <w:t>日</w:t>
      </w:r>
    </w:p>
    <w:p w14:paraId="67B19872">
      <w:pPr>
        <w:jc w:val="left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附件：</w:t>
      </w:r>
    </w:p>
    <w:p w14:paraId="38139570">
      <w:pPr>
        <w:jc w:val="left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附件1：食品科学与工程学院“优秀研究生骨干”推荐名单汇总表</w:t>
      </w:r>
    </w:p>
    <w:p w14:paraId="79CF53DD">
      <w:pPr>
        <w:jc w:val="left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附件2：食品科学与工程学院“优秀研究生骨干”名额分配表</w:t>
      </w:r>
    </w:p>
    <w:p w14:paraId="711222FE">
      <w:pPr>
        <w:jc w:val="left"/>
        <w:rPr>
          <w:szCs w:val="32"/>
        </w:rPr>
      </w:pPr>
      <w:bookmarkStart w:id="3" w:name="_Hlk115341764"/>
      <w:r>
        <w:rPr>
          <w:rFonts w:hint="eastAsia" w:ascii="方正黑体_GBK" w:eastAsia="方正黑体_GBK"/>
          <w:sz w:val="28"/>
          <w:szCs w:val="28"/>
        </w:rPr>
        <w:t>附件3：食品科学与工程学院“优秀研究生骨干”申请表</w:t>
      </w:r>
      <w:bookmarkEnd w:id="3"/>
      <w:r>
        <w:rPr>
          <w:szCs w:val="32"/>
        </w:rPr>
        <w:br w:type="page"/>
      </w:r>
    </w:p>
    <w:p w14:paraId="21A2A2E7">
      <w:pPr>
        <w:jc w:val="left"/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附件1：</w:t>
      </w:r>
    </w:p>
    <w:p w14:paraId="2C5EEBC6">
      <w:pPr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食品科学与工程学院“优秀研究生骨干”推荐名单</w:t>
      </w:r>
    </w:p>
    <w:p w14:paraId="03ABBE4A">
      <w:pPr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汇总表</w:t>
      </w:r>
    </w:p>
    <w:p w14:paraId="2D20EB5B">
      <w:pPr>
        <w:jc w:val="left"/>
        <w:rPr>
          <w:color w:val="FF0000"/>
          <w:szCs w:val="32"/>
          <w:u w:val="single"/>
        </w:rPr>
      </w:pPr>
      <w:r>
        <w:rPr>
          <w:rFonts w:hint="eastAsia"/>
          <w:color w:val="FF0000"/>
          <w:szCs w:val="32"/>
        </w:rPr>
        <w:t xml:space="preserve">组织（班级）名称： </w:t>
      </w:r>
      <w:r>
        <w:rPr>
          <w:rFonts w:hint="eastAsia"/>
          <w:color w:val="FF0000"/>
          <w:szCs w:val="32"/>
          <w:u w:val="single"/>
        </w:rPr>
        <w:t xml:space="preserve"> </w:t>
      </w:r>
      <w:r>
        <w:rPr>
          <w:color w:val="FF0000"/>
          <w:szCs w:val="32"/>
          <w:u w:val="single"/>
        </w:rPr>
        <w:t xml:space="preserve">                            </w:t>
      </w:r>
    </w:p>
    <w:tbl>
      <w:tblPr>
        <w:tblStyle w:val="2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11"/>
        <w:gridCol w:w="1381"/>
        <w:gridCol w:w="2060"/>
        <w:gridCol w:w="1993"/>
        <w:gridCol w:w="1269"/>
      </w:tblGrid>
      <w:tr w14:paraId="3D60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467" w:type="pct"/>
            <w:vAlign w:val="center"/>
          </w:tcPr>
          <w:p w14:paraId="51050936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34" w:type="pct"/>
            <w:vAlign w:val="center"/>
          </w:tcPr>
          <w:p w14:paraId="688EB372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62" w:type="pct"/>
            <w:vAlign w:val="center"/>
          </w:tcPr>
          <w:p w14:paraId="244DA991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1137" w:type="pct"/>
            <w:vAlign w:val="center"/>
          </w:tcPr>
          <w:p w14:paraId="4A17497D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100" w:type="pct"/>
            <w:vAlign w:val="center"/>
          </w:tcPr>
          <w:p w14:paraId="6E3EB8BC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700" w:type="pct"/>
            <w:vAlign w:val="center"/>
          </w:tcPr>
          <w:p w14:paraId="61CEF8F4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备注</w:t>
            </w:r>
          </w:p>
        </w:tc>
      </w:tr>
      <w:tr w14:paraId="3AD4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59E547F3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1</w:t>
            </w:r>
          </w:p>
        </w:tc>
        <w:tc>
          <w:tcPr>
            <w:tcW w:w="834" w:type="pct"/>
            <w:vAlign w:val="center"/>
          </w:tcPr>
          <w:p w14:paraId="303B55E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张三</w:t>
            </w:r>
          </w:p>
        </w:tc>
        <w:tc>
          <w:tcPr>
            <w:tcW w:w="762" w:type="pct"/>
            <w:vAlign w:val="center"/>
          </w:tcPr>
          <w:p w14:paraId="19080ED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2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级食科一班</w:t>
            </w:r>
          </w:p>
        </w:tc>
        <w:tc>
          <w:tcPr>
            <w:tcW w:w="1137" w:type="pct"/>
            <w:vAlign w:val="center"/>
          </w:tcPr>
          <w:p w14:paraId="5ADDDB3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2</w:t>
            </w:r>
            <w:r>
              <w:rPr>
                <w:rFonts w:cs="黑体"/>
                <w:snapToGrid/>
                <w:color w:val="FF0000"/>
                <w:sz w:val="28"/>
                <w:szCs w:val="28"/>
              </w:rPr>
              <w:t>02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  <w:lang w:val="en-US" w:eastAsia="zh-CN"/>
              </w:rPr>
              <w:t>4</w:t>
            </w:r>
            <w:r>
              <w:rPr>
                <w:rFonts w:cs="黑体"/>
                <w:snapToGrid/>
                <w:color w:val="FF0000"/>
                <w:sz w:val="28"/>
                <w:szCs w:val="28"/>
              </w:rPr>
              <w:t>21028888</w:t>
            </w:r>
          </w:p>
        </w:tc>
        <w:tc>
          <w:tcPr>
            <w:tcW w:w="1100" w:type="pct"/>
            <w:vAlign w:val="center"/>
          </w:tcPr>
          <w:p w14:paraId="52BECBC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第X党支部组织委员</w:t>
            </w:r>
          </w:p>
        </w:tc>
        <w:tc>
          <w:tcPr>
            <w:tcW w:w="700" w:type="pct"/>
            <w:vAlign w:val="center"/>
          </w:tcPr>
          <w:p w14:paraId="610F993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</w:p>
        </w:tc>
      </w:tr>
      <w:tr w14:paraId="3BCB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19FAC19B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30F0AD6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C9B87A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47FABE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117FB4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6FC66671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2C48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6405585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4E976B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471A06E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B2CF50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2EF05F7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569569B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0478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714A2B2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BEF504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30B47E8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57B510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8D6C08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4333539B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1D63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558EE12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7F3FDAF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2828C4E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A87DA2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8974EE3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4E12ECA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7793C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3DAFF200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1CA68549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5611F83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3F09E66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68FB1E9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3481893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0A3D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6A097B89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0866849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340767BF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716C09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58CDC481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0E20934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61649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4E9C688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5064A4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D6E539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D24C4B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39745AB0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798AEFC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24A1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</w:tcPr>
          <w:p w14:paraId="7B76768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</w:tcPr>
          <w:p w14:paraId="1BC9556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</w:tcPr>
          <w:p w14:paraId="6C4DAA0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</w:tcPr>
          <w:p w14:paraId="2DB5159E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</w:tcPr>
          <w:p w14:paraId="0D4F0C4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</w:tcPr>
          <w:p w14:paraId="316F338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</w:tbl>
    <w:p w14:paraId="1CDB4636">
      <w:pPr>
        <w:adjustRightInd/>
        <w:snapToGrid/>
        <w:spacing w:line="240" w:lineRule="auto"/>
        <w:rPr>
          <w:rFonts w:ascii="方正仿宋_GBK" w:cs="黑体"/>
          <w:snapToGrid/>
          <w:color w:val="FF0000"/>
          <w:szCs w:val="32"/>
        </w:rPr>
      </w:pPr>
      <w:r>
        <w:rPr>
          <w:rFonts w:hint="eastAsia" w:ascii="方正仿宋_GBK" w:cs="黑体"/>
          <w:snapToGrid/>
          <w:color w:val="FF0000"/>
          <w:szCs w:val="32"/>
        </w:rPr>
        <w:t>注：推荐一人以上须排序。</w:t>
      </w:r>
    </w:p>
    <w:p w14:paraId="4660B893">
      <w:pPr>
        <w:widowControl/>
        <w:adjustRightInd/>
        <w:snapToGrid/>
        <w:spacing w:line="240" w:lineRule="auto"/>
        <w:jc w:val="left"/>
        <w:rPr>
          <w:szCs w:val="32"/>
        </w:rPr>
      </w:pPr>
      <w:r>
        <w:rPr>
          <w:szCs w:val="32"/>
        </w:rPr>
        <w:br w:type="page"/>
      </w:r>
    </w:p>
    <w:p w14:paraId="15714A07">
      <w:pPr>
        <w:jc w:val="left"/>
        <w:rPr>
          <w:rFonts w:eastAsia="方正黑体_GBK"/>
          <w:szCs w:val="32"/>
        </w:rPr>
      </w:pPr>
      <w:bookmarkStart w:id="4" w:name="_Hlk116053194"/>
      <w:r>
        <w:rPr>
          <w:rFonts w:hint="eastAsia" w:eastAsia="方正黑体_GBK"/>
          <w:szCs w:val="32"/>
        </w:rPr>
        <w:t>附件2：</w:t>
      </w:r>
    </w:p>
    <w:p w14:paraId="4DF72491">
      <w:pPr>
        <w:spacing w:after="156" w:afterLines="50"/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食品科学与工程学院“优秀研究生骨干”名额分配表</w:t>
      </w:r>
    </w:p>
    <w:tbl>
      <w:tblPr>
        <w:tblStyle w:val="21"/>
        <w:tblW w:w="46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245"/>
        <w:gridCol w:w="1190"/>
        <w:gridCol w:w="1359"/>
        <w:gridCol w:w="1982"/>
        <w:gridCol w:w="989"/>
      </w:tblGrid>
      <w:tr w14:paraId="6331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D6BBD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bookmarkStart w:id="5" w:name="OLE_LINK7"/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序号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E12EE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组织名称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732AC">
            <w:pPr>
              <w:spacing w:line="240" w:lineRule="auto"/>
              <w:jc w:val="center"/>
              <w:rPr>
                <w:b/>
                <w:bCs/>
                <w:snapToGrid/>
                <w:sz w:val="28"/>
                <w:szCs w:val="28"/>
              </w:rPr>
            </w:pPr>
            <w:r>
              <w:rPr>
                <w:rFonts w:hint="eastAsia"/>
                <w:b/>
                <w:bCs/>
                <w:snapToGrid/>
                <w:sz w:val="28"/>
                <w:szCs w:val="28"/>
              </w:rPr>
              <w:t>组织骨干人数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CB4F">
            <w:pPr>
              <w:spacing w:line="240" w:lineRule="auto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基础分配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0085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激励名额</w:t>
            </w:r>
          </w:p>
          <w:p w14:paraId="35054214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按1</w:t>
            </w:r>
            <w:r>
              <w:rPr>
                <w:b/>
                <w:bCs/>
                <w:snapToGrid/>
                <w:sz w:val="24"/>
                <w:szCs w:val="24"/>
              </w:rPr>
              <w:t>0%</w:t>
            </w: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向上取整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3413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总名额</w:t>
            </w:r>
          </w:p>
        </w:tc>
      </w:tr>
      <w:tr w14:paraId="3974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8872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bookmarkStart w:id="6" w:name="OLE_LINK2" w:colFirst="5" w:colLast="5"/>
            <w:r>
              <w:rPr>
                <w:snapToGrid/>
                <w:sz w:val="24"/>
                <w:szCs w:val="24"/>
              </w:rPr>
              <w:t>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32E9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学院研究生会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F1C50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DD52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85816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（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校级</w:t>
            </w:r>
            <w:r>
              <w:rPr>
                <w:rFonts w:hint="eastAsia"/>
                <w:snapToGrid/>
                <w:sz w:val="24"/>
                <w:szCs w:val="24"/>
              </w:rPr>
              <w:t>先进院研会）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13C3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12</w:t>
            </w:r>
          </w:p>
        </w:tc>
      </w:tr>
      <w:tr w14:paraId="4D1A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373F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5408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团委组织部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FBB2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F1D15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2E078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051AA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</w:tr>
      <w:tr w14:paraId="5B642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82A3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6841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志愿服务团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D789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B98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8E5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DDCE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</w:p>
        </w:tc>
      </w:tr>
      <w:tr w14:paraId="643DE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A02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7D96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清风社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47A2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9E7D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B8B74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C216E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</w:tr>
      <w:tr w14:paraId="69EB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7940D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2831C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心灵休憩工作室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3D85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1E2E4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D601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7C37A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1B1D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AFAD7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DBD9B">
            <w:pPr>
              <w:spacing w:line="560" w:lineRule="exact"/>
              <w:jc w:val="center"/>
              <w:rPr>
                <w:rFonts w:hint="eastAsia"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napToGrid/>
                <w:sz w:val="24"/>
                <w:szCs w:val="24"/>
              </w:rPr>
              <w:t>级食科博士班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8A41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26A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A071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65CA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1</w:t>
            </w:r>
          </w:p>
        </w:tc>
      </w:tr>
      <w:tr w14:paraId="0349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022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E48B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58EE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3+3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6919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4DBE9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4DC3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</w:tr>
      <w:tr w14:paraId="64B9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0D78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659B7">
            <w:pPr>
              <w:spacing w:line="560" w:lineRule="exact"/>
              <w:jc w:val="center"/>
              <w:rPr>
                <w:rFonts w:hint="eastAsia"/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E84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9310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830E2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10B5B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</w:tr>
      <w:tr w14:paraId="1CD98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CD300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52D2E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19E1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45AC3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7FA6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E89B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</w:tr>
      <w:tr w14:paraId="01257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42AD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napToGrid/>
                <w:sz w:val="24"/>
                <w:szCs w:val="24"/>
              </w:rPr>
              <w:t>1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3E09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B7C8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6+6+6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5C403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2E8AA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51A1F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4CB6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F545F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13A72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1120B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5+5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BCBF8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026D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7238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354A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5CC7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2A9F7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EBE76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5+5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74AB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52637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C4E03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158C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0C7D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F787E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2FC6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0175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77E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5CC5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7EA3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B3F80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1F4AF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75F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4EA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186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40C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43127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1859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517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食品科学与工程系五山第三党支部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AA8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8B3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5902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FDE9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8B5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6EFA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F964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食品科学与工程系五山第四党支部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DA5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5320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0F66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DDD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C8C0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C490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4AC1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食品科学与工程系五山第五党支部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5D8C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A75F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D2FE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848F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86E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E65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B33A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食品科学与工程系五山南沙师生联合党支部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7DB2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0273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C1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BDBE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7740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B0C6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F64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53CD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F30E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06FA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8DD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411E8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D1985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CD7E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6B2E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8D2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484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FA1D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DF90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B07B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740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8E9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0BC1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4F7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0173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BC7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F2E1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097D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9BF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4196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494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EC73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4C2B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DDA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F46C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食品营养与健康大学城研究生第三党支部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E30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C9F4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944B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30BE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289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0EAC8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EBD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食品营养与健康佛山师生联合党支部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E6C9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C1B6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214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77B5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7816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938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720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3110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D194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87D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F206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4C22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C3AD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61AE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C70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D1C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99B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55F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bookmarkEnd w:id="6"/>
      <w:tr w14:paraId="68AA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84D6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049D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食品科学与工程系五山第三党支部课题组小组长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46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D9E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BD8F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9F55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AF2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DA733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F23C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食品科学与工程系五山第四党支部课题组小组长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C617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B9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73D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E79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5C3A3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C1BB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DB33C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食品科学与工程系五山第五党支部课题组小组长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044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8C7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395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00B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261D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4ED7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DD9E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食品科学与工程系五山南沙师生联合党支部课题组小组长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8CA1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5528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457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71E9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0814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CB59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0C5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07F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A104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CF74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DC1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040A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CC31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1EF4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CD97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790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DFA4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B00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01624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C99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9AD4C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14DE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6072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DB89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4E1E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4728C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8EE3D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F3A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F8D8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25A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3C126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27E1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84D6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7734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6D5D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食品营养与健康大学城研究生第三党支部课题组小组长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9F98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9AD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928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381B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6D58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8FF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EE0D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食品营养与健康佛山师生联合党支部课题组小组长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FD30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28F2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6C81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708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373A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9C37E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1EA4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5227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9C9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B294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75F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</w:tr>
      <w:tr w14:paraId="3BDB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A5F6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11CC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C40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735D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AEDE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7D8A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</w:tr>
      <w:bookmarkEnd w:id="5"/>
    </w:tbl>
    <w:p w14:paraId="1BB669DA">
      <w:pPr>
        <w:spacing w:line="560" w:lineRule="exact"/>
        <w:jc w:val="center"/>
        <w:rPr>
          <w:rFonts w:eastAsia="方正黑体_GBK"/>
          <w:sz w:val="24"/>
          <w:szCs w:val="24"/>
        </w:rPr>
      </w:pPr>
      <w:r>
        <w:rPr>
          <w:rFonts w:hint="eastAsia" w:eastAsia="方正黑体_GBK"/>
          <w:sz w:val="24"/>
          <w:szCs w:val="24"/>
        </w:rPr>
        <w:t>备注：</w:t>
      </w:r>
      <w:bookmarkStart w:id="7" w:name="_Hlk116052978"/>
      <w:r>
        <w:rPr>
          <w:rFonts w:hint="eastAsia" w:eastAsia="方正黑体_GBK"/>
          <w:sz w:val="24"/>
          <w:szCs w:val="24"/>
        </w:rPr>
        <w:t>“先进研究生会”</w:t>
      </w:r>
      <w:r>
        <w:rPr>
          <w:rFonts w:hint="eastAsia" w:eastAsia="方正黑体_GBK"/>
          <w:sz w:val="24"/>
          <w:szCs w:val="24"/>
          <w:lang w:eastAsia="zh-CN"/>
        </w:rPr>
        <w:t>、</w:t>
      </w:r>
      <w:bookmarkEnd w:id="7"/>
      <w:r>
        <w:rPr>
          <w:rFonts w:hint="eastAsia" w:eastAsia="方正黑体_GBK"/>
          <w:sz w:val="24"/>
          <w:szCs w:val="24"/>
          <w:lang w:eastAsia="zh-CN"/>
        </w:rPr>
        <w:t>“</w:t>
      </w:r>
      <w:r>
        <w:rPr>
          <w:rFonts w:hint="eastAsia" w:eastAsia="方正黑体_GBK"/>
          <w:sz w:val="24"/>
          <w:szCs w:val="24"/>
          <w:lang w:val="en-US" w:eastAsia="zh-CN"/>
        </w:rPr>
        <w:t>标杆建设党支部</w:t>
      </w:r>
      <w:r>
        <w:rPr>
          <w:rFonts w:hint="eastAsia" w:eastAsia="方正黑体_GBK"/>
          <w:sz w:val="24"/>
          <w:szCs w:val="24"/>
          <w:lang w:eastAsia="zh-CN"/>
        </w:rPr>
        <w:t>”、</w:t>
      </w:r>
      <w:r>
        <w:rPr>
          <w:rFonts w:hint="eastAsia" w:eastAsia="方正黑体_GBK"/>
          <w:sz w:val="24"/>
          <w:szCs w:val="24"/>
          <w:lang w:val="en-US" w:eastAsia="zh-CN"/>
        </w:rPr>
        <w:t>“先进基层党支部”和</w:t>
      </w:r>
      <w:r>
        <w:rPr>
          <w:rFonts w:hint="eastAsia" w:eastAsia="方正黑体_GBK"/>
          <w:sz w:val="24"/>
          <w:szCs w:val="24"/>
        </w:rPr>
        <w:t>“表现突出党支部”激励名额为 10%。</w:t>
      </w:r>
    </w:p>
    <w:bookmarkEnd w:id="4"/>
    <w:p w14:paraId="68BB10FD">
      <w:pPr>
        <w:spacing w:line="500" w:lineRule="exact"/>
        <w:jc w:val="left"/>
        <w:rPr>
          <w:rFonts w:eastAsia="方正黑体_GBK"/>
          <w:szCs w:val="32"/>
        </w:rPr>
      </w:pPr>
      <w:bookmarkStart w:id="8" w:name="_Hlk116053256"/>
      <w:r>
        <w:rPr>
          <w:rFonts w:hint="eastAsia" w:eastAsia="方正黑体_GBK"/>
          <w:szCs w:val="32"/>
        </w:rPr>
        <w:t>附件3：</w:t>
      </w:r>
    </w:p>
    <w:bookmarkEnd w:id="8"/>
    <w:tbl>
      <w:tblPr>
        <w:tblStyle w:val="9"/>
        <w:tblpPr w:leftFromText="180" w:rightFromText="180" w:vertAnchor="text" w:horzAnchor="margin" w:tblpXSpec="center" w:tblpY="128"/>
        <w:tblW w:w="5444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2042"/>
        <w:gridCol w:w="1301"/>
        <w:gridCol w:w="1799"/>
        <w:gridCol w:w="1307"/>
        <w:gridCol w:w="1839"/>
      </w:tblGrid>
      <w:tr w14:paraId="059DD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46F7FF">
            <w:pPr>
              <w:autoSpaceDE w:val="0"/>
              <w:autoSpaceDN w:val="0"/>
              <w:spacing w:line="240" w:lineRule="auto"/>
              <w:jc w:val="center"/>
              <w:rPr>
                <w:rFonts w:eastAsia="方正大标宋简体" w:cs="宋体"/>
                <w:snapToGrid/>
                <w:sz w:val="36"/>
                <w:szCs w:val="36"/>
              </w:rPr>
            </w:pPr>
            <w:r>
              <w:rPr>
                <w:rFonts w:hint="eastAsia" w:eastAsia="方正大标宋简体"/>
                <w:sz w:val="36"/>
                <w:szCs w:val="36"/>
              </w:rPr>
              <w:t>食品科学与工程学院“优秀研究生骨干”申请表</w:t>
            </w:r>
          </w:p>
        </w:tc>
      </w:tr>
      <w:tr w14:paraId="5AD727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5" w:type="pct"/>
            <w:shd w:val="clear" w:color="auto" w:fill="auto"/>
            <w:vAlign w:val="center"/>
          </w:tcPr>
          <w:p w14:paraId="7533D2CE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姓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名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09C666B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16C6624F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学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号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6094166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5163F4D7">
            <w:pPr>
              <w:autoSpaceDE w:val="0"/>
              <w:autoSpaceDN w:val="0"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政治面貌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5A8C1963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</w:tr>
      <w:tr w14:paraId="2B61D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95" w:type="pct"/>
            <w:shd w:val="clear" w:color="auto" w:fill="auto"/>
            <w:vAlign w:val="center"/>
          </w:tcPr>
          <w:p w14:paraId="6308BAD1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专业班级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48D6946C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0D15E05E">
            <w:pPr>
              <w:adjustRightInd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联系电话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2845E76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443ABD57">
            <w:pPr>
              <w:autoSpaceDE w:val="0"/>
              <w:autoSpaceDN w:val="0"/>
              <w:snapToGrid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导</w:t>
            </w:r>
            <w:r>
              <w:rPr>
                <w:rFonts w:eastAsia="宋体" w:cs="方正楷体简体"/>
                <w:bCs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师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15916366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</w:tr>
      <w:tr w14:paraId="06F8E7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95" w:type="pct"/>
            <w:shd w:val="clear" w:color="auto" w:fill="auto"/>
            <w:vAlign w:val="center"/>
          </w:tcPr>
          <w:p w14:paraId="634859AA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任职组织</w:t>
            </w:r>
          </w:p>
        </w:tc>
        <w:tc>
          <w:tcPr>
            <w:tcW w:w="1036" w:type="pct"/>
            <w:shd w:val="clear" w:color="auto" w:fill="auto"/>
            <w:vAlign w:val="center"/>
          </w:tcPr>
          <w:p w14:paraId="2AAE99A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0" w:type="pct"/>
            <w:shd w:val="clear" w:color="auto" w:fill="auto"/>
            <w:vAlign w:val="center"/>
          </w:tcPr>
          <w:p w14:paraId="4730B088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担任职务</w:t>
            </w:r>
          </w:p>
        </w:tc>
        <w:tc>
          <w:tcPr>
            <w:tcW w:w="913" w:type="pct"/>
            <w:shd w:val="clear" w:color="auto" w:fill="auto"/>
            <w:vAlign w:val="center"/>
          </w:tcPr>
          <w:p w14:paraId="4EAE9427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</w:p>
        </w:tc>
        <w:tc>
          <w:tcPr>
            <w:tcW w:w="663" w:type="pct"/>
            <w:shd w:val="clear" w:color="auto" w:fill="auto"/>
            <w:vAlign w:val="center"/>
          </w:tcPr>
          <w:p w14:paraId="1BD4A8A6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任职时间</w:t>
            </w:r>
          </w:p>
        </w:tc>
        <w:tc>
          <w:tcPr>
            <w:tcW w:w="933" w:type="pct"/>
            <w:shd w:val="clear" w:color="auto" w:fill="auto"/>
            <w:vAlign w:val="center"/>
          </w:tcPr>
          <w:p w14:paraId="2CE2FF72">
            <w:pPr>
              <w:autoSpaceDE w:val="0"/>
              <w:autoSpaceDN w:val="0"/>
              <w:spacing w:line="240" w:lineRule="auto"/>
              <w:ind w:firstLine="479" w:firstLineChars="199"/>
              <w:rPr>
                <w:rFonts w:eastAsia="宋体" w:cs="宋体"/>
                <w:b/>
                <w:snapToGrid/>
                <w:sz w:val="24"/>
                <w:szCs w:val="24"/>
              </w:rPr>
            </w:pPr>
            <w:r>
              <w:rPr>
                <w:rFonts w:hint="eastAsia" w:eastAsia="宋体" w:cs="宋体"/>
                <w:b/>
                <w:snapToGrid/>
                <w:sz w:val="24"/>
                <w:szCs w:val="24"/>
              </w:rPr>
              <w:t>年  月至</w:t>
            </w:r>
          </w:p>
          <w:p w14:paraId="3E77D6FC">
            <w:pPr>
              <w:autoSpaceDE w:val="0"/>
              <w:autoSpaceDN w:val="0"/>
              <w:spacing w:line="240" w:lineRule="auto"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宋体"/>
                <w:b/>
                <w:snapToGrid/>
                <w:sz w:val="24"/>
                <w:szCs w:val="24"/>
              </w:rPr>
              <w:t>年  月</w:t>
            </w:r>
          </w:p>
        </w:tc>
      </w:tr>
      <w:tr w14:paraId="795BE9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831" w:type="pct"/>
            <w:gridSpan w:val="2"/>
            <w:shd w:val="clear" w:color="auto" w:fill="auto"/>
            <w:vAlign w:val="center"/>
          </w:tcPr>
          <w:p w14:paraId="29D186DE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申请表提交组织</w:t>
            </w:r>
          </w:p>
        </w:tc>
        <w:tc>
          <w:tcPr>
            <w:tcW w:w="3169" w:type="pct"/>
            <w:gridSpan w:val="4"/>
            <w:shd w:val="clear" w:color="auto" w:fill="auto"/>
            <w:vAlign w:val="center"/>
          </w:tcPr>
          <w:p w14:paraId="692B856A">
            <w:pPr>
              <w:autoSpaceDE w:val="0"/>
              <w:autoSpaceDN w:val="0"/>
              <w:spacing w:line="240" w:lineRule="auto"/>
              <w:ind w:firstLine="477" w:firstLineChars="199"/>
              <w:rPr>
                <w:rFonts w:eastAsia="宋体" w:cs="宋体"/>
                <w:b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</w:rPr>
              <w:t>如：2</w:t>
            </w: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eastAsia="宋体" w:cs="方正楷体简体"/>
                <w:bCs/>
                <w:snapToGrid/>
                <w:color w:val="FF0000"/>
                <w:sz w:val="24"/>
                <w:szCs w:val="24"/>
              </w:rPr>
              <w:t>级食科二班、研究生第X党支部</w:t>
            </w:r>
          </w:p>
        </w:tc>
      </w:tr>
      <w:tr w14:paraId="6599D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9" w:hRule="atLeast"/>
        </w:trPr>
        <w:tc>
          <w:tcPr>
            <w:tcW w:w="795" w:type="pct"/>
            <w:shd w:val="clear" w:color="auto" w:fill="auto"/>
            <w:vAlign w:val="center"/>
          </w:tcPr>
          <w:p w14:paraId="02F208A0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个人工作总结</w:t>
            </w:r>
          </w:p>
        </w:tc>
        <w:tc>
          <w:tcPr>
            <w:tcW w:w="4205" w:type="pct"/>
            <w:gridSpan w:val="5"/>
            <w:shd w:val="clear" w:color="auto" w:fill="auto"/>
          </w:tcPr>
          <w:p w14:paraId="0AB28F71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eastAsia="宋体"/>
                <w:snapToGrid/>
                <w:sz w:val="24"/>
                <w:szCs w:val="24"/>
              </w:rPr>
              <w:t>（任职期间工作内容、工作成效和工作感想等，约300字）</w:t>
            </w:r>
          </w:p>
          <w:p w14:paraId="023C8661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</w:tc>
      </w:tr>
      <w:tr w14:paraId="080E2D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795" w:type="pct"/>
            <w:shd w:val="clear" w:color="auto" w:fill="auto"/>
            <w:vAlign w:val="center"/>
          </w:tcPr>
          <w:p w14:paraId="63B19A18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奖项荣誉</w:t>
            </w:r>
          </w:p>
          <w:p w14:paraId="578E1C2A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或科研成果</w:t>
            </w:r>
          </w:p>
        </w:tc>
        <w:tc>
          <w:tcPr>
            <w:tcW w:w="4205" w:type="pct"/>
            <w:gridSpan w:val="5"/>
            <w:shd w:val="clear" w:color="auto" w:fill="auto"/>
            <w:vAlign w:val="center"/>
          </w:tcPr>
          <w:p w14:paraId="0A8F6894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10ED9AEE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4E893DE6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11FA14D0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  <w:p w14:paraId="00B6F16A">
            <w:pPr>
              <w:autoSpaceDE w:val="0"/>
              <w:autoSpaceDN w:val="0"/>
              <w:snapToGrid/>
              <w:spacing w:line="360" w:lineRule="auto"/>
              <w:jc w:val="left"/>
              <w:rPr>
                <w:rFonts w:eastAsia="宋体" w:cs="宋体"/>
                <w:snapToGrid/>
                <w:sz w:val="21"/>
              </w:rPr>
            </w:pPr>
          </w:p>
        </w:tc>
      </w:tr>
      <w:tr w14:paraId="761623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795" w:type="pct"/>
            <w:shd w:val="clear" w:color="auto" w:fill="auto"/>
            <w:vAlign w:val="center"/>
          </w:tcPr>
          <w:p w14:paraId="22B2D5E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导师意见</w:t>
            </w:r>
          </w:p>
        </w:tc>
        <w:tc>
          <w:tcPr>
            <w:tcW w:w="4205" w:type="pct"/>
            <w:gridSpan w:val="5"/>
            <w:shd w:val="clear" w:color="auto" w:fill="auto"/>
          </w:tcPr>
          <w:p w14:paraId="1F06E6D8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5C90282C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2640E2C5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491E6EE8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09A2268D">
            <w:pPr>
              <w:autoSpaceDE w:val="0"/>
              <w:autoSpaceDN w:val="0"/>
              <w:snapToGrid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hint="eastAsia" w:eastAsia="宋体"/>
                <w:snapToGrid/>
                <w:sz w:val="24"/>
                <w:szCs w:val="24"/>
              </w:rPr>
              <w:t>导师签名：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  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日期：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年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月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</w:t>
            </w:r>
          </w:p>
        </w:tc>
      </w:tr>
      <w:tr w14:paraId="4EDE02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795" w:type="pct"/>
            <w:shd w:val="clear" w:color="auto" w:fill="auto"/>
            <w:vAlign w:val="center"/>
          </w:tcPr>
          <w:p w14:paraId="276317DB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院团委</w:t>
            </w:r>
          </w:p>
          <w:p w14:paraId="2FB6D2A4">
            <w:pPr>
              <w:autoSpaceDE w:val="0"/>
              <w:autoSpaceDN w:val="0"/>
              <w:snapToGrid/>
              <w:jc w:val="center"/>
              <w:rPr>
                <w:rFonts w:eastAsia="宋体" w:cs="方正楷体简体"/>
                <w:bCs/>
                <w:snapToGrid/>
                <w:sz w:val="24"/>
                <w:szCs w:val="24"/>
              </w:rPr>
            </w:pPr>
            <w:r>
              <w:rPr>
                <w:rFonts w:hint="eastAsia" w:eastAsia="宋体" w:cs="方正楷体简体"/>
                <w:bCs/>
                <w:snapToGrid/>
                <w:sz w:val="24"/>
                <w:szCs w:val="24"/>
              </w:rPr>
              <w:t>审核意见</w:t>
            </w:r>
          </w:p>
        </w:tc>
        <w:tc>
          <w:tcPr>
            <w:tcW w:w="4205" w:type="pct"/>
            <w:gridSpan w:val="5"/>
            <w:shd w:val="clear" w:color="auto" w:fill="auto"/>
            <w:vAlign w:val="center"/>
          </w:tcPr>
          <w:p w14:paraId="170DB62F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57FC549C">
            <w:pPr>
              <w:autoSpaceDE w:val="0"/>
              <w:autoSpaceDN w:val="0"/>
              <w:snapToGrid/>
              <w:spacing w:line="240" w:lineRule="auto"/>
              <w:rPr>
                <w:rFonts w:eastAsia="宋体"/>
                <w:snapToGrid/>
                <w:sz w:val="24"/>
                <w:szCs w:val="24"/>
              </w:rPr>
            </w:pPr>
          </w:p>
          <w:p w14:paraId="1F19EF59">
            <w:pPr>
              <w:autoSpaceDE w:val="0"/>
              <w:autoSpaceDN w:val="0"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</w:p>
          <w:p w14:paraId="5F799964">
            <w:pPr>
              <w:autoSpaceDE w:val="0"/>
              <w:autoSpaceDN w:val="0"/>
              <w:spacing w:line="240" w:lineRule="auto"/>
              <w:ind w:firstLine="720" w:firstLineChars="300"/>
              <w:rPr>
                <w:rFonts w:eastAsia="宋体"/>
                <w:snapToGrid/>
                <w:sz w:val="24"/>
                <w:szCs w:val="24"/>
              </w:rPr>
            </w:pPr>
            <w:r>
              <w:rPr>
                <w:rFonts w:hint="eastAsia" w:eastAsia="宋体"/>
                <w:snapToGrid/>
                <w:sz w:val="24"/>
                <w:szCs w:val="24"/>
              </w:rPr>
              <w:t>负责人签字：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（公章）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年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月</w:t>
            </w:r>
            <w:r>
              <w:rPr>
                <w:rFonts w:eastAsia="宋体"/>
                <w:snapToGrid/>
                <w:sz w:val="24"/>
                <w:szCs w:val="24"/>
              </w:rPr>
              <w:t xml:space="preserve">    </w:t>
            </w:r>
            <w:r>
              <w:rPr>
                <w:rFonts w:hint="eastAsia" w:eastAsia="宋体"/>
                <w:snapToGrid/>
                <w:sz w:val="24"/>
                <w:szCs w:val="24"/>
              </w:rPr>
              <w:t>日</w:t>
            </w:r>
          </w:p>
        </w:tc>
      </w:tr>
    </w:tbl>
    <w:p w14:paraId="786F1734">
      <w:pPr>
        <w:rPr>
          <w:rFonts w:hint="eastAsia" w:eastAsia="方正仿宋_GBK"/>
          <w:szCs w:val="32"/>
          <w:lang w:eastAsia="zh-CN"/>
        </w:rPr>
      </w:pPr>
    </w:p>
    <w:sectPr>
      <w:footerReference r:id="rId5" w:type="default"/>
      <w:type w:val="continuous"/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0DD6493-BF67-4277-A028-F6C6F88F9F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2F18BBC-9D2D-45F9-B662-A4B4A393941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A3BE25F-4056-4D51-A44E-A26F91A0539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AEAB6108-5861-4435-ABD1-95F7987063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58FA2246-91CD-44AD-A7EC-298AE27B3AB5}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6" w:fontKey="{CC9DA772-9E9E-416A-AC72-F9CF76537187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7817847"/>
    </w:sdtPr>
    <w:sdtContent>
      <w:p w14:paraId="73335CC2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CA90A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00px;height:356px" o:bullet="t">
        <v:imagedata r:id="rId1" o:title=""/>
      </v:shape>
    </w:pict>
  </w:numPicBullet>
  <w:abstractNum w:abstractNumId="0">
    <w:nsid w:val="7E415E2D"/>
    <w:multiLevelType w:val="multilevel"/>
    <w:tmpl w:val="7E415E2D"/>
    <w:lvl w:ilvl="0" w:tentative="0">
      <w:start w:val="1"/>
      <w:numFmt w:val="bullet"/>
      <w:pStyle w:val="13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10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zJmN2JkZmMxMGY4NzEzMjk0YzJlYmNhZDEwMzcifQ=="/>
  </w:docVars>
  <w:rsids>
    <w:rsidRoot w:val="004C6FD7"/>
    <w:rsid w:val="00037FF5"/>
    <w:rsid w:val="00054981"/>
    <w:rsid w:val="000A171C"/>
    <w:rsid w:val="00190EAF"/>
    <w:rsid w:val="001A64BF"/>
    <w:rsid w:val="001C79B6"/>
    <w:rsid w:val="001E1282"/>
    <w:rsid w:val="0020629F"/>
    <w:rsid w:val="00244BBE"/>
    <w:rsid w:val="0028638F"/>
    <w:rsid w:val="002B30BB"/>
    <w:rsid w:val="002F30F1"/>
    <w:rsid w:val="002F7766"/>
    <w:rsid w:val="003256AA"/>
    <w:rsid w:val="003F74E4"/>
    <w:rsid w:val="004251DF"/>
    <w:rsid w:val="004A2CB9"/>
    <w:rsid w:val="004B7830"/>
    <w:rsid w:val="004C6FD7"/>
    <w:rsid w:val="004E7027"/>
    <w:rsid w:val="005215F5"/>
    <w:rsid w:val="0053479D"/>
    <w:rsid w:val="00614C14"/>
    <w:rsid w:val="006609FB"/>
    <w:rsid w:val="006906E6"/>
    <w:rsid w:val="006E79D9"/>
    <w:rsid w:val="0071698E"/>
    <w:rsid w:val="007378CB"/>
    <w:rsid w:val="00761F26"/>
    <w:rsid w:val="00854DA8"/>
    <w:rsid w:val="008608F8"/>
    <w:rsid w:val="008637CD"/>
    <w:rsid w:val="008B01A4"/>
    <w:rsid w:val="008B1170"/>
    <w:rsid w:val="00932A1D"/>
    <w:rsid w:val="00991DED"/>
    <w:rsid w:val="009921D1"/>
    <w:rsid w:val="009E5A26"/>
    <w:rsid w:val="00A10227"/>
    <w:rsid w:val="00A17EE8"/>
    <w:rsid w:val="00A75174"/>
    <w:rsid w:val="00AD2ABF"/>
    <w:rsid w:val="00AF00D7"/>
    <w:rsid w:val="00AF1F2D"/>
    <w:rsid w:val="00B45951"/>
    <w:rsid w:val="00BA6DFF"/>
    <w:rsid w:val="00BB7B5E"/>
    <w:rsid w:val="00BC286A"/>
    <w:rsid w:val="00BE721B"/>
    <w:rsid w:val="00C432C8"/>
    <w:rsid w:val="00C53582"/>
    <w:rsid w:val="00C56061"/>
    <w:rsid w:val="00C65171"/>
    <w:rsid w:val="00C7083F"/>
    <w:rsid w:val="00C87256"/>
    <w:rsid w:val="00C971C4"/>
    <w:rsid w:val="00CC19DE"/>
    <w:rsid w:val="00D57436"/>
    <w:rsid w:val="00D6018F"/>
    <w:rsid w:val="00D800CC"/>
    <w:rsid w:val="00D8429A"/>
    <w:rsid w:val="00DF0E5C"/>
    <w:rsid w:val="00E133A1"/>
    <w:rsid w:val="00E8719B"/>
    <w:rsid w:val="00ED2C40"/>
    <w:rsid w:val="00F25805"/>
    <w:rsid w:val="00F34FF9"/>
    <w:rsid w:val="00F4709D"/>
    <w:rsid w:val="00FB5B3D"/>
    <w:rsid w:val="052851DF"/>
    <w:rsid w:val="08C47915"/>
    <w:rsid w:val="09D973F0"/>
    <w:rsid w:val="0B296E32"/>
    <w:rsid w:val="0DD24882"/>
    <w:rsid w:val="0F307AB2"/>
    <w:rsid w:val="101D3238"/>
    <w:rsid w:val="101E3DAE"/>
    <w:rsid w:val="115D0906"/>
    <w:rsid w:val="11D5049D"/>
    <w:rsid w:val="12134821"/>
    <w:rsid w:val="130F5C30"/>
    <w:rsid w:val="14A14FAE"/>
    <w:rsid w:val="14C306DE"/>
    <w:rsid w:val="167D1103"/>
    <w:rsid w:val="169A3A63"/>
    <w:rsid w:val="16DB47A7"/>
    <w:rsid w:val="19F8741E"/>
    <w:rsid w:val="1B882A24"/>
    <w:rsid w:val="1C2C1601"/>
    <w:rsid w:val="1E3F67FD"/>
    <w:rsid w:val="1EE44415"/>
    <w:rsid w:val="1EF02DBA"/>
    <w:rsid w:val="21244F9D"/>
    <w:rsid w:val="21751354"/>
    <w:rsid w:val="220628F4"/>
    <w:rsid w:val="221E0FE2"/>
    <w:rsid w:val="22596EC8"/>
    <w:rsid w:val="23403BE4"/>
    <w:rsid w:val="239D1036"/>
    <w:rsid w:val="26435EC5"/>
    <w:rsid w:val="273922DF"/>
    <w:rsid w:val="28A16ED3"/>
    <w:rsid w:val="299E004B"/>
    <w:rsid w:val="2A1C0F07"/>
    <w:rsid w:val="2DF2681B"/>
    <w:rsid w:val="2FD951A4"/>
    <w:rsid w:val="31D4377F"/>
    <w:rsid w:val="31D9592F"/>
    <w:rsid w:val="321626E0"/>
    <w:rsid w:val="329A6E6D"/>
    <w:rsid w:val="336B43BD"/>
    <w:rsid w:val="34443E4D"/>
    <w:rsid w:val="347436ED"/>
    <w:rsid w:val="364F4412"/>
    <w:rsid w:val="36CF4037"/>
    <w:rsid w:val="36EC641B"/>
    <w:rsid w:val="37377380"/>
    <w:rsid w:val="37673397"/>
    <w:rsid w:val="38A55D2E"/>
    <w:rsid w:val="392E030F"/>
    <w:rsid w:val="3A443B62"/>
    <w:rsid w:val="3B7C7A57"/>
    <w:rsid w:val="3C81109D"/>
    <w:rsid w:val="3E200650"/>
    <w:rsid w:val="3FAC4683"/>
    <w:rsid w:val="40752CC7"/>
    <w:rsid w:val="40864ED4"/>
    <w:rsid w:val="40923879"/>
    <w:rsid w:val="41230975"/>
    <w:rsid w:val="419420A5"/>
    <w:rsid w:val="420C765B"/>
    <w:rsid w:val="43120CA1"/>
    <w:rsid w:val="43A41A29"/>
    <w:rsid w:val="44913E48"/>
    <w:rsid w:val="45A439A1"/>
    <w:rsid w:val="46FF778E"/>
    <w:rsid w:val="47D760C9"/>
    <w:rsid w:val="480C2163"/>
    <w:rsid w:val="499A554C"/>
    <w:rsid w:val="4AF173EE"/>
    <w:rsid w:val="4CBA03DF"/>
    <w:rsid w:val="4D0478AD"/>
    <w:rsid w:val="4E096817"/>
    <w:rsid w:val="4EA540F3"/>
    <w:rsid w:val="4ED65279"/>
    <w:rsid w:val="4EFE07F8"/>
    <w:rsid w:val="51623C35"/>
    <w:rsid w:val="516A1002"/>
    <w:rsid w:val="517B2107"/>
    <w:rsid w:val="51E3035D"/>
    <w:rsid w:val="52E066C6"/>
    <w:rsid w:val="533B38FC"/>
    <w:rsid w:val="5406215C"/>
    <w:rsid w:val="54B85D25"/>
    <w:rsid w:val="54BC6CBF"/>
    <w:rsid w:val="569972B8"/>
    <w:rsid w:val="575B27BF"/>
    <w:rsid w:val="576C1F55"/>
    <w:rsid w:val="578E4942"/>
    <w:rsid w:val="58507E4A"/>
    <w:rsid w:val="5A985AD8"/>
    <w:rsid w:val="5AB02E22"/>
    <w:rsid w:val="5BCA019B"/>
    <w:rsid w:val="5C3D2493"/>
    <w:rsid w:val="5C4E18CC"/>
    <w:rsid w:val="5CCB3F43"/>
    <w:rsid w:val="5DC015CE"/>
    <w:rsid w:val="5DC866D4"/>
    <w:rsid w:val="5FD90725"/>
    <w:rsid w:val="6121114E"/>
    <w:rsid w:val="61493688"/>
    <w:rsid w:val="657D5FF6"/>
    <w:rsid w:val="67D608F0"/>
    <w:rsid w:val="69F33DF7"/>
    <w:rsid w:val="6ABE353D"/>
    <w:rsid w:val="6C3007D4"/>
    <w:rsid w:val="6F6B6EC0"/>
    <w:rsid w:val="719921EC"/>
    <w:rsid w:val="729F57FE"/>
    <w:rsid w:val="72BD3ED6"/>
    <w:rsid w:val="741F5A03"/>
    <w:rsid w:val="74890514"/>
    <w:rsid w:val="7526270C"/>
    <w:rsid w:val="75DC0B17"/>
    <w:rsid w:val="76F37EC6"/>
    <w:rsid w:val="77996CC0"/>
    <w:rsid w:val="77FB7AF9"/>
    <w:rsid w:val="799B65F3"/>
    <w:rsid w:val="7AEF6BF7"/>
    <w:rsid w:val="7B072192"/>
    <w:rsid w:val="7C5238E1"/>
    <w:rsid w:val="7CB63E70"/>
    <w:rsid w:val="7DB64DAD"/>
    <w:rsid w:val="7DF033B2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jc w:val="both"/>
    </w:pPr>
    <w:rPr>
      <w:rFonts w:ascii="Times New Roman" w:hAnsi="Times New Roman" w:eastAsia="方正仿宋_GBK" w:cs="Times New Roman"/>
      <w:snapToGrid w:val="0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spacing w:line="240" w:lineRule="auto"/>
      <w:jc w:val="left"/>
      <w:outlineLvl w:val="0"/>
    </w:pPr>
    <w:rPr>
      <w:rFonts w:eastAsia="方正黑体_GBK"/>
      <w:bCs/>
      <w:color w:val="000000" w:themeColor="text1"/>
      <w:kern w:val="44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spacing w:line="240" w:lineRule="auto"/>
      <w:jc w:val="left"/>
      <w:outlineLvl w:val="1"/>
    </w:pPr>
    <w:rPr>
      <w:rFonts w:eastAsia="方正楷体_GBK" w:cstheme="majorBidi"/>
      <w:bCs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156" w:beforeLines="50" w:line="300" w:lineRule="auto"/>
      <w:jc w:val="left"/>
      <w:outlineLvl w:val="2"/>
    </w:pPr>
    <w:rPr>
      <w:rFonts w:ascii="宋体" w:hAnsi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8">
    <w:name w:val="Title"/>
    <w:basedOn w:val="2"/>
    <w:link w:val="17"/>
    <w:qFormat/>
    <w:uiPriority w:val="0"/>
    <w:pPr>
      <w:keepNext/>
      <w:keepLines/>
      <w:spacing w:before="50" w:after="50"/>
      <w:ind w:left="50" w:leftChars="50" w:right="50" w:rightChars="50"/>
      <w:jc w:val="center"/>
    </w:pPr>
    <w:rPr>
      <w:rFonts w:eastAsia="方正大标宋简体" w:cstheme="majorBidi"/>
      <w:b/>
      <w:bCs w:val="0"/>
      <w:color w:val="auto"/>
      <w:kern w:val="2"/>
      <w:sz w:val="44"/>
      <w:szCs w:val="2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项目符号列表"/>
    <w:qFormat/>
    <w:uiPriority w:val="0"/>
    <w:pPr>
      <w:numPr>
        <w:ilvl w:val="0"/>
        <w:numId w:val="1"/>
      </w:numPr>
      <w:spacing w:before="50" w:beforeLines="50" w:after="50" w:afterLines="5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 w:eastAsia="方正黑体_GBK" w:cs="Times New Roman"/>
      <w:bCs/>
      <w:snapToGrid w:val="0"/>
      <w:color w:val="000000" w:themeColor="text1"/>
      <w:kern w:val="44"/>
      <w:sz w:val="32"/>
      <w:szCs w:val="48"/>
      <w14:textFill>
        <w14:solidFill>
          <w14:schemeClr w14:val="tx1"/>
        </w14:solidFill>
      </w14:textFill>
    </w:rPr>
  </w:style>
  <w:style w:type="character" w:customStyle="1" w:styleId="15">
    <w:name w:val="标题 2 字符"/>
    <w:basedOn w:val="11"/>
    <w:link w:val="3"/>
    <w:qFormat/>
    <w:uiPriority w:val="9"/>
    <w:rPr>
      <w:rFonts w:ascii="Times New Roman" w:hAnsi="Times New Roman" w:eastAsia="方正楷体_GBK" w:cstheme="majorBidi"/>
      <w:bCs/>
      <w:snapToGrid w:val="0"/>
      <w:color w:val="000000" w:themeColor="text1"/>
      <w:kern w:val="0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Times New Roman"/>
      <w:b/>
      <w:bCs/>
      <w:snapToGrid w:val="0"/>
      <w:color w:val="000000" w:themeColor="text1"/>
      <w:kern w:val="0"/>
      <w:sz w:val="24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字符"/>
    <w:basedOn w:val="11"/>
    <w:link w:val="8"/>
    <w:qFormat/>
    <w:uiPriority w:val="0"/>
    <w:rPr>
      <w:rFonts w:ascii="Times New Roman" w:hAnsi="Times New Roman" w:eastAsia="方正大标宋简体" w:cstheme="majorBidi"/>
      <w:snapToGrid w:val="0"/>
      <w:sz w:val="44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19">
    <w:name w:val="页脚 字符"/>
    <w:basedOn w:val="11"/>
    <w:link w:val="6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20">
    <w:name w:val="日期 字符"/>
    <w:basedOn w:val="11"/>
    <w:link w:val="5"/>
    <w:semiHidden/>
    <w:qFormat/>
    <w:uiPriority w:val="99"/>
    <w:rPr>
      <w:rFonts w:ascii="Times New Roman" w:hAnsi="Times New Roman" w:eastAsia="方正仿宋_GBK" w:cs="Times New Roman"/>
      <w:snapToGrid w:val="0"/>
      <w:kern w:val="0"/>
      <w:sz w:val="32"/>
      <w:szCs w:val="21"/>
    </w:rPr>
  </w:style>
  <w:style w:type="table" w:customStyle="1" w:styleId="21">
    <w:name w:val="网格型1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2261</Words>
  <Characters>2451</Characters>
  <Lines>17</Lines>
  <Paragraphs>4</Paragraphs>
  <TotalTime>1</TotalTime>
  <ScaleCrop>false</ScaleCrop>
  <LinksUpToDate>false</LinksUpToDate>
  <CharactersWithSpaces>2567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2022-09-29T02:23:00Z</dcterms:created>
  <dc:creator>wuli 涛涛</dc:creator>
  <cp:lastModifiedBy>刘文华</cp:lastModifiedBy>
  <cp:lastPrinted>2022-10-07T08:36:00Z</cp:lastPrinted>
  <dcterms:modified xsi:type="dcterms:W3CDTF">2026-10-12T08:37:41Z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06AF1C5844654DFFA265E1DD79AE8224_13</vt:lpwstr>
  </property>
  <property fmtid="{D5CDD505-2E9C-101B-9397-08002B2CF9AE}" pid="4" name="KSOTemplateDocerSaveRecord">
    <vt:lpwstr>eyJoZGlkIjoiZGNkYjA5NThjNjdlZjJiZWYxYTFiYmZjNjM2MjkwNDciLCJ1c2VySWQiOiIxMDE3MDEyNzcwIn0=</vt:lpwstr>
  </property>
</Properties>
</file>