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吴贤铭智能工程学院博士研究生校长奖学金、国家奖学金申请材料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博士期刊平均成绩</w:t>
      </w:r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M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=（7</w:t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*</w:t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sz w:val="24"/>
          <w:szCs w:val="24"/>
        </w:rPr>
        <w:t>80</w:t>
      </w:r>
      <w:r>
        <w:rPr>
          <w:rFonts w:hint="eastAsia" w:ascii="Times New Roman" w:hAnsi="Times New Roman" w:eastAsia="宋体" w:cs="Times New Roman"/>
          <w:sz w:val="24"/>
          <w:szCs w:val="24"/>
        </w:rPr>
        <w:t>*</w:t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sz w:val="24"/>
          <w:szCs w:val="24"/>
        </w:rPr>
        <w:t>90</w:t>
      </w:r>
      <w:r>
        <w:rPr>
          <w:rFonts w:hint="eastAsia" w:ascii="Times New Roman" w:hAnsi="Times New Roman" w:eastAsia="宋体" w:cs="Times New Roman"/>
          <w:sz w:val="24"/>
          <w:szCs w:val="24"/>
        </w:rPr>
        <w:t>*</w:t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sz w:val="24"/>
          <w:szCs w:val="24"/>
        </w:rPr>
        <w:t>92</w:t>
      </w:r>
      <w:r>
        <w:rPr>
          <w:rFonts w:hint="eastAsia" w:ascii="Times New Roman" w:hAnsi="Times New Roman" w:eastAsia="宋体" w:cs="Times New Roman"/>
          <w:sz w:val="24"/>
          <w:szCs w:val="24"/>
        </w:rPr>
        <w:t>*</w:t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sz w:val="24"/>
          <w:szCs w:val="24"/>
        </w:rPr>
        <w:t>93</w:t>
      </w:r>
      <w:r>
        <w:rPr>
          <w:rFonts w:hint="eastAsia" w:ascii="Times New Roman" w:hAnsi="Times New Roman" w:eastAsia="宋体" w:cs="Times New Roman"/>
          <w:sz w:val="24"/>
          <w:szCs w:val="24"/>
        </w:rPr>
        <w:t>*</w:t>
      </w:r>
      <w:r>
        <w:rPr>
          <w:rFonts w:ascii="Times New Roman" w:hAnsi="Times New Roman" w:eastAsia="宋体" w:cs="Times New Roman"/>
          <w:sz w:val="24"/>
          <w:szCs w:val="24"/>
        </w:rPr>
        <w:t>2）/12 = 85.5</w:t>
      </w:r>
    </w:p>
    <w:p>
      <w:pPr>
        <w:pStyle w:val="8"/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5274310" cy="1845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科研成果</w:t>
      </w:r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M</w:t>
      </w:r>
      <w:r>
        <w:rPr>
          <w:rFonts w:ascii="Times New Roman" w:hAnsi="Times New Roman" w:eastAsia="宋体" w:cs="Times New Roman"/>
          <w:sz w:val="24"/>
          <w:szCs w:val="24"/>
        </w:rPr>
        <w:t xml:space="preserve">2 </w:t>
      </w:r>
      <w:r>
        <w:rPr>
          <w:rFonts w:hint="eastAsia" w:ascii="Times New Roman" w:hAnsi="Times New Roman" w:eastAsia="宋体" w:cs="Times New Roman"/>
          <w:sz w:val="24"/>
          <w:szCs w:val="24"/>
        </w:rPr>
        <w:t>=</w:t>
      </w:r>
      <w:r>
        <w:rPr>
          <w:rFonts w:ascii="Times New Roman" w:hAnsi="Times New Roman" w:eastAsia="宋体" w:cs="Times New Roman"/>
          <w:sz w:val="24"/>
          <w:szCs w:val="24"/>
        </w:rPr>
        <w:t xml:space="preserve"> 25 </w:t>
      </w:r>
      <w:r>
        <w:rPr>
          <w:rFonts w:hint="eastAsia"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sz w:val="24"/>
          <w:szCs w:val="24"/>
        </w:rPr>
        <w:t xml:space="preserve"> 30 </w:t>
      </w:r>
      <w:r>
        <w:rPr>
          <w:rFonts w:hint="eastAsia"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sz w:val="24"/>
          <w:szCs w:val="24"/>
        </w:rPr>
        <w:t xml:space="preserve"> 1</w:t>
      </w:r>
      <w:r>
        <w:rPr>
          <w:rFonts w:hint="eastAsia"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sz w:val="24"/>
          <w:szCs w:val="24"/>
        </w:rPr>
        <w:t xml:space="preserve"> 1 </w:t>
      </w:r>
      <w:r>
        <w:rPr>
          <w:rFonts w:hint="eastAsia" w:ascii="Times New Roman" w:hAnsi="Times New Roman" w:eastAsia="宋体" w:cs="Times New Roman"/>
          <w:sz w:val="24"/>
          <w:szCs w:val="24"/>
        </w:rPr>
        <w:t>=</w:t>
      </w:r>
      <w:r>
        <w:rPr>
          <w:rFonts w:ascii="Times New Roman" w:hAnsi="Times New Roman" w:eastAsia="宋体" w:cs="Times New Roman"/>
          <w:sz w:val="24"/>
          <w:szCs w:val="24"/>
        </w:rPr>
        <w:t>57</w:t>
      </w:r>
      <w:r>
        <w:rPr>
          <w:rFonts w:hint="eastAsia" w:ascii="Times New Roman" w:hAnsi="Times New Roman" w:eastAsia="宋体" w:cs="Times New Roman"/>
          <w:sz w:val="24"/>
          <w:szCs w:val="24"/>
        </w:rPr>
        <w:t>分</w:t>
      </w:r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学术论文</w:t>
      </w:r>
    </w:p>
    <w:p>
      <w:pPr>
        <w:pStyle w:val="8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Lie Yang, Guanghua Hu, Yonghao Song, Guofeng Li, Longhan Xie </w:t>
      </w:r>
      <w:r>
        <w:rPr>
          <w:rFonts w:hint="eastAsia" w:ascii="Times New Roman" w:hAnsi="Times New Roman" w:eastAsia="宋体" w:cs="Times New Roman"/>
          <w:sz w:val="24"/>
          <w:szCs w:val="24"/>
        </w:rPr>
        <w:t>《</w:t>
      </w:r>
      <w:r>
        <w:rPr>
          <w:rFonts w:ascii="Times New Roman" w:hAnsi="Times New Roman" w:eastAsia="宋体" w:cs="Times New Roman"/>
          <w:sz w:val="24"/>
          <w:szCs w:val="24"/>
        </w:rPr>
        <w:t>Intelligent video analysis: A Pedestrian trajectory extraction method for the whole indoor space without blind areas</w:t>
      </w:r>
      <w:r>
        <w:rPr>
          <w:rFonts w:hint="eastAsia" w:ascii="Times New Roman" w:hAnsi="Times New Roman" w:eastAsia="宋体" w:cs="Times New Roman"/>
          <w:sz w:val="24"/>
          <w:szCs w:val="24"/>
        </w:rPr>
        <w:t>》</w:t>
      </w:r>
      <w:r>
        <w:rPr>
          <w:rFonts w:ascii="Times New Roman" w:hAnsi="Times New Roman" w:eastAsia="宋体" w:cs="Times New Roman"/>
          <w:sz w:val="24"/>
          <w:szCs w:val="24"/>
        </w:rPr>
        <w:t>, Computer Vision and Image Understanding, Vol 196, 2020.07, 102968 , IF=3.121, JCR 2</w:t>
      </w:r>
      <w:r>
        <w:rPr>
          <w:rFonts w:hint="eastAsia" w:ascii="Times New Roman" w:hAnsi="Times New Roman" w:eastAsia="宋体" w:cs="Times New Roman"/>
          <w:sz w:val="24"/>
          <w:szCs w:val="24"/>
        </w:rPr>
        <w:t>区</w:t>
      </w:r>
      <w:r>
        <w:rPr>
          <w:rFonts w:ascii="Times New Roman" w:hAnsi="Times New Roman" w:eastAsia="宋体" w:cs="Times New Roman"/>
          <w:sz w:val="24"/>
          <w:szCs w:val="24"/>
        </w:rPr>
        <w:t xml:space="preserve">.  </w:t>
      </w:r>
      <w:r>
        <w:rPr>
          <w:rFonts w:hint="eastAsia" w:ascii="Times New Roman" w:hAnsi="Times New Roman" w:eastAsia="宋体" w:cs="Times New Roman"/>
          <w:sz w:val="24"/>
          <w:szCs w:val="24"/>
        </w:rPr>
        <w:t>（2</w:t>
      </w:r>
      <w:r>
        <w:rPr>
          <w:rFonts w:ascii="Times New Roman" w:hAnsi="Times New Roman" w:eastAsia="宋体" w:cs="Times New Roman"/>
          <w:sz w:val="24"/>
          <w:szCs w:val="24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</w:rPr>
        <w:t>分）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8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Lie Yang, Yong Tian, Yonghao Song, Nachuan Yang, Ke Ma, Longhan Xie, </w:t>
      </w:r>
      <w:r>
        <w:rPr>
          <w:rFonts w:hint="eastAsia" w:ascii="Times New Roman" w:hAnsi="Times New Roman" w:eastAsia="宋体" w:cs="Times New Roman"/>
          <w:sz w:val="24"/>
          <w:szCs w:val="24"/>
        </w:rPr>
        <w:t>《</w:t>
      </w:r>
      <w:r>
        <w:rPr>
          <w:rFonts w:ascii="Times New Roman" w:hAnsi="Times New Roman" w:eastAsia="宋体" w:cs="Times New Roman"/>
          <w:sz w:val="24"/>
          <w:szCs w:val="24"/>
        </w:rPr>
        <w:t>A novel feature separation model exchange-GAN for facial expression recognition</w:t>
      </w:r>
      <w:r>
        <w:rPr>
          <w:rFonts w:hint="eastAsia" w:ascii="Times New Roman" w:hAnsi="Times New Roman" w:eastAsia="宋体" w:cs="Times New Roman"/>
          <w:sz w:val="24"/>
          <w:szCs w:val="24"/>
        </w:rPr>
        <w:t>》</w:t>
      </w:r>
      <w:r>
        <w:rPr>
          <w:rFonts w:ascii="Times New Roman" w:hAnsi="Times New Roman" w:eastAsia="宋体" w:cs="Times New Roman"/>
          <w:sz w:val="24"/>
          <w:szCs w:val="24"/>
        </w:rPr>
        <w:t>, Knowledge-Based Systems, Vol 204, 2020.09,IF=5.921, JCR 1</w:t>
      </w:r>
      <w:r>
        <w:rPr>
          <w:rFonts w:hint="eastAsia" w:ascii="Times New Roman" w:hAnsi="Times New Roman" w:eastAsia="宋体" w:cs="Times New Roman"/>
          <w:sz w:val="24"/>
          <w:szCs w:val="24"/>
        </w:rPr>
        <w:t>区</w:t>
      </w:r>
      <w:r>
        <w:rPr>
          <w:rFonts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>（3</w:t>
      </w:r>
      <w:r>
        <w:rPr>
          <w:rFonts w:ascii="Times New Roman" w:hAnsi="Times New Roman" w:eastAsia="宋体" w:cs="Times New Roman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</w:rPr>
        <w:t>分）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发明专利：</w:t>
      </w:r>
    </w:p>
    <w:p>
      <w:pPr>
        <w:pStyle w:val="8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谢龙汉，杨烈《一种适用于鱼眼相机俯视拍摄的行人身高估计方法》，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已受理，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申请号</w:t>
      </w:r>
      <w:r>
        <w:rPr>
          <w:rFonts w:ascii="Times New Roman" w:hAnsi="Times New Roman" w:eastAsia="宋体" w:cs="Times New Roman"/>
          <w:sz w:val="24"/>
          <w:szCs w:val="24"/>
        </w:rPr>
        <w:t xml:space="preserve"> : CN201910685526.0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公开（公告）号</w:t>
      </w:r>
      <w:r>
        <w:rPr>
          <w:rFonts w:ascii="Times New Roman" w:hAnsi="Times New Roman" w:eastAsia="宋体" w:cs="Times New Roman"/>
          <w:sz w:val="24"/>
          <w:szCs w:val="24"/>
        </w:rPr>
        <w:t xml:space="preserve"> : CN110547803A </w:t>
      </w:r>
      <w:r>
        <w:rPr>
          <w:rFonts w:hint="eastAsia" w:ascii="Times New Roman" w:hAnsi="Times New Roman" w:eastAsia="宋体" w:cs="Times New Roman"/>
          <w:sz w:val="24"/>
          <w:szCs w:val="24"/>
        </w:rPr>
        <w:t>（1分）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8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谢龙汉，杨烈《一种基于鱼眼相机俯视拍摄的行人检测与跟踪方法》，已受理，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申请号</w:t>
      </w:r>
      <w:r>
        <w:rPr>
          <w:rFonts w:ascii="Times New Roman" w:hAnsi="Times New Roman" w:eastAsia="宋体" w:cs="Times New Roman"/>
          <w:sz w:val="24"/>
          <w:szCs w:val="24"/>
        </w:rPr>
        <w:t xml:space="preserve"> : CN201910685541.5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公开（公告）号</w:t>
      </w:r>
      <w:r>
        <w:rPr>
          <w:rFonts w:ascii="Times New Roman" w:hAnsi="Times New Roman" w:eastAsia="宋体" w:cs="Times New Roman"/>
          <w:sz w:val="24"/>
          <w:szCs w:val="24"/>
        </w:rPr>
        <w:t xml:space="preserve"> : CN110555377A  </w:t>
      </w:r>
      <w:r>
        <w:rPr>
          <w:rFonts w:hint="eastAsia" w:ascii="Times New Roman" w:hAnsi="Times New Roman" w:eastAsia="宋体" w:cs="Times New Roman"/>
          <w:sz w:val="24"/>
          <w:szCs w:val="24"/>
        </w:rPr>
        <w:t>（1分）</w:t>
      </w:r>
    </w:p>
    <w:p>
      <w:pPr>
        <w:framePr w:hSpace="180" w:wrap="around" w:vAnchor="page" w:hAnchor="page" w:x="1247" w:y="2906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总成绩：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M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=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M</w:t>
      </w:r>
      <w:r>
        <w:rPr>
          <w:rFonts w:ascii="Times New Roman" w:hAnsi="Times New Roman" w:eastAsia="宋体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eastAsia="宋体" w:cs="Times New Roman"/>
          <w:sz w:val="24"/>
          <w:szCs w:val="24"/>
        </w:rPr>
        <w:t>*</w:t>
      </w:r>
      <w:r>
        <w:rPr>
          <w:rFonts w:ascii="Times New Roman" w:hAnsi="Times New Roman" w:eastAsia="宋体" w:cs="Times New Roman"/>
          <w:sz w:val="24"/>
          <w:szCs w:val="24"/>
        </w:rPr>
        <w:t xml:space="preserve"> 80</w:t>
      </w:r>
      <w:r>
        <w:rPr>
          <w:rFonts w:hint="eastAsia" w:ascii="Times New Roman" w:hAnsi="Times New Roman" w:eastAsia="宋体" w:cs="Times New Roman"/>
          <w:sz w:val="24"/>
          <w:szCs w:val="24"/>
        </w:rPr>
        <w:t>%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M</w:t>
      </w:r>
      <w:r>
        <w:rPr>
          <w:rFonts w:ascii="Times New Roman" w:hAnsi="Times New Roman" w:eastAsia="宋体" w:cs="Times New Roman"/>
          <w:sz w:val="24"/>
          <w:szCs w:val="24"/>
        </w:rPr>
        <w:t xml:space="preserve">2 </w:t>
      </w:r>
      <w:r>
        <w:rPr>
          <w:rFonts w:hint="eastAsia"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M</w:t>
      </w:r>
      <w:r>
        <w:rPr>
          <w:rFonts w:ascii="Times New Roman" w:hAnsi="Times New Roman" w:eastAsia="宋体" w:cs="Times New Roman"/>
          <w:sz w:val="24"/>
          <w:szCs w:val="24"/>
        </w:rPr>
        <w:t xml:space="preserve">3 </w:t>
      </w:r>
      <w:r>
        <w:rPr>
          <w:rFonts w:hint="eastAsia"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M</w:t>
      </w:r>
      <w:r>
        <w:rPr>
          <w:rFonts w:ascii="Times New Roman" w:hAnsi="Times New Roman" w:eastAsia="宋体" w:cs="Times New Roman"/>
          <w:sz w:val="24"/>
          <w:szCs w:val="24"/>
        </w:rPr>
        <w:t xml:space="preserve">4 </w:t>
      </w:r>
      <w:r>
        <w:rPr>
          <w:rFonts w:hint="eastAsia" w:ascii="Times New Roman" w:hAnsi="Times New Roman" w:eastAsia="宋体" w:cs="Times New Roman"/>
          <w:sz w:val="24"/>
          <w:szCs w:val="24"/>
        </w:rPr>
        <w:t>=</w:t>
      </w:r>
      <w:r>
        <w:rPr>
          <w:rFonts w:ascii="Times New Roman" w:hAnsi="Times New Roman" w:eastAsia="宋体" w:cs="Times New Roman"/>
          <w:sz w:val="24"/>
          <w:szCs w:val="24"/>
        </w:rPr>
        <w:t xml:space="preserve"> 85.5 </w:t>
      </w:r>
      <w:r>
        <w:rPr>
          <w:rFonts w:hint="eastAsia"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sz w:val="24"/>
          <w:szCs w:val="24"/>
        </w:rPr>
        <w:t xml:space="preserve"> 57 </w:t>
      </w:r>
      <w:r>
        <w:rPr>
          <w:rFonts w:hint="eastAsia" w:ascii="Times New Roman" w:hAnsi="Times New Roman" w:eastAsia="宋体" w:cs="Times New Roman"/>
          <w:sz w:val="24"/>
          <w:szCs w:val="24"/>
        </w:rPr>
        <w:t>=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125.4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475D9"/>
    <w:multiLevelType w:val="multilevel"/>
    <w:tmpl w:val="49E475D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641852"/>
    <w:multiLevelType w:val="multilevel"/>
    <w:tmpl w:val="646418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176C14"/>
    <w:multiLevelType w:val="multilevel"/>
    <w:tmpl w:val="6C176C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2MDW1sDQzNLc0NzBU0lEKTi0uzszPAykwqgUAKJLzpSwAAAA="/>
  </w:docVars>
  <w:rsids>
    <w:rsidRoot w:val="003F10A5"/>
    <w:rsid w:val="0008147D"/>
    <w:rsid w:val="002418BE"/>
    <w:rsid w:val="003E2FA7"/>
    <w:rsid w:val="003F10A5"/>
    <w:rsid w:val="005109B0"/>
    <w:rsid w:val="00556F03"/>
    <w:rsid w:val="00617179"/>
    <w:rsid w:val="006370EE"/>
    <w:rsid w:val="006E4CF9"/>
    <w:rsid w:val="006F106D"/>
    <w:rsid w:val="00E1705D"/>
    <w:rsid w:val="00E4436C"/>
    <w:rsid w:val="00F670BF"/>
    <w:rsid w:val="18075369"/>
    <w:rsid w:val="405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709</Characters>
  <Lines>5</Lines>
  <Paragraphs>1</Paragraphs>
  <TotalTime>1</TotalTime>
  <ScaleCrop>false</ScaleCrop>
  <LinksUpToDate>false</LinksUpToDate>
  <CharactersWithSpaces>832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2020-09-24T01:44:00Z</dcterms:created>
  <dc:creator>杨 烈</dc:creator>
  <cp:lastModifiedBy>DZX</cp:lastModifiedBy>
  <dcterms:modified xsi:type="dcterms:W3CDTF">2020-09-28T03:28:06Z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