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参赛说明</w:t>
      </w:r>
    </w:p>
    <w:bookmarkEnd w:id="0"/>
    <w:p>
      <w:pPr>
        <w:ind w:firstLine="640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由参赛选手个人或团队自行报名并提交作品，每名参赛选手或团队限提交作品1件（系列作品视为1件作品）。</w:t>
      </w:r>
      <w:r>
        <w:rPr>
          <w:rFonts w:hint="eastAsia" w:ascii="方正仿宋_GBK" w:hAnsi="方正仿宋_GBK" w:eastAsia="方正仿宋_GBK" w:cs="Times New Roman"/>
          <w:bCs/>
          <w:sz w:val="30"/>
          <w:szCs w:val="30"/>
        </w:rPr>
        <w:t>作品须为原创，并拥有完整版权</w:t>
      </w:r>
      <w:r>
        <w:rPr>
          <w:rFonts w:hint="eastAsia" w:eastAsia="方正仿宋_GBK" w:cs="Times New Roman"/>
          <w:bCs/>
          <w:sz w:val="30"/>
          <w:szCs w:val="30"/>
        </w:rPr>
        <w:t>。报</w:t>
      </w:r>
      <w:r>
        <w:rPr>
          <w:rFonts w:hint="eastAsia" w:eastAsia="方正仿宋_GBK"/>
          <w:bCs/>
          <w:sz w:val="30"/>
          <w:szCs w:val="30"/>
        </w:rPr>
        <w:t>名及提交截止时间为2024年2</w:t>
      </w:r>
      <w:r>
        <w:rPr>
          <w:rFonts w:eastAsia="方正仿宋_GBK"/>
          <w:bCs/>
          <w:sz w:val="30"/>
          <w:szCs w:val="30"/>
        </w:rPr>
        <w:t>月</w:t>
      </w:r>
      <w:r>
        <w:rPr>
          <w:rFonts w:hint="eastAsia" w:eastAsia="方正仿宋_GBK"/>
          <w:bCs/>
          <w:sz w:val="30"/>
          <w:szCs w:val="30"/>
        </w:rPr>
        <w:t>26</w:t>
      </w:r>
      <w:r>
        <w:rPr>
          <w:rFonts w:eastAsia="方正仿宋_GBK"/>
          <w:bCs/>
          <w:sz w:val="30"/>
          <w:szCs w:val="30"/>
        </w:rPr>
        <w:t>日（星期</w:t>
      </w:r>
      <w:r>
        <w:rPr>
          <w:rFonts w:hint="eastAsia" w:eastAsia="方正仿宋_GBK"/>
          <w:bCs/>
          <w:sz w:val="30"/>
          <w:szCs w:val="30"/>
        </w:rPr>
        <w:t>一</w:t>
      </w:r>
      <w:r>
        <w:rPr>
          <w:rFonts w:eastAsia="方正仿宋_GBK"/>
          <w:bCs/>
          <w:sz w:val="30"/>
          <w:szCs w:val="30"/>
        </w:rPr>
        <w:t>）</w:t>
      </w:r>
      <w:r>
        <w:rPr>
          <w:rFonts w:hint="eastAsia" w:eastAsia="方正仿宋_GBK"/>
          <w:bCs/>
          <w:sz w:val="30"/>
          <w:szCs w:val="30"/>
        </w:rPr>
        <w:t>17:30，逾期不接受报名。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作品类别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要求聚焦粤港澳大湾区及广东本土特色，可围绕青年故事、文学艺术、科学技术、人文历史、生态环境、发展成就等方向进行创作。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创作形式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作品要具有互联网思维，创意性强，参赛选手（团队）任选以下一种产品形式进行创作，包括但不限于：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Fonts w:eastAsia="方正仿宋_GBK"/>
          <w:sz w:val="30"/>
          <w:szCs w:val="30"/>
        </w:rPr>
      </w:pPr>
      <w:r>
        <w:rPr>
          <w:rFonts w:hint="eastAsia" w:eastAsia="方正仿宋_GBK"/>
          <w:b/>
          <w:bCs/>
          <w:sz w:val="30"/>
          <w:szCs w:val="30"/>
        </w:rPr>
        <w:t>音视频：</w:t>
      </w:r>
      <w:r>
        <w:rPr>
          <w:rFonts w:hint="eastAsia" w:eastAsia="方正仿宋_GBK"/>
          <w:sz w:val="30"/>
          <w:szCs w:val="30"/>
        </w:rPr>
        <w:t>微电影、微访谈、创意短剧、微纪录片、动画特效、MV、Vlog、音乐、广播剧等各类创意产品。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Fonts w:eastAsia="方正仿宋_GBK"/>
          <w:sz w:val="30"/>
          <w:szCs w:val="30"/>
        </w:rPr>
      </w:pPr>
      <w:r>
        <w:rPr>
          <w:rFonts w:hint="eastAsia" w:eastAsia="方正仿宋_GBK"/>
          <w:b/>
          <w:bCs/>
          <w:sz w:val="30"/>
          <w:szCs w:val="30"/>
        </w:rPr>
        <w:t>图文创意：</w:t>
      </w:r>
      <w:r>
        <w:rPr>
          <w:rFonts w:hint="eastAsia" w:eastAsia="方正仿宋_GBK"/>
          <w:sz w:val="30"/>
          <w:szCs w:val="30"/>
        </w:rPr>
        <w:t>文字作品文体不限（小说、散文、诗歌除外），字数不超过3000字；平面作品要求以漫画为呈现形式。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作品提交要求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 w:firstLineChars="200"/>
        <w:textAlignment w:val="auto"/>
        <w:rPr>
          <w:rFonts w:eastAsia="方正仿宋_GBK" w:cs="Times New Roman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音视频作品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需在结尾处加上“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不打烊创作营”统一视频结尾水印标识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（百度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链接下载：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fldChar w:fldCharType="begin"/>
      </w:r>
      <w:r>
        <w:rPr>
          <w:rFonts w:hint="eastAsia" w:ascii="方正仿宋_GBK" w:hAnsi="方正仿宋_GBK" w:eastAsia="方正仿宋_GBK" w:cs="方正仿宋_GBK"/>
          <w:sz w:val="30"/>
          <w:szCs w:val="30"/>
        </w:rPr>
        <w:instrText xml:space="preserve"> HYPERLINK "https://pan.baidu.com/s/1cEk1xDTJRVRMqGXQlo3FqQ" </w:instrTex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0"/>
          <w:szCs w:val="30"/>
        </w:rPr>
        <w:t>https://pan.baidu.com/s/1cEk1xDTJRVRMqGXQlo3FqQ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fldChar w:fldCharType="end"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提取码：1234），并</w:t>
      </w:r>
      <w:r>
        <w:rPr>
          <w:rFonts w:hint="eastAsia" w:eastAsia="方正仿宋_GBK" w:cs="Times New Roman"/>
          <w:sz w:val="30"/>
          <w:szCs w:val="30"/>
        </w:rPr>
        <w:t>带话题</w:t>
      </w:r>
      <w:r>
        <w:rPr>
          <w:rFonts w:hint="eastAsia" w:eastAsia="方正仿宋_GBK" w:cs="Times New Roman"/>
          <w:bCs/>
          <w:sz w:val="30"/>
          <w:szCs w:val="30"/>
        </w:rPr>
        <w:t>#不打烊创作营#</w:t>
      </w:r>
      <w:r>
        <w:rPr>
          <w:rFonts w:hint="eastAsia" w:eastAsia="方正仿宋_GBK" w:cs="Times New Roman"/>
          <w:sz w:val="30"/>
          <w:szCs w:val="30"/>
        </w:rPr>
        <w:t>上传至</w:t>
      </w:r>
      <w:r>
        <w:rPr>
          <w:rFonts w:hint="eastAsia" w:eastAsia="方正仿宋_GBK" w:cs="Times New Roman"/>
          <w:bCs/>
          <w:sz w:val="30"/>
          <w:szCs w:val="30"/>
        </w:rPr>
        <w:t>哔哩哔哩</w:t>
      </w:r>
      <w:r>
        <w:rPr>
          <w:rFonts w:hint="eastAsia" w:eastAsia="方正仿宋_GBK" w:cs="Times New Roman"/>
          <w:sz w:val="30"/>
          <w:szCs w:val="30"/>
        </w:rPr>
        <w:t>视频网站后，再扫描“广东共青团新媒体达人培养计划报名二维码”（详见附件3）进行报名，并将视频链接填写进报名平台，报名平台不接收视频原片文件。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 w:firstLineChars="200"/>
        <w:textAlignment w:val="auto"/>
        <w:rPr>
          <w:rFonts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bCs/>
          <w:sz w:val="30"/>
          <w:szCs w:val="30"/>
        </w:rPr>
        <w:t>图文创意作品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需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打包为压缩文件，或提供发布链接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</w:t>
      </w:r>
      <w:r>
        <w:rPr>
          <w:rFonts w:hint="eastAsia" w:eastAsia="方正仿宋_GBK" w:cs="Times New Roman"/>
          <w:sz w:val="30"/>
          <w:szCs w:val="30"/>
        </w:rPr>
        <w:t>再扫描“广东共青团新媒体达人培养计划报名二维码”（详见附件3）进行报名，并将打包文件或发布链接上传进报名平台。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作品评审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活动邀请专家评委对参赛选手报名材料及作品开展评审，最终</w:t>
      </w:r>
      <w:r>
        <w:rPr>
          <w:rFonts w:hint="eastAsia" w:eastAsia="方正仿宋_GBK" w:cs="Times New Roman"/>
          <w:sz w:val="30"/>
          <w:szCs w:val="30"/>
        </w:rPr>
        <w:t>遴选优秀选手（团队），公布入围“不打烊创作营”名单。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入围选手（团队）将有机会参与线上线下系列实践</w:t>
      </w:r>
      <w:r>
        <w:rPr>
          <w:rFonts w:hint="eastAsia" w:eastAsia="方正仿宋_GBK" w:cs="Times New Roman"/>
          <w:kern w:val="2"/>
          <w:sz w:val="30"/>
          <w:szCs w:val="30"/>
        </w:rPr>
        <w:t>交流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，签约合作共创产品，孵化个人（团队）工作室，获取创作资源及合作渠道</w:t>
      </w:r>
      <w:r>
        <w:rPr>
          <w:rFonts w:hint="eastAsia" w:eastAsia="方正仿宋_GBK" w:cs="Times New Roman"/>
          <w:sz w:val="30"/>
          <w:szCs w:val="30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color w:val="000000"/>
          <w:kern w:val="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88AD35-E0A6-4BD6-B831-C15E4606F7F0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B589E32-1B86-4988-852C-FBEAE6C0F5D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E45295-F173-4500-922B-06C38D4D914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90FE910-A196-41EE-A07F-F83FA34C8B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6B28A8B-2993-4E36-8FA7-5E4113ECFA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148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35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Mex/0gAAAAMBAAAPAAAAAAAAAAEAIAAAACIAAABkcnMvZG93bnJldi54bWxQSwECFAAU&#10;AAAACACHTuJAU/j+Bz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06C13"/>
    <w:multiLevelType w:val="singleLevel"/>
    <w:tmpl w:val="63106C1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22796EEA"/>
    <w:rsid w:val="22796EEA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2024-01-03T07:42:00Z</dcterms:created>
  <dc:creator>高小yun</dc:creator>
  <cp:lastModifiedBy>高小yun</cp:lastModifiedBy>
  <dcterms:modified xsi:type="dcterms:W3CDTF">2024-01-03T07:44:38Z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91BB238578DB4B97B72A1D6BDD0A5CDD_11</vt:lpwstr>
  </property>
</Properties>
</file>