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—202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年度华南理工大学“优秀学生会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骨干”申报表</w:t>
      </w:r>
    </w:p>
    <w:tbl>
      <w:tblPr>
        <w:tblStyle w:val="9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05"/>
        <w:gridCol w:w="1835"/>
        <w:gridCol w:w="19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学年综测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排名百分比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%</w:t>
            </w: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述职评议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结果</w:t>
            </w:r>
            <w:bookmarkStart w:id="1" w:name="_GoBack"/>
            <w:bookmarkEnd w:id="1"/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累计时长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8" w:firstLineChars="587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本人签名确认：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shd w:val="pct10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院系团委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院系党委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43" w:firstLineChars="39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552E70-474E-4AC3-92CB-E61007C018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711613-486C-46A1-B16D-67DF6E66C4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34F633-5B71-494F-BCD9-CE612405E9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NWFmN2I2MDk3M2NhYzg3YzBmYjc2NTI4MGFiN2EifQ=="/>
  </w:docVars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3E6493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0F4242"/>
    <w:rsid w:val="34136B4E"/>
    <w:rsid w:val="34AB6973"/>
    <w:rsid w:val="35133016"/>
    <w:rsid w:val="35567684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37908DE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56D7E80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autoRedefine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脚 字符"/>
    <w:link w:val="5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autoRedefine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2</Pages>
  <Words>130</Words>
  <Characters>138</Characters>
  <Lines>1</Lines>
  <Paragraphs>1</Paragraphs>
  <TotalTime>0</TotalTime>
  <ScaleCrop>false</ScaleCrop>
  <LinksUpToDate>false</LinksUpToDate>
  <CharactersWithSpaces>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芦英俊.</cp:lastModifiedBy>
  <cp:lastPrinted>2021-09-01T14:20:00Z</cp:lastPrinted>
  <dcterms:modified xsi:type="dcterms:W3CDTF">2024-03-19T10:19:01Z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777224F51FAB45F5BB4EF531D17DA446</vt:lpwstr>
  </property>
  <property fmtid="{D5CDD505-2E9C-101B-9397-08002B2CF9AE}" pid="4" name="KSOSaveFontToCloudKey">
    <vt:lpwstr>223345794_cloud</vt:lpwstr>
  </property>
</Properties>
</file>