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3F6E">
      <w:pPr>
        <w:keepNext/>
        <w:keepLines/>
        <w:spacing w:before="260" w:after="260" w:line="416" w:lineRule="auto"/>
        <w:jc w:val="center"/>
        <w:rPr>
          <w:rFonts w:ascii="Times New Roman" w:hAnsi="Times New Roman" w:eastAsia="微软雅黑" w:cs="Times New Roman"/>
          <w:bCs/>
          <w:sz w:val="40"/>
          <w:szCs w:val="40"/>
        </w:rPr>
      </w:pPr>
      <w:bookmarkStart w:id="0" w:name="_Toc69223037"/>
    </w:p>
    <w:p w14:paraId="091CFF35">
      <w:pPr>
        <w:keepNext/>
        <w:keepLines/>
        <w:spacing w:before="260" w:after="260" w:line="416" w:lineRule="auto"/>
        <w:jc w:val="center"/>
        <w:rPr>
          <w:rFonts w:ascii="Times New Roman" w:hAnsi="Times New Roman" w:eastAsia="微软雅黑" w:cs="Times New Roman"/>
          <w:bCs/>
          <w:sz w:val="40"/>
          <w:szCs w:val="40"/>
        </w:rPr>
      </w:pPr>
    </w:p>
    <w:bookmarkEnd w:id="0"/>
    <w:p w14:paraId="3790BF88">
      <w:pPr>
        <w:jc w:val="center"/>
        <w:rPr>
          <w:rFonts w:ascii="Times New Roman" w:hAnsi="Times New Roman" w:eastAsia="微软雅黑" w:cs="Times New Roman"/>
          <w:bCs/>
          <w:sz w:val="44"/>
          <w:szCs w:val="44"/>
        </w:rPr>
      </w:pPr>
      <w:r>
        <w:rPr>
          <w:rFonts w:hint="eastAsia" w:ascii="Times New Roman" w:hAnsi="Times New Roman" w:eastAsia="微软雅黑" w:cs="Times New Roman"/>
          <w:bCs/>
          <w:sz w:val="44"/>
          <w:szCs w:val="44"/>
        </w:rPr>
        <w:t>《XX交叉学科研究院组建方案》提纲</w:t>
      </w:r>
    </w:p>
    <w:p w14:paraId="22478580">
      <w:pPr>
        <w:jc w:val="center"/>
        <w:rPr>
          <w:rFonts w:hint="eastAsia" w:ascii="Times New Roman" w:hAnsi="Times New Roman" w:eastAsia="微软雅黑" w:cs="Times New Roman"/>
          <w:bCs/>
          <w:sz w:val="44"/>
          <w:szCs w:val="44"/>
          <w:lang w:eastAsia="zh-CN"/>
        </w:rPr>
      </w:pPr>
    </w:p>
    <w:p w14:paraId="2A23229F">
      <w:pPr>
        <w:jc w:val="center"/>
        <w:rPr>
          <w:rFonts w:ascii="Times New Roman" w:hAnsi="Times New Roman" w:eastAsia="微软雅黑" w:cs="Times New Roman"/>
          <w:bCs/>
          <w:sz w:val="44"/>
          <w:szCs w:val="44"/>
          <w:lang w:val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6129"/>
      </w:tblGrid>
      <w:tr w14:paraId="0F86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23423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研究院名称：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37D0CFB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5353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964F8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申请类别：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B321D66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594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F3665">
            <w:pPr>
              <w:spacing w:line="600" w:lineRule="exact"/>
              <w:contextualSpacing/>
              <w:jc w:val="distribute"/>
              <w:rPr>
                <w:rFonts w:hint="eastAsia" w:ascii="Times New Roman" w:hAnsi="Times New Roman" w:eastAsia="楷体" w:cs="Times New Roman"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  <w:lang w:eastAsia="zh-CN"/>
              </w:rPr>
              <w:t>所属领域：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A577095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3499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82DBF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共建单位：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CE2AD0D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11E3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C8A35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  <w:lang w:eastAsia="zh-CN"/>
              </w:rPr>
              <w:t>依托</w:t>
            </w: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平台：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1522251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76BD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95995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拟聘院长：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DFEB2BC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1A4E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DB871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联系人：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FBF698E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  <w:tr w14:paraId="618C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4AE2">
            <w:pPr>
              <w:spacing w:line="600" w:lineRule="exact"/>
              <w:contextualSpacing/>
              <w:jc w:val="distribute"/>
              <w:rPr>
                <w:rFonts w:ascii="Times New Roman" w:hAnsi="Times New Roman" w:eastAsia="楷体" w:cs="Times New Roman"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Cs/>
                <w:sz w:val="36"/>
                <w:szCs w:val="36"/>
              </w:rPr>
              <w:t>联系电话：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B9E5B00">
            <w:pPr>
              <w:spacing w:line="600" w:lineRule="exact"/>
              <w:contextualSpacing/>
              <w:jc w:val="distribute"/>
              <w:rPr>
                <w:rFonts w:ascii="Times New Roman" w:hAnsi="Times New Roman" w:eastAsia="楷体_GB2312" w:cs="Times New Roman"/>
                <w:b/>
                <w:sz w:val="36"/>
                <w:szCs w:val="36"/>
              </w:rPr>
            </w:pPr>
          </w:p>
        </w:tc>
      </w:tr>
    </w:tbl>
    <w:p w14:paraId="078E368C">
      <w:pPr>
        <w:ind w:firstLine="200"/>
        <w:contextualSpacing/>
        <w:jc w:val="center"/>
        <w:rPr>
          <w:rFonts w:ascii="Times New Roman" w:hAnsi="Times New Roman" w:eastAsia="楷体_GB2312" w:cs="Times New Roman"/>
          <w:sz w:val="28"/>
        </w:rPr>
      </w:pPr>
    </w:p>
    <w:p w14:paraId="081ACEF0">
      <w:pPr>
        <w:jc w:val="center"/>
        <w:rPr>
          <w:rFonts w:hint="eastAsia" w:ascii="Times New Roman" w:hAnsi="Times New Roman" w:eastAsia="长城小标宋体" w:cs="Times New Roman"/>
          <w:b/>
          <w:sz w:val="40"/>
          <w:szCs w:val="40"/>
          <w:lang w:val="en-US" w:eastAsia="zh-CN"/>
        </w:rPr>
      </w:pPr>
      <w:bookmarkStart w:id="1" w:name="_Toc2876"/>
      <w:bookmarkStart w:id="2" w:name="_Toc23937"/>
      <w:bookmarkStart w:id="3" w:name="_Toc17539"/>
    </w:p>
    <w:p w14:paraId="33C67122">
      <w:pPr>
        <w:jc w:val="center"/>
        <w:rPr>
          <w:rFonts w:hint="eastAsia" w:ascii="Times New Roman" w:hAnsi="Times New Roman" w:eastAsia="长城小标宋体" w:cs="Times New Roman"/>
          <w:b/>
          <w:sz w:val="40"/>
          <w:szCs w:val="40"/>
          <w:lang w:val="en-US" w:eastAsia="zh-CN"/>
        </w:rPr>
      </w:pPr>
      <w:r>
        <w:rPr>
          <w:rFonts w:hint="eastAsia" w:ascii="Times New Roman" w:hAnsi="Times New Roman" w:eastAsia="长城小标宋体" w:cs="Times New Roman"/>
          <w:b/>
          <w:sz w:val="40"/>
          <w:szCs w:val="40"/>
          <w:lang w:val="en-US" w:eastAsia="zh-CN"/>
        </w:rPr>
        <w:t>XX年XX月XX日</w:t>
      </w:r>
    </w:p>
    <w:p w14:paraId="3BA62A96">
      <w:pPr>
        <w:rPr>
          <w:rFonts w:hint="eastAsia" w:ascii="Times New Roman" w:hAnsi="Times New Roman" w:eastAsia="长城小标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长城小标宋体" w:cs="Times New Roman"/>
          <w:b/>
          <w:sz w:val="44"/>
          <w:szCs w:val="44"/>
          <w:lang w:val="en-US" w:eastAsia="zh-CN"/>
        </w:rPr>
        <w:br w:type="page"/>
      </w:r>
    </w:p>
    <w:p w14:paraId="079B3820">
      <w:pPr>
        <w:spacing w:line="360" w:lineRule="auto"/>
        <w:jc w:val="center"/>
        <w:rPr>
          <w:rFonts w:ascii="Times New Roman" w:hAnsi="Times New Roman" w:eastAsia="长城小标宋体" w:cs="Times New Roman"/>
          <w:b/>
          <w:sz w:val="44"/>
          <w:szCs w:val="44"/>
        </w:rPr>
      </w:pPr>
      <w:r>
        <w:rPr>
          <w:rFonts w:ascii="Times New Roman" w:hAnsi="Times New Roman" w:eastAsia="长城小标宋体" w:cs="Times New Roman"/>
          <w:b/>
          <w:sz w:val="44"/>
          <w:szCs w:val="44"/>
        </w:rPr>
        <w:t>目  录</w:t>
      </w:r>
    </w:p>
    <w:p w14:paraId="0B65B74C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战略意义和定位</w:t>
      </w:r>
      <w:r>
        <w:rPr>
          <w:rFonts w:ascii="Times New Roman" w:hAnsi="Times New Roman" w:eastAsia="CESI黑体-GB2312" w:cs="Times New Roman"/>
          <w:sz w:val="32"/>
          <w:szCs w:val="32"/>
        </w:rPr>
        <w:t>……….…………………………X</w:t>
      </w:r>
    </w:p>
    <w:p w14:paraId="1E0E103D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（一）战略需求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0FE2778B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（二）组建意义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29BEF2D1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（三）定位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4B603347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建设基础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…………………………………………..………X</w:t>
      </w:r>
    </w:p>
    <w:p w14:paraId="2E5225A7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（一）研究基础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56AE3FB6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（二）</w:t>
      </w:r>
      <w:r>
        <w:rPr>
          <w:rFonts w:hint="eastAsia" w:ascii="Times New Roman" w:hAnsi="Times New Roman" w:eastAsia="宋体" w:cs="Times New Roman"/>
          <w:sz w:val="32"/>
          <w:szCs w:val="32"/>
        </w:rPr>
        <w:t>共建单位情况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37A24EB4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（三）</w:t>
      </w:r>
      <w:r>
        <w:rPr>
          <w:rFonts w:hint="eastAsia" w:ascii="Times New Roman" w:hAnsi="Times New Roman" w:eastAsia="宋体" w:cs="Times New Roman"/>
          <w:sz w:val="32"/>
          <w:szCs w:val="32"/>
        </w:rPr>
        <w:t>优势特色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…………………………………...………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676B2CE3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</w:t>
      </w:r>
      <w:r>
        <w:rPr>
          <w:rFonts w:hint="eastAsia" w:ascii="Times New Roman" w:hAnsi="Times New Roman" w:eastAsia="宋体" w:cs="Times New Roman"/>
          <w:sz w:val="32"/>
          <w:szCs w:val="32"/>
        </w:rPr>
        <w:t>四</w:t>
      </w:r>
      <w:r>
        <w:rPr>
          <w:rFonts w:ascii="Times New Roman" w:hAnsi="Times New Roman" w:eastAsia="宋体" w:cs="Times New Roman"/>
          <w:sz w:val="32"/>
          <w:szCs w:val="32"/>
        </w:rPr>
        <w:t>）</w:t>
      </w:r>
      <w:r>
        <w:rPr>
          <w:rFonts w:hint="eastAsia" w:ascii="Times New Roman" w:hAnsi="Times New Roman" w:eastAsia="宋体" w:cs="Times New Roman"/>
          <w:sz w:val="32"/>
          <w:szCs w:val="32"/>
        </w:rPr>
        <w:t>依托平台情况</w:t>
      </w:r>
      <w:r>
        <w:rPr>
          <w:rFonts w:ascii="Times New Roman" w:hAnsi="Times New Roman" w:eastAsia="宋体" w:cs="Times New Roman"/>
          <w:sz w:val="32"/>
          <w:szCs w:val="32"/>
        </w:rPr>
        <w:t>……………………………...………X</w:t>
      </w:r>
    </w:p>
    <w:p w14:paraId="32A95AEF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发展目标与重点任务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……………………………………..X</w:t>
      </w:r>
    </w:p>
    <w:p w14:paraId="2C5303F9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（一）发展目标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………………………………………..…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4787EC94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（二）重点任务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…………………………..………………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47D33C7D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运行管理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…………………………………………..………X</w:t>
      </w:r>
    </w:p>
    <w:p w14:paraId="3CD504FD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（一）整体架构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……………………………….……………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4A9CC7CC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（二）管理机制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………………………………………..…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26E7702B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</w:t>
      </w:r>
      <w:r>
        <w:rPr>
          <w:rFonts w:hint="eastAsia" w:ascii="Times New Roman" w:hAnsi="Times New Roman" w:eastAsia="宋体" w:cs="Times New Roman"/>
          <w:sz w:val="32"/>
          <w:szCs w:val="32"/>
        </w:rPr>
        <w:t>三</w:t>
      </w:r>
      <w:r>
        <w:rPr>
          <w:rFonts w:ascii="Times New Roman" w:hAnsi="Times New Roman" w:eastAsia="宋体" w:cs="Times New Roman"/>
          <w:sz w:val="32"/>
          <w:szCs w:val="32"/>
        </w:rPr>
        <w:t>）人员管理与激励机制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………………………...……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078F5286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</w:t>
      </w:r>
      <w:r>
        <w:rPr>
          <w:rFonts w:hint="eastAsia" w:ascii="Times New Roman" w:hAnsi="Times New Roman" w:eastAsia="宋体" w:cs="Times New Roman"/>
          <w:sz w:val="32"/>
          <w:szCs w:val="32"/>
        </w:rPr>
        <w:t>四</w:t>
      </w:r>
      <w:r>
        <w:rPr>
          <w:rFonts w:ascii="Times New Roman" w:hAnsi="Times New Roman" w:eastAsia="宋体" w:cs="Times New Roman"/>
          <w:sz w:val="32"/>
          <w:szCs w:val="32"/>
        </w:rPr>
        <w:t>）科研任务组织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………………………...……………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34665C2A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</w:t>
      </w:r>
      <w:r>
        <w:rPr>
          <w:rFonts w:hint="eastAsia" w:ascii="Times New Roman" w:hAnsi="Times New Roman" w:eastAsia="宋体" w:cs="Times New Roman"/>
          <w:sz w:val="32"/>
          <w:szCs w:val="32"/>
        </w:rPr>
        <w:t>五</w:t>
      </w:r>
      <w:r>
        <w:rPr>
          <w:rFonts w:ascii="Times New Roman" w:hAnsi="Times New Roman" w:eastAsia="宋体" w:cs="Times New Roman"/>
          <w:sz w:val="32"/>
          <w:szCs w:val="32"/>
        </w:rPr>
        <w:t>）安全管理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………………………………..…………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47708160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人员队伍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…………………………………………….……X</w:t>
      </w:r>
    </w:p>
    <w:p w14:paraId="60AC92E1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（一）</w:t>
      </w:r>
      <w:r>
        <w:rPr>
          <w:rFonts w:hint="eastAsia" w:ascii="Times New Roman" w:hAnsi="Times New Roman" w:eastAsia="宋体" w:cs="Times New Roman"/>
          <w:sz w:val="32"/>
          <w:szCs w:val="32"/>
        </w:rPr>
        <w:t>领导班子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…………………………………….……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35F27C08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（二）学术带头人和优秀青年人才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…………………..…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79D3ADE2">
      <w:pPr>
        <w:adjustRightInd w:val="0"/>
        <w:snapToGrid w:val="0"/>
        <w:spacing w:line="560" w:lineRule="exact"/>
        <w:jc w:val="distribute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（三）科学研究人员、技术支撑人员和管理人员</w:t>
      </w:r>
      <w:r>
        <w:rPr>
          <w:rFonts w:ascii="Times New Roman" w:hAnsi="Times New Roman" w:eastAsia="仿宋_GB2312" w:cs="Times New Roman"/>
          <w:snapToGrid w:val="0"/>
          <w:spacing w:val="-14"/>
          <w:sz w:val="32"/>
          <w:szCs w:val="32"/>
        </w:rPr>
        <w:t>………</w:t>
      </w:r>
      <w:r>
        <w:rPr>
          <w:rFonts w:ascii="Times New Roman" w:hAnsi="Times New Roman" w:eastAsia="宋体" w:cs="Times New Roman"/>
          <w:sz w:val="32"/>
          <w:szCs w:val="32"/>
        </w:rPr>
        <w:t>X</w:t>
      </w:r>
    </w:p>
    <w:p w14:paraId="641C9CD2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条件保障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………………………………….………………X</w:t>
      </w:r>
      <w:r>
        <w:rPr>
          <w:rFonts w:hint="eastAsia" w:ascii="Times New Roman" w:hAnsi="Times New Roman" w:eastAsia="CESI黑体-GB2312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CESI黑体-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CESI黑体-GB2312" w:cs="Times New Roman"/>
          <w:sz w:val="32"/>
          <w:szCs w:val="32"/>
          <w:lang w:eastAsia="zh-CN"/>
        </w:rPr>
        <w:t>审核意见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………………………………….………………X</w:t>
      </w:r>
      <w:r>
        <w:rPr>
          <w:rFonts w:hint="eastAsia" w:ascii="Times New Roman" w:hAnsi="Times New Roman" w:eastAsia="CESI黑体-GB2312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CESI黑体-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CESI黑体-GB2312" w:cs="Times New Roman"/>
          <w:sz w:val="32"/>
          <w:szCs w:val="32"/>
          <w:lang w:eastAsia="zh-CN"/>
        </w:rPr>
        <w:t>佐证材料</w:t>
      </w:r>
      <w:r>
        <w:rPr>
          <w:rFonts w:ascii="Times New Roman" w:hAnsi="Times New Roman" w:eastAsia="CESI黑体-GB2312" w:cs="Times New Roman"/>
          <w:sz w:val="32"/>
          <w:szCs w:val="32"/>
        </w:rPr>
        <w:t>………………………………….………………X</w:t>
      </w:r>
    </w:p>
    <w:p w14:paraId="4F632E77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</w:pPr>
    </w:p>
    <w:p w14:paraId="0569B4BD">
      <w:pPr>
        <w:rPr>
          <w:rFonts w:ascii="Times New Roman" w:hAnsi="Times New Roman" w:eastAsia="CESI黑体-GB2312" w:cs="Times New Roman"/>
          <w:sz w:val="32"/>
          <w:szCs w:val="32"/>
        </w:rPr>
      </w:pPr>
      <w:r>
        <w:rPr>
          <w:rFonts w:ascii="Times New Roman" w:hAnsi="Times New Roman" w:eastAsia="CESI黑体-GB2312" w:cs="Times New Roman"/>
          <w:sz w:val="32"/>
          <w:szCs w:val="32"/>
        </w:rPr>
        <w:br w:type="page"/>
      </w:r>
    </w:p>
    <w:p w14:paraId="4790E075">
      <w:pPr>
        <w:adjustRightInd w:val="0"/>
        <w:snapToGrid w:val="0"/>
        <w:spacing w:line="560" w:lineRule="exact"/>
        <w:jc w:val="distribute"/>
        <w:rPr>
          <w:rFonts w:ascii="Times New Roman" w:hAnsi="Times New Roman" w:eastAsia="CESI黑体-GB2312" w:cs="Times New Roman"/>
          <w:sz w:val="32"/>
          <w:szCs w:val="32"/>
        </w:rPr>
        <w:sectPr>
          <w:pgSz w:w="11906" w:h="16838"/>
          <w:pgMar w:top="1440" w:right="1800" w:bottom="1763" w:left="1800" w:header="851" w:footer="992" w:gutter="0"/>
          <w:pgNumType w:start="2"/>
          <w:cols w:space="720" w:num="1"/>
          <w:docGrid w:type="lines" w:linePitch="312" w:charSpace="0"/>
        </w:sectPr>
      </w:pPr>
    </w:p>
    <w:p w14:paraId="40E88B3F"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4" w:name="_Toc7379"/>
      <w:r>
        <w:rPr>
          <w:rFonts w:ascii="Times New Roman" w:hAnsi="Times New Roman" w:eastAsia="黑体" w:cs="Times New Roman"/>
          <w:sz w:val="32"/>
          <w:szCs w:val="32"/>
          <w:lang w:eastAsia="zh-Hans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战略意义和定位</w:t>
      </w:r>
      <w:bookmarkEnd w:id="4"/>
    </w:p>
    <w:p w14:paraId="780F06D6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（一）战略需求。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根据申请类别，聚焦原始创新与科技前沿、国家重大战略与未来产业需求，或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20"/>
        </w:rPr>
        <w:t>服务国家治理与区域发展，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突出多学科交叉特性。</w:t>
      </w:r>
    </w:p>
    <w:p w14:paraId="061C28FB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（二）组建意义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。在明确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解决哪些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交叉领域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科技问题基础上，阐明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组建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对助力华工挺进世界百强大学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的重大意义。</w:t>
      </w:r>
    </w:p>
    <w:p w14:paraId="1BF3E964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（三）定位。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重点围绕服务国家战略、强化原始创新、助力产业升级、加强学科交叉和创新的体制机制阐述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。</w:t>
      </w:r>
    </w:p>
    <w:p w14:paraId="0C543935">
      <w:pPr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5" w:name="_Toc29901"/>
      <w:r>
        <w:rPr>
          <w:rFonts w:ascii="Times New Roman" w:hAnsi="Times New Roman" w:eastAsia="黑体" w:cs="Times New Roman"/>
          <w:sz w:val="32"/>
          <w:szCs w:val="32"/>
        </w:rPr>
        <w:t>二、建设基础</w:t>
      </w:r>
      <w:bookmarkEnd w:id="5"/>
    </w:p>
    <w:p w14:paraId="289B65C5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（一）研究基础。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阐明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在本领域多学科交叉的前期研究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成果、人才团队、共建合作、基础条件等方面的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积累。</w:t>
      </w:r>
    </w:p>
    <w:p w14:paraId="158A0117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（二）共建单位情况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简述共建单位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性质、相关领域实力、前期合作基础等。</w:t>
      </w:r>
    </w:p>
    <w:p w14:paraId="05E3E18C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三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）优势特色。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在对比分析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学校现有学院、科研机构等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基础上，阐述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本研究院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的不可替代性。</w:t>
      </w:r>
    </w:p>
    <w:p w14:paraId="3D37D262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（四）依托平台情况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。</w:t>
      </w:r>
    </w:p>
    <w:p w14:paraId="4962DEF6">
      <w:pPr>
        <w:spacing w:line="600" w:lineRule="exact"/>
        <w:ind w:firstLine="656" w:firstLineChars="200"/>
        <w:outlineLvl w:val="0"/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</w:pPr>
      <w:bookmarkStart w:id="6" w:name="_Toc19628"/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三、发展目标与重点任务</w:t>
      </w:r>
      <w:bookmarkEnd w:id="6"/>
    </w:p>
    <w:p w14:paraId="5CDECEAB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（一）发展目标。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先简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述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研究院3年建设期及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中长期的科学研究目标和建设发展目标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，再量化论述建设期3年可考核目标，包括但不限于年度科研经费、国家级人才引进和培养、省部级一等奖以上奖励、成果转化、重要政策建议等。</w:t>
      </w:r>
    </w:p>
    <w:p w14:paraId="64E8FE15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 xml:space="preserve">1. 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三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年目标。</w:t>
      </w:r>
    </w:p>
    <w:p w14:paraId="6267DC05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 xml:space="preserve">2. 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中长期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目标。</w:t>
      </w:r>
    </w:p>
    <w:p w14:paraId="44FC9C77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（二）重点任务。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明确交叉学科领域，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凝练本领域重大科学问题，提出特色鲜明、优势显著的研究方向，并阐明具体的理论方法、技术路线等。</w:t>
      </w:r>
    </w:p>
    <w:p w14:paraId="1A08A9DA">
      <w:pPr>
        <w:spacing w:line="600" w:lineRule="exact"/>
        <w:ind w:firstLine="656" w:firstLineChars="200"/>
        <w:outlineLvl w:val="0"/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</w:pPr>
      <w:bookmarkStart w:id="7" w:name="_Toc22615"/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四、运行管理</w:t>
      </w:r>
      <w:bookmarkEnd w:id="7"/>
    </w:p>
    <w:p w14:paraId="30D245F6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（一）整体架构。</w:t>
      </w:r>
    </w:p>
    <w:p w14:paraId="56A098FA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（二）管理机制。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强化实体化建设、健全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院长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负责制、促进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教育科技人才一体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发展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、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营造良好科研环境等方面的制度和措施。</w:t>
      </w:r>
    </w:p>
    <w:p w14:paraId="1DC485E1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三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）人员管理与激励机制。</w:t>
      </w:r>
    </w:p>
    <w:p w14:paraId="060D143D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四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）科研任务组织。</w:t>
      </w:r>
    </w:p>
    <w:p w14:paraId="3688D4C8">
      <w:pPr>
        <w:spacing w:line="600" w:lineRule="exact"/>
        <w:ind w:firstLine="656" w:firstLineChars="20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五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）安全管理。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包括生产安全、生物安全、保密管理等。</w:t>
      </w:r>
    </w:p>
    <w:p w14:paraId="283A8AAC">
      <w:pPr>
        <w:spacing w:line="600" w:lineRule="exact"/>
        <w:ind w:firstLine="656" w:firstLineChars="200"/>
        <w:outlineLvl w:val="0"/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</w:pPr>
      <w:bookmarkStart w:id="8" w:name="_Toc9067"/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  <w:lang w:eastAsia="zh-Hans"/>
        </w:rPr>
        <w:t>五、</w:t>
      </w:r>
      <w:r>
        <w:rPr>
          <w:rFonts w:ascii="Times New Roman" w:hAnsi="Times New Roman" w:eastAsia="黑体" w:cs="Times New Roman"/>
          <w:snapToGrid w:val="0"/>
          <w:spacing w:val="4"/>
          <w:sz w:val="32"/>
          <w:szCs w:val="32"/>
        </w:rPr>
        <w:t>人员队伍</w:t>
      </w:r>
      <w:bookmarkEnd w:id="8"/>
    </w:p>
    <w:p w14:paraId="7FE228B1">
      <w:pPr>
        <w:spacing w:line="600" w:lineRule="exact"/>
        <w:ind w:firstLine="656" w:firstLineChars="200"/>
        <w:rPr>
          <w:rFonts w:ascii="Times New Roman" w:hAnsi="Times New Roman" w:eastAsia="仿宋_GB2312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领导班子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。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政治素养、方向思路、学术水平、工作能力。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原则上院长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必须全时在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工作。</w:t>
      </w:r>
    </w:p>
    <w:p w14:paraId="02E23CDA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（二）</w:t>
      </w:r>
      <w:r>
        <w:rPr>
          <w:rFonts w:hint="eastAsia" w:ascii="Times New Roman" w:hAnsi="Times New Roman" w:eastAsia="楷体" w:cs="Times New Roman"/>
          <w:snapToGrid w:val="0"/>
          <w:spacing w:val="4"/>
          <w:sz w:val="32"/>
          <w:szCs w:val="32"/>
        </w:rPr>
        <w:t>学科</w:t>
      </w: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带头人和优秀青年人才。</w:t>
      </w:r>
    </w:p>
    <w:p w14:paraId="11BB0E10">
      <w:pPr>
        <w:spacing w:line="600" w:lineRule="exact"/>
        <w:ind w:firstLine="656" w:firstLineChars="200"/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楷体" w:cs="Times New Roman"/>
          <w:snapToGrid w:val="0"/>
          <w:spacing w:val="4"/>
          <w:sz w:val="32"/>
          <w:szCs w:val="32"/>
        </w:rPr>
        <w:t>（三）科学研究人员、技术支撑人员和管理人员。</w:t>
      </w:r>
    </w:p>
    <w:p w14:paraId="3D1EE90C">
      <w:pPr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bookmarkStart w:id="9" w:name="_Toc16420"/>
      <w:r>
        <w:rPr>
          <w:rFonts w:ascii="Times New Roman" w:hAnsi="Times New Roman" w:eastAsia="黑体" w:cs="Times New Roman"/>
          <w:sz w:val="32"/>
          <w:szCs w:val="32"/>
          <w:lang w:eastAsia="zh-Hans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条件保障</w:t>
      </w:r>
      <w:bookmarkEnd w:id="9"/>
    </w:p>
    <w:bookmarkEnd w:id="1"/>
    <w:bookmarkEnd w:id="2"/>
    <w:bookmarkEnd w:id="3"/>
    <w:p w14:paraId="4F906CD5">
      <w:pPr>
        <w:spacing w:line="600" w:lineRule="exact"/>
        <w:ind w:firstLine="564" w:firstLineChars="172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</w:rPr>
        <w:t>研究院</w:t>
      </w: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t>在人员编制、经费投入、资源配置、科研场地、仪器设备、后勤服务以及激励和保障政策等方面的措施。</w:t>
      </w:r>
    </w:p>
    <w:p w14:paraId="4BB717F9">
      <w:pP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  <w:br w:type="page"/>
      </w:r>
    </w:p>
    <w:p w14:paraId="16F986D7">
      <w:pPr>
        <w:spacing w:line="600" w:lineRule="exact"/>
        <w:ind w:firstLine="640" w:firstLineChars="200"/>
        <w:outlineLvl w:val="0"/>
        <w:rPr>
          <w:rFonts w:hint="eastAsia" w:eastAsia="黑体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审核意见</w:t>
      </w:r>
    </w:p>
    <w:tbl>
      <w:tblPr>
        <w:tblStyle w:val="1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4FCF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7" w:hRule="atLeast"/>
        </w:trPr>
        <w:tc>
          <w:tcPr>
            <w:tcW w:w="8359" w:type="dxa"/>
            <w:noWrap w:val="0"/>
            <w:vAlign w:val="top"/>
          </w:tcPr>
          <w:p w14:paraId="327F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本人承诺，提交的XX交叉学科研究院申报材料真实可靠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  <w:p w14:paraId="2EA0B67C">
            <w:pPr>
              <w:snapToGrid w:val="0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</w:pPr>
          </w:p>
          <w:p w14:paraId="1422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拟聘院长（签字）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2D35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       </w:t>
            </w:r>
          </w:p>
          <w:p w14:paraId="6C84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</w:tr>
      <w:tr w14:paraId="621A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359" w:type="dxa"/>
            <w:noWrap w:val="0"/>
            <w:vAlign w:val="top"/>
          </w:tcPr>
          <w:p w14:paraId="713D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本单位同意参与申报，提交的相关材料真实可靠。</w:t>
            </w:r>
          </w:p>
          <w:p w14:paraId="3620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共建单位负责人（签字）：</w:t>
            </w:r>
          </w:p>
          <w:p w14:paraId="0885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C19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0B5F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       </w:t>
            </w:r>
          </w:p>
          <w:p w14:paraId="03FA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</w:tr>
      <w:tr w14:paraId="4818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359" w:type="dxa"/>
            <w:noWrap w:val="0"/>
            <w:vAlign w:val="top"/>
          </w:tcPr>
          <w:p w14:paraId="765E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归口管理部门意见</w:t>
            </w:r>
          </w:p>
          <w:p w14:paraId="4207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E45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负责人（签字）：</w:t>
            </w:r>
          </w:p>
          <w:p w14:paraId="0DDA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F73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4200" w:firstLineChars="1500"/>
              <w:jc w:val="both"/>
              <w:textAlignment w:val="auto"/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  <w:p w14:paraId="009B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       </w:t>
            </w:r>
          </w:p>
          <w:p w14:paraId="25DFAFE5">
            <w:pPr>
              <w:snapToGrid w:val="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      </w:t>
            </w: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年   月   日</w:t>
            </w:r>
          </w:p>
        </w:tc>
      </w:tr>
    </w:tbl>
    <w:p w14:paraId="6DA3C431">
      <w:pPr>
        <w:rPr>
          <w:rFonts w:hint="eastAsia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  <w:lang w:eastAsia="zh-CN"/>
        </w:rPr>
        <w:br w:type="page"/>
      </w:r>
    </w:p>
    <w:p w14:paraId="6875F808">
      <w:pPr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snapToGrid w:val="0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佐证材料</w:t>
      </w:r>
    </w:p>
    <w:p w14:paraId="4703D4AB">
      <w:pPr>
        <w:spacing w:line="600" w:lineRule="exact"/>
        <w:ind w:firstLine="564" w:firstLineChars="172"/>
        <w:rPr>
          <w:rFonts w:hint="default" w:ascii="Times New Roman" w:hAnsi="Times New Roman" w:eastAsia="仿宋" w:cs="Times New Roman"/>
          <w:snapToGrid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spacing w:val="4"/>
          <w:sz w:val="32"/>
          <w:szCs w:val="32"/>
          <w:lang w:val="en-US" w:eastAsia="zh-CN"/>
        </w:rPr>
        <w:t>包括但不限于与共建单位签订的共建协议、共建单位投入经费证明、代表性成果佐证等</w:t>
      </w:r>
      <w:r>
        <w:rPr>
          <w:rFonts w:hint="eastAsia" w:ascii="Times New Roman" w:hAnsi="Times New Roman" w:eastAsia="仿宋" w:cs="Times New Roman"/>
          <w:snapToGrid w:val="0"/>
          <w:spacing w:val="4"/>
          <w:sz w:val="32"/>
          <w:szCs w:val="32"/>
          <w:lang w:val="en-US" w:eastAsia="zh-CN"/>
        </w:rPr>
        <w:t>。请分类列出，每类佐证请遴选代表性的，如超过5个，具体佐证前请附清单。</w:t>
      </w:r>
    </w:p>
    <w:p w14:paraId="0F0E1AA1">
      <w:pPr>
        <w:spacing w:line="600" w:lineRule="exact"/>
        <w:ind w:firstLine="564" w:firstLineChars="172"/>
        <w:rPr>
          <w:rFonts w:ascii="Times New Roman" w:hAnsi="Times New Roman" w:eastAsia="仿宋" w:cs="Times New Roman"/>
          <w:snapToGrid w:val="0"/>
          <w:spacing w:val="4"/>
          <w:sz w:val="32"/>
          <w:szCs w:val="32"/>
        </w:rPr>
      </w:pPr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AB5BA6-D37C-4233-BDCB-68074006C8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57C0E3-16D4-453A-9632-62D83E072AC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D35B064-D969-405B-9B64-97C9026440A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457162-419C-4741-88AF-3A16B5D04B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B233890-8EEC-4C93-9B4E-54C48F6D5AE3}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A8D0914-708C-4515-92C6-C471BCD3DF16}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12" w:usb3="00000000" w:csb0="0004000F" w:csb1="00000000"/>
    <w:embedRegular r:id="rId7" w:fontKey="{398E8B21-E06B-4918-927F-7C9EDC6EA7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1DEBD2D-E87D-4563-AF10-BA1C5FB35A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B0F208F8-6578-4DF7-A6D5-1493E1FFBB21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D762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E9BD3">
                          <w:pPr>
                            <w:pStyle w:val="9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5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E9BD3">
                    <w:pPr>
                      <w:pStyle w:val="9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5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67"/>
    <w:rsid w:val="000251F2"/>
    <w:rsid w:val="000361BA"/>
    <w:rsid w:val="00037C75"/>
    <w:rsid w:val="00040846"/>
    <w:rsid w:val="00056ED6"/>
    <w:rsid w:val="0006219A"/>
    <w:rsid w:val="0006314D"/>
    <w:rsid w:val="00080BB9"/>
    <w:rsid w:val="000924D1"/>
    <w:rsid w:val="000B358A"/>
    <w:rsid w:val="000D132C"/>
    <w:rsid w:val="000D3C4B"/>
    <w:rsid w:val="000E6618"/>
    <w:rsid w:val="000F2C28"/>
    <w:rsid w:val="00103877"/>
    <w:rsid w:val="0011248A"/>
    <w:rsid w:val="00131CC2"/>
    <w:rsid w:val="00146ED5"/>
    <w:rsid w:val="00160E0C"/>
    <w:rsid w:val="00174385"/>
    <w:rsid w:val="001776BD"/>
    <w:rsid w:val="00194C2E"/>
    <w:rsid w:val="001D1AB3"/>
    <w:rsid w:val="001E725B"/>
    <w:rsid w:val="002119B5"/>
    <w:rsid w:val="00230345"/>
    <w:rsid w:val="002343BA"/>
    <w:rsid w:val="00254388"/>
    <w:rsid w:val="002552D5"/>
    <w:rsid w:val="00283147"/>
    <w:rsid w:val="00291AD8"/>
    <w:rsid w:val="00294E6E"/>
    <w:rsid w:val="002B60AB"/>
    <w:rsid w:val="002C11E1"/>
    <w:rsid w:val="002C5203"/>
    <w:rsid w:val="002C67C6"/>
    <w:rsid w:val="002D56E5"/>
    <w:rsid w:val="002E0747"/>
    <w:rsid w:val="002E5A16"/>
    <w:rsid w:val="002F3754"/>
    <w:rsid w:val="002F7D69"/>
    <w:rsid w:val="0031435A"/>
    <w:rsid w:val="00315E97"/>
    <w:rsid w:val="003216E5"/>
    <w:rsid w:val="00342D62"/>
    <w:rsid w:val="003455C9"/>
    <w:rsid w:val="003652B3"/>
    <w:rsid w:val="00367057"/>
    <w:rsid w:val="003765EF"/>
    <w:rsid w:val="00384B91"/>
    <w:rsid w:val="003A363F"/>
    <w:rsid w:val="003B417E"/>
    <w:rsid w:val="00414914"/>
    <w:rsid w:val="00467967"/>
    <w:rsid w:val="00477002"/>
    <w:rsid w:val="004A33F3"/>
    <w:rsid w:val="004C2036"/>
    <w:rsid w:val="00506E11"/>
    <w:rsid w:val="00517DEA"/>
    <w:rsid w:val="0052006B"/>
    <w:rsid w:val="00542C7E"/>
    <w:rsid w:val="005711CC"/>
    <w:rsid w:val="00571A71"/>
    <w:rsid w:val="00576EC0"/>
    <w:rsid w:val="005A4FE5"/>
    <w:rsid w:val="005C2B13"/>
    <w:rsid w:val="005C2ECD"/>
    <w:rsid w:val="005C657A"/>
    <w:rsid w:val="005F0106"/>
    <w:rsid w:val="005F274B"/>
    <w:rsid w:val="00631668"/>
    <w:rsid w:val="00635457"/>
    <w:rsid w:val="00646E4F"/>
    <w:rsid w:val="00653060"/>
    <w:rsid w:val="00666DD6"/>
    <w:rsid w:val="00682667"/>
    <w:rsid w:val="006871D5"/>
    <w:rsid w:val="006A42B5"/>
    <w:rsid w:val="006B3F42"/>
    <w:rsid w:val="006C62BF"/>
    <w:rsid w:val="006E0834"/>
    <w:rsid w:val="006F6C3F"/>
    <w:rsid w:val="00703619"/>
    <w:rsid w:val="00704C04"/>
    <w:rsid w:val="00731318"/>
    <w:rsid w:val="007813B4"/>
    <w:rsid w:val="0078605A"/>
    <w:rsid w:val="007901F9"/>
    <w:rsid w:val="007A76BA"/>
    <w:rsid w:val="007C01CF"/>
    <w:rsid w:val="007C485B"/>
    <w:rsid w:val="007D42E0"/>
    <w:rsid w:val="007D6E67"/>
    <w:rsid w:val="007E38A4"/>
    <w:rsid w:val="007F5E20"/>
    <w:rsid w:val="007F7052"/>
    <w:rsid w:val="008656A1"/>
    <w:rsid w:val="008751BC"/>
    <w:rsid w:val="00877644"/>
    <w:rsid w:val="008928F9"/>
    <w:rsid w:val="008B1F4D"/>
    <w:rsid w:val="008C0346"/>
    <w:rsid w:val="008D00D6"/>
    <w:rsid w:val="008D18B9"/>
    <w:rsid w:val="00904142"/>
    <w:rsid w:val="00910DC3"/>
    <w:rsid w:val="00915832"/>
    <w:rsid w:val="00954CB4"/>
    <w:rsid w:val="00974AAA"/>
    <w:rsid w:val="0098026A"/>
    <w:rsid w:val="00993A89"/>
    <w:rsid w:val="009A3213"/>
    <w:rsid w:val="009A3AD7"/>
    <w:rsid w:val="009A7B42"/>
    <w:rsid w:val="009B4E73"/>
    <w:rsid w:val="009D74A5"/>
    <w:rsid w:val="00A00650"/>
    <w:rsid w:val="00A05DEE"/>
    <w:rsid w:val="00A31827"/>
    <w:rsid w:val="00A37B42"/>
    <w:rsid w:val="00A675E8"/>
    <w:rsid w:val="00A732BD"/>
    <w:rsid w:val="00A9725F"/>
    <w:rsid w:val="00AC4CC3"/>
    <w:rsid w:val="00AD798D"/>
    <w:rsid w:val="00AE1E61"/>
    <w:rsid w:val="00AE7090"/>
    <w:rsid w:val="00AF051D"/>
    <w:rsid w:val="00B005F9"/>
    <w:rsid w:val="00B064DF"/>
    <w:rsid w:val="00B13135"/>
    <w:rsid w:val="00B2497E"/>
    <w:rsid w:val="00B52493"/>
    <w:rsid w:val="00B61361"/>
    <w:rsid w:val="00B80FB1"/>
    <w:rsid w:val="00B83BE8"/>
    <w:rsid w:val="00B85F71"/>
    <w:rsid w:val="00B96D07"/>
    <w:rsid w:val="00BA4AA0"/>
    <w:rsid w:val="00BD29A3"/>
    <w:rsid w:val="00C16045"/>
    <w:rsid w:val="00C173FF"/>
    <w:rsid w:val="00C37145"/>
    <w:rsid w:val="00C66DB4"/>
    <w:rsid w:val="00C87E58"/>
    <w:rsid w:val="00C93CAF"/>
    <w:rsid w:val="00CA7118"/>
    <w:rsid w:val="00CB5856"/>
    <w:rsid w:val="00D0254A"/>
    <w:rsid w:val="00D24A10"/>
    <w:rsid w:val="00D56D7B"/>
    <w:rsid w:val="00D6352D"/>
    <w:rsid w:val="00D923C2"/>
    <w:rsid w:val="00D948E2"/>
    <w:rsid w:val="00DB761B"/>
    <w:rsid w:val="00DC0FD5"/>
    <w:rsid w:val="00DC251F"/>
    <w:rsid w:val="00DD5E2E"/>
    <w:rsid w:val="00E223DD"/>
    <w:rsid w:val="00E270F3"/>
    <w:rsid w:val="00E722BA"/>
    <w:rsid w:val="00E7299D"/>
    <w:rsid w:val="00E904C8"/>
    <w:rsid w:val="00EA6006"/>
    <w:rsid w:val="00EB4B13"/>
    <w:rsid w:val="00EB5A7A"/>
    <w:rsid w:val="00ED2E00"/>
    <w:rsid w:val="00F140F8"/>
    <w:rsid w:val="00F32436"/>
    <w:rsid w:val="00F56808"/>
    <w:rsid w:val="00F776A6"/>
    <w:rsid w:val="00F801A1"/>
    <w:rsid w:val="00F80A7D"/>
    <w:rsid w:val="00FA623A"/>
    <w:rsid w:val="00FD15A2"/>
    <w:rsid w:val="00FE21D7"/>
    <w:rsid w:val="00FE60B9"/>
    <w:rsid w:val="00FE700D"/>
    <w:rsid w:val="00FF31D5"/>
    <w:rsid w:val="01724124"/>
    <w:rsid w:val="02F95761"/>
    <w:rsid w:val="03CB63CD"/>
    <w:rsid w:val="044F37AA"/>
    <w:rsid w:val="049828A7"/>
    <w:rsid w:val="04CF728E"/>
    <w:rsid w:val="058A12FF"/>
    <w:rsid w:val="06495408"/>
    <w:rsid w:val="067830B0"/>
    <w:rsid w:val="070825FF"/>
    <w:rsid w:val="07AD6C55"/>
    <w:rsid w:val="07F801A1"/>
    <w:rsid w:val="080C4490"/>
    <w:rsid w:val="09E638BB"/>
    <w:rsid w:val="0A531F76"/>
    <w:rsid w:val="0A8F7C26"/>
    <w:rsid w:val="0B744BD6"/>
    <w:rsid w:val="0B9730BE"/>
    <w:rsid w:val="0BD527AC"/>
    <w:rsid w:val="0C67246B"/>
    <w:rsid w:val="0CDA73A4"/>
    <w:rsid w:val="0CFB6C1A"/>
    <w:rsid w:val="0D052E18"/>
    <w:rsid w:val="0E413AFC"/>
    <w:rsid w:val="0E5758DF"/>
    <w:rsid w:val="0F4C5227"/>
    <w:rsid w:val="0F9942DA"/>
    <w:rsid w:val="0FF87EA4"/>
    <w:rsid w:val="107B7E97"/>
    <w:rsid w:val="10F94889"/>
    <w:rsid w:val="11576CB1"/>
    <w:rsid w:val="12A90131"/>
    <w:rsid w:val="12AF7580"/>
    <w:rsid w:val="12E7730B"/>
    <w:rsid w:val="12FD3D95"/>
    <w:rsid w:val="133E36DA"/>
    <w:rsid w:val="13490331"/>
    <w:rsid w:val="13700B17"/>
    <w:rsid w:val="13F609FF"/>
    <w:rsid w:val="143076BE"/>
    <w:rsid w:val="17516817"/>
    <w:rsid w:val="17D46E24"/>
    <w:rsid w:val="17DF3D16"/>
    <w:rsid w:val="17FF5944"/>
    <w:rsid w:val="18123E98"/>
    <w:rsid w:val="182B52BA"/>
    <w:rsid w:val="18AD1450"/>
    <w:rsid w:val="1945415A"/>
    <w:rsid w:val="1A7832A6"/>
    <w:rsid w:val="1AC20FDF"/>
    <w:rsid w:val="1AC446F8"/>
    <w:rsid w:val="1AF72B73"/>
    <w:rsid w:val="1B7C0E2A"/>
    <w:rsid w:val="1BF84BC3"/>
    <w:rsid w:val="1BFC5937"/>
    <w:rsid w:val="1C4760B2"/>
    <w:rsid w:val="1C501FC7"/>
    <w:rsid w:val="1C5B1202"/>
    <w:rsid w:val="1C932F38"/>
    <w:rsid w:val="1E861188"/>
    <w:rsid w:val="1EBF7133"/>
    <w:rsid w:val="203617A7"/>
    <w:rsid w:val="203D6696"/>
    <w:rsid w:val="20786927"/>
    <w:rsid w:val="22C3326F"/>
    <w:rsid w:val="22EE24C7"/>
    <w:rsid w:val="234C6966"/>
    <w:rsid w:val="243A0EE4"/>
    <w:rsid w:val="243F76C4"/>
    <w:rsid w:val="24997A50"/>
    <w:rsid w:val="25110E7D"/>
    <w:rsid w:val="251D661B"/>
    <w:rsid w:val="25AA5F09"/>
    <w:rsid w:val="26126405"/>
    <w:rsid w:val="26320E92"/>
    <w:rsid w:val="26436B23"/>
    <w:rsid w:val="264E03C6"/>
    <w:rsid w:val="265469D8"/>
    <w:rsid w:val="266F64BF"/>
    <w:rsid w:val="267A2719"/>
    <w:rsid w:val="26C03072"/>
    <w:rsid w:val="29362A2D"/>
    <w:rsid w:val="29C275E2"/>
    <w:rsid w:val="2A1A1388"/>
    <w:rsid w:val="2A297E40"/>
    <w:rsid w:val="2A434D74"/>
    <w:rsid w:val="2A495A74"/>
    <w:rsid w:val="2B2A7653"/>
    <w:rsid w:val="2B60711E"/>
    <w:rsid w:val="2B8C300C"/>
    <w:rsid w:val="2BCA61F6"/>
    <w:rsid w:val="2CCB412C"/>
    <w:rsid w:val="2D0F2D8B"/>
    <w:rsid w:val="2D71149A"/>
    <w:rsid w:val="2E034214"/>
    <w:rsid w:val="2E8355E6"/>
    <w:rsid w:val="2FB90F1D"/>
    <w:rsid w:val="3011472A"/>
    <w:rsid w:val="30446AC1"/>
    <w:rsid w:val="30FC77ED"/>
    <w:rsid w:val="31AB7DE9"/>
    <w:rsid w:val="33F94A6B"/>
    <w:rsid w:val="35161D3D"/>
    <w:rsid w:val="35215623"/>
    <w:rsid w:val="355040A1"/>
    <w:rsid w:val="35F7302B"/>
    <w:rsid w:val="366A124C"/>
    <w:rsid w:val="36BE6212"/>
    <w:rsid w:val="36EA76FC"/>
    <w:rsid w:val="3919495A"/>
    <w:rsid w:val="3972790E"/>
    <w:rsid w:val="3A0345CB"/>
    <w:rsid w:val="3A305FE4"/>
    <w:rsid w:val="3A552B2E"/>
    <w:rsid w:val="3B9B1061"/>
    <w:rsid w:val="3C07162D"/>
    <w:rsid w:val="3C1A5151"/>
    <w:rsid w:val="3CCF3BB7"/>
    <w:rsid w:val="3D4C6B1F"/>
    <w:rsid w:val="3D7C6D06"/>
    <w:rsid w:val="3E972D79"/>
    <w:rsid w:val="3F475259"/>
    <w:rsid w:val="40205250"/>
    <w:rsid w:val="403D0D74"/>
    <w:rsid w:val="414E5856"/>
    <w:rsid w:val="41995E99"/>
    <w:rsid w:val="41B3210D"/>
    <w:rsid w:val="42462C72"/>
    <w:rsid w:val="45EF783E"/>
    <w:rsid w:val="466F744C"/>
    <w:rsid w:val="46A74217"/>
    <w:rsid w:val="47487EAE"/>
    <w:rsid w:val="475C6EAD"/>
    <w:rsid w:val="475F298F"/>
    <w:rsid w:val="47A8679C"/>
    <w:rsid w:val="49AF10F0"/>
    <w:rsid w:val="49C12A7C"/>
    <w:rsid w:val="4B106C7B"/>
    <w:rsid w:val="4BA7748A"/>
    <w:rsid w:val="4C0B20DE"/>
    <w:rsid w:val="4C4058C7"/>
    <w:rsid w:val="4CFA7B96"/>
    <w:rsid w:val="4D1D096E"/>
    <w:rsid w:val="4DDD3C5A"/>
    <w:rsid w:val="4E470399"/>
    <w:rsid w:val="4E93713A"/>
    <w:rsid w:val="4E9D301D"/>
    <w:rsid w:val="4EA6164B"/>
    <w:rsid w:val="4EA65EE7"/>
    <w:rsid w:val="4F4267D7"/>
    <w:rsid w:val="4F711AB7"/>
    <w:rsid w:val="4FEC69AC"/>
    <w:rsid w:val="50CA359C"/>
    <w:rsid w:val="51731007"/>
    <w:rsid w:val="51994FF6"/>
    <w:rsid w:val="51C8439B"/>
    <w:rsid w:val="51EE03AD"/>
    <w:rsid w:val="52C82E21"/>
    <w:rsid w:val="52FA033B"/>
    <w:rsid w:val="53F94527"/>
    <w:rsid w:val="54511757"/>
    <w:rsid w:val="55383850"/>
    <w:rsid w:val="55AE2E48"/>
    <w:rsid w:val="55F00A78"/>
    <w:rsid w:val="560330AB"/>
    <w:rsid w:val="561F72A6"/>
    <w:rsid w:val="56256F91"/>
    <w:rsid w:val="564C5228"/>
    <w:rsid w:val="567062C4"/>
    <w:rsid w:val="56941399"/>
    <w:rsid w:val="56C15948"/>
    <w:rsid w:val="56E217D7"/>
    <w:rsid w:val="57397182"/>
    <w:rsid w:val="57D91A30"/>
    <w:rsid w:val="57F24052"/>
    <w:rsid w:val="57F536F2"/>
    <w:rsid w:val="585647EF"/>
    <w:rsid w:val="5863580D"/>
    <w:rsid w:val="590A12E1"/>
    <w:rsid w:val="59175D0D"/>
    <w:rsid w:val="596729BF"/>
    <w:rsid w:val="5A643807"/>
    <w:rsid w:val="5BB855DA"/>
    <w:rsid w:val="5C29617F"/>
    <w:rsid w:val="5CC13A7E"/>
    <w:rsid w:val="5D706898"/>
    <w:rsid w:val="5DF30BE7"/>
    <w:rsid w:val="5E742DEA"/>
    <w:rsid w:val="5EC305E0"/>
    <w:rsid w:val="5F9C672F"/>
    <w:rsid w:val="60CC2038"/>
    <w:rsid w:val="62C12472"/>
    <w:rsid w:val="63026B74"/>
    <w:rsid w:val="634E311E"/>
    <w:rsid w:val="64373C6C"/>
    <w:rsid w:val="649E49D1"/>
    <w:rsid w:val="658E7EC7"/>
    <w:rsid w:val="66437557"/>
    <w:rsid w:val="668C30F4"/>
    <w:rsid w:val="66B6733E"/>
    <w:rsid w:val="66C7737F"/>
    <w:rsid w:val="689B244F"/>
    <w:rsid w:val="694B3098"/>
    <w:rsid w:val="69AD2443"/>
    <w:rsid w:val="69EC54F9"/>
    <w:rsid w:val="6A022F6E"/>
    <w:rsid w:val="6A505B48"/>
    <w:rsid w:val="6B9D0F9D"/>
    <w:rsid w:val="6BEC27A8"/>
    <w:rsid w:val="6C3C2767"/>
    <w:rsid w:val="6C484DB2"/>
    <w:rsid w:val="6CD120B0"/>
    <w:rsid w:val="6D122999"/>
    <w:rsid w:val="6D286DA6"/>
    <w:rsid w:val="6D542F6F"/>
    <w:rsid w:val="6E4D13AA"/>
    <w:rsid w:val="6ED74C98"/>
    <w:rsid w:val="70642CD4"/>
    <w:rsid w:val="7088451C"/>
    <w:rsid w:val="70E8000D"/>
    <w:rsid w:val="714C2019"/>
    <w:rsid w:val="72367D82"/>
    <w:rsid w:val="739E743E"/>
    <w:rsid w:val="73EC5630"/>
    <w:rsid w:val="743819DA"/>
    <w:rsid w:val="744E3931"/>
    <w:rsid w:val="750A3A3A"/>
    <w:rsid w:val="754C6F35"/>
    <w:rsid w:val="76646E62"/>
    <w:rsid w:val="771F1166"/>
    <w:rsid w:val="78B67A92"/>
    <w:rsid w:val="78FA70CF"/>
    <w:rsid w:val="798A771D"/>
    <w:rsid w:val="7AC1192D"/>
    <w:rsid w:val="7B3675E4"/>
    <w:rsid w:val="7BB07653"/>
    <w:rsid w:val="7BC032C8"/>
    <w:rsid w:val="7BD62623"/>
    <w:rsid w:val="7C131362"/>
    <w:rsid w:val="7C5F7550"/>
    <w:rsid w:val="7D1E0B87"/>
    <w:rsid w:val="7D2A2168"/>
    <w:rsid w:val="7D5E522E"/>
    <w:rsid w:val="7D8C03A1"/>
    <w:rsid w:val="7EA16F13"/>
    <w:rsid w:val="7EA416CE"/>
    <w:rsid w:val="7EFB1764"/>
    <w:rsid w:val="7F4A1490"/>
    <w:rsid w:val="7F6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index 7"/>
    <w:basedOn w:val="1"/>
    <w:next w:val="1"/>
    <w:unhideWhenUsed/>
    <w:qFormat/>
    <w:uiPriority w:val="99"/>
    <w:pPr>
      <w:suppressAutoHyphens/>
      <w:spacing w:before="100" w:beforeAutospacing="1" w:after="100" w:afterAutospacing="1"/>
    </w:pPr>
    <w:rPr>
      <w:rFonts w:ascii="Calibri" w:hAnsi="Calibri" w:eastAsia="宋体" w:cs="Times New Roman"/>
      <w:szCs w:val="21"/>
    </w:rPr>
  </w:style>
  <w:style w:type="paragraph" w:styleId="6">
    <w:name w:val="Body Text Indent"/>
    <w:basedOn w:val="1"/>
    <w:qFormat/>
    <w:uiPriority w:val="0"/>
    <w:pPr>
      <w:ind w:left="720" w:leftChars="343" w:firstLine="420" w:firstLineChars="200"/>
    </w:pPr>
    <w:rPr>
      <w:rFonts w:ascii="Times New Roman" w:hAnsi="Times New Roman"/>
      <w:szCs w:val="24"/>
    </w:rPr>
  </w:style>
  <w:style w:type="paragraph" w:styleId="7">
    <w:name w:val="Body Text Indent 2"/>
    <w:basedOn w:val="1"/>
    <w:qFormat/>
    <w:uiPriority w:val="0"/>
    <w:pPr>
      <w:tabs>
        <w:tab w:val="left" w:pos="1896"/>
      </w:tabs>
      <w:spacing w:line="590" w:lineRule="exact"/>
      <w:ind w:firstLine="880"/>
    </w:pPr>
    <w:rPr>
      <w:rFonts w:ascii="Calibri" w:hAnsi="Calibri" w:eastAsia="方正仿宋_GBK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3"/>
    <w:next w:val="3"/>
    <w:link w:val="25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15"/>
    <w:basedOn w:val="16"/>
    <w:qFormat/>
    <w:uiPriority w:val="0"/>
    <w:rPr>
      <w:rFonts w:hint="default" w:ascii="Calibri" w:hAnsi="Calibri" w:cs="Calibri"/>
    </w:rPr>
  </w:style>
  <w:style w:type="character" w:customStyle="1" w:styleId="21">
    <w:name w:val="10"/>
    <w:basedOn w:val="16"/>
    <w:qFormat/>
    <w:uiPriority w:val="0"/>
    <w:rPr>
      <w:rFonts w:hint="default" w:ascii="Calibri" w:hAnsi="Calibri" w:cs="Calibri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文字 字符"/>
    <w:basedOn w:val="1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字符"/>
    <w:basedOn w:val="24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批注框文本 字符"/>
    <w:basedOn w:val="1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6e7065cc-465e-4a08-8197-7f76da727909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4E71ACD8</paraID>
      <start>41</start>
      <end>42</end>
      <status>unmodified</status>
      <modifiedWord/>
      <trackRevisions>false</trackRevisions>
    </reviewItem>
    <reviewItem>
      <errorID>90167dbe-d145-49b5-acbc-0e03d404a1e6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4275B22B</paraID>
      <start>85</start>
      <end>92</end>
      <status>unmodified</status>
      <modifiedWord/>
      <trackRevisions>false</trackRevisions>
    </reviewItem>
    <reviewItem>
      <errorID>83114205-9608-45f8-ae56-5b70b5cd2f07</errorID>
      <errorWord>年度</errorWord>
      <group>L1_AI</group>
      <groupName>深度校对</groupName>
      <ability>L2_AI_Grammar</ability>
      <abilityName>语法纠错</abilityName>
      <candidateList>
        <item>研究院年度</item>
      </candidateList>
      <explain/>
      <paraID>5841A2DF</paraID>
      <start>3</start>
      <end>5</end>
      <status>unmodified</status>
      <modifiedWord/>
      <trackRevisions>false</trackRevisions>
    </reviewItem>
    <reviewItem>
      <errorID>a10f4ec9-fdbe-4f91-9553-785ce94e0608</errorID>
      <errorWord>通过学校</errorWord>
      <group>L1_AI</group>
      <groupName>深度校对</groupName>
      <ability>L2_AI_Word</ability>
      <abilityName>字词纠错</abilityName>
      <candidateList>
        <item>学校通过</item>
      </candidateList>
      <explain/>
      <paraID>1C30CE16</paraID>
      <start>0</start>
      <end>4</end>
      <status>unmodified</status>
      <modifiedWord/>
      <trackRevisions>false</trackRevisions>
    </reviewItem>
    <reviewItem>
      <errorID>46f03fa9-274b-4748-95ce-3366316a998c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1C30CE16</paraID>
      <start>23</start>
      <end>24</end>
      <status>unmodified</status>
      <modifiedWord/>
      <trackRevisions>false</trackRevisions>
    </reviewItem>
    <reviewItem>
      <errorID>73d5885f-e732-46d6-b092-50fb3c196eb3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1C30CE16</paraID>
      <start>32</start>
      <end>33</end>
      <status>unmodified</status>
      <modifiedWord/>
      <trackRevisions>false</trackRevisions>
    </reviewItem>
    <reviewItem>
      <errorID>50b469f6-c825-4d3c-a4e0-706fc08ab5f0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1C30CE16</paraID>
      <start>42</start>
      <end>43</end>
      <status>unmodified</status>
      <modifiedWord/>
      <trackRevisions>false</trackRevisions>
    </reviewItem>
    <reviewItem>
      <errorID>ff0c26e7-7d00-4b5f-9dff-ace9927de35b</errorID>
      <errorWord>给予</errorWord>
      <group>L1_AI</group>
      <groupName>深度校对</groupName>
      <ability>L2_AI_Grammar</ability>
      <abilityName>语法纠错</abilityName>
      <candidateList>
        <item>学校给予</item>
      </candidateList>
      <explain/>
      <paraID>4CDC9371</paraID>
      <start>44</start>
      <end>46</end>
      <status>unmodified</status>
      <modifiedWord/>
      <trackRevisions>false</trackRevisions>
    </reviewItem>
    <reviewItem>
      <errorID>4f61e329-39b7-4712-bd0b-94e04558ad8d</errorID>
      <errorWord>一年</errorWord>
      <group>L1_AI</group>
      <groupName>深度校对</groupName>
      <ability>L2_AI_Word</ability>
      <abilityName>字词纠错</abilityName>
      <candidateList>
        <item>其一年</item>
      </candidateList>
      <explain/>
      <paraID>4CDC9371</paraID>
      <start>46</start>
      <end>48</end>
      <status>unmodified</status>
      <modifiedWord/>
      <trackRevisions>false</trackRevisions>
    </reviewItem>
    <reviewItem>
      <errorID>b76f7e82-6a6a-41f2-9c3b-163ca88cd3cb</errorID>
      <errorWord>重大的</errorWord>
      <group>L1_AI</group>
      <groupName>深度校对</groupName>
      <ability>L2_AI_Word</ability>
      <abilityName>字词纠错</abilityName>
      <candidateList>
        <item>重大</item>
      </candidateList>
      <explain/>
      <paraID>6BA1DE81</paraID>
      <start>6</start>
      <end>9</end>
      <status>unmodified</status>
      <modifiedWord/>
      <trackRevisions>false</trackRevisions>
    </reviewItem>
    <reviewItem>
      <errorID>338c1294-591f-465a-90a8-663d99cc52fa</errorID>
      <errorWord>题</errorWord>
      <group>L1_Word</group>
      <groupName>字词问题</groupName>
      <ability>L2_Typo</ability>
      <abilityName>字词错误</abilityName>
      <candidateList>
        <item>题和</item>
      </candidateList>
      <explain/>
      <paraID>6BA1DE81</paraID>
      <start>14</start>
      <end>15</end>
      <status>unmodified</status>
      <modifiedWord/>
      <trackRevisions>false</trackRevisions>
    </reviewItem>
    <reviewItem>
      <errorID>49248f92-220e-4643-9aae-48af3e22136f</errorID>
      <errorWord>………</errorWord>
      <group>L1_Punc</group>
      <groupName>标点问题</groupName>
      <ability>L2_Punc</ability>
      <abilityName>标点符号检查</abilityName>
      <candidateList>
        <item>…</item>
      </candidateList>
      <explain/>
      <paraID>79D3ADE2</paraID>
      <start>23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93204-7E98-45D7-B65D-35A7CA117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1248</Words>
  <Characters>1689</Characters>
  <Lines>40</Lines>
  <Paragraphs>11</Paragraphs>
  <TotalTime>19</TotalTime>
  <ScaleCrop>false</ScaleCrop>
  <LinksUpToDate>false</LinksUpToDate>
  <CharactersWithSpaces>1897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2025-12-28T06:47:00Z</dcterms:created>
  <dc:creator>ASUS</dc:creator>
  <cp:lastModifiedBy>OK</cp:lastModifiedBy>
  <cp:lastPrinted>2025-12-28T07:30:00Z</cp:lastPrinted>
  <dcterms:modified xsi:type="dcterms:W3CDTF">2026-01-23T01:14:42Z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eyJoZGlkIjoiNDA5MmMzNzhmMzRlMjE2NGJhY2Y5OTBmNjNkZGY3YWUiLCJ1c2VySWQiOiIyMjYzMTYwNjcifQ==</vt:lpwstr>
  </property>
  <property fmtid="{D5CDD505-2E9C-101B-9397-08002B2CF9AE}" pid="4" name="ICV">
    <vt:lpwstr>B61237B89927444FB13CDA7A76B1B4CA_13</vt:lpwstr>
  </property>
</Properties>
</file>