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05F" w:rsidRDefault="00C1605F" w:rsidP="00806EBD">
      <w:pPr>
        <w:adjustRightInd w:val="0"/>
        <w:snapToGrid w:val="0"/>
        <w:spacing w:line="10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A23C2" w:rsidRDefault="00FC7375"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关于</w:t>
      </w:r>
      <w:r w:rsidR="001C368A">
        <w:rPr>
          <w:rFonts w:ascii="方正小标宋简体" w:eastAsia="方正小标宋简体" w:hint="eastAsia"/>
          <w:sz w:val="44"/>
          <w:szCs w:val="44"/>
        </w:rPr>
        <w:t>招募</w:t>
      </w:r>
      <w:r>
        <w:rPr>
          <w:rFonts w:ascii="方正小标宋简体" w:eastAsia="方正小标宋简体" w:hint="eastAsia"/>
          <w:sz w:val="44"/>
          <w:szCs w:val="44"/>
        </w:rPr>
        <w:t>第四届“青创100”广东大学生创新创业引领计划学员的通知</w:t>
      </w:r>
    </w:p>
    <w:bookmarkEnd w:id="0"/>
    <w:p w:rsidR="00FA23C2" w:rsidRDefault="00FA23C2" w:rsidP="00642830">
      <w:pPr>
        <w:autoSpaceDN w:val="0"/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各地级以上市团委、学联，各高校团委、学生会：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为</w:t>
      </w:r>
      <w:r w:rsidR="00592C4B">
        <w:rPr>
          <w:rFonts w:ascii="方正仿宋_GBK" w:eastAsia="方正仿宋_GBK" w:hAnsi="仿宋_GB2312" w:cs="仿宋_GB2312" w:hint="eastAsia"/>
          <w:sz w:val="32"/>
          <w:szCs w:val="32"/>
        </w:rPr>
        <w:t>贯彻落实</w:t>
      </w:r>
      <w:r w:rsidR="00B939EB">
        <w:rPr>
          <w:rFonts w:ascii="方正仿宋_GBK" w:eastAsia="方正仿宋_GBK" w:hAnsi="仿宋_GB2312" w:cs="仿宋_GB2312" w:hint="eastAsia"/>
          <w:sz w:val="32"/>
          <w:szCs w:val="32"/>
        </w:rPr>
        <w:t>省委、省政府</w:t>
      </w:r>
      <w:r w:rsidR="00D969B4" w:rsidRPr="00D969B4">
        <w:rPr>
          <w:rFonts w:ascii="方正仿宋_GBK" w:eastAsia="方正仿宋_GBK" w:hAnsi="仿宋_GB2312" w:cs="仿宋_GB2312" w:hint="eastAsia"/>
          <w:sz w:val="32"/>
          <w:szCs w:val="32"/>
        </w:rPr>
        <w:t>关于强化实施创新驱动发展战略</w:t>
      </w:r>
      <w:r w:rsidR="00B939EB"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="00D969B4" w:rsidRPr="00D969B4">
        <w:rPr>
          <w:rFonts w:ascii="方正仿宋_GBK" w:eastAsia="方正仿宋_GBK" w:hAnsi="仿宋_GB2312" w:cs="仿宋_GB2312" w:hint="eastAsia"/>
          <w:sz w:val="32"/>
          <w:szCs w:val="32"/>
        </w:rPr>
        <w:t>进一步推进大众创业万众创新深入发展的</w:t>
      </w:r>
      <w:r w:rsidR="00B939EB">
        <w:rPr>
          <w:rFonts w:ascii="方正仿宋_GBK" w:eastAsia="方正仿宋_GBK" w:hAnsi="仿宋_GB2312" w:cs="仿宋_GB2312" w:hint="eastAsia"/>
          <w:sz w:val="32"/>
          <w:szCs w:val="32"/>
        </w:rPr>
        <w:t>部署要求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，选拔和培养一大批具</w:t>
      </w:r>
      <w:r w:rsidR="00635CFD">
        <w:rPr>
          <w:rFonts w:ascii="方正仿宋_GBK" w:eastAsia="方正仿宋_GBK" w:hAnsi="仿宋_GB2312" w:cs="仿宋_GB2312" w:hint="eastAsia"/>
          <w:sz w:val="32"/>
          <w:szCs w:val="32"/>
        </w:rPr>
        <w:t>有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创新意识、创业潜能、青春活力的青年学生创业领袖，</w:t>
      </w:r>
      <w:r w:rsidR="00635CFD">
        <w:rPr>
          <w:rFonts w:ascii="方正仿宋_GBK" w:eastAsia="方正仿宋_GBK" w:hAnsi="仿宋_GB2312" w:cs="仿宋_GB2312" w:hint="eastAsia"/>
          <w:sz w:val="32"/>
          <w:szCs w:val="32"/>
        </w:rPr>
        <w:t>助力建设现代化经济体系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，团省委</w:t>
      </w:r>
      <w:r w:rsidR="00635CFD">
        <w:rPr>
          <w:rFonts w:ascii="方正仿宋_GBK" w:eastAsia="方正仿宋_GBK" w:hAnsi="仿宋_GB2312" w:cs="仿宋_GB2312" w:hint="eastAsia"/>
          <w:sz w:val="32"/>
          <w:szCs w:val="32"/>
        </w:rPr>
        <w:t>、省学联决定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依托</w:t>
      </w:r>
      <w:r w:rsidR="00076714" w:rsidRPr="005E4B4D">
        <w:rPr>
          <w:rFonts w:ascii="方正仿宋_GBK" w:eastAsia="方正仿宋_GBK" w:hAnsi="仿宋_GB2312" w:cs="仿宋_GB2312" w:hint="eastAsia"/>
          <w:sz w:val="32"/>
          <w:szCs w:val="32"/>
        </w:rPr>
        <w:t>广东省团校</w:t>
      </w:r>
      <w:r w:rsidR="00635CFD">
        <w:rPr>
          <w:rFonts w:ascii="方正仿宋_GBK" w:eastAsia="方正仿宋_GBK" w:hAnsi="仿宋_GB2312" w:cs="仿宋_GB2312" w:hint="eastAsia"/>
          <w:sz w:val="32"/>
          <w:szCs w:val="32"/>
        </w:rPr>
        <w:t>实施第四届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“青创100”广东大学生创新创业引领计划（以下简称“青创100”计划）。现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就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学员招募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工作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通知如下：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一、活动主旨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在全省遴选约100名具潜力的大学生创新创业者进行全方位的培养提升，通过整合各方力量提供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思想引领、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创业辅导、素质提升、资源整合、智力支持、政策服务等支持，帮助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学员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成长为广东红色青年创业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未来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领袖，成为创新驱动发展的生力军。</w:t>
      </w:r>
    </w:p>
    <w:p w:rsidR="00FA23C2" w:rsidRDefault="00FC7375" w:rsidP="00642830">
      <w:pPr>
        <w:spacing w:line="580" w:lineRule="exact"/>
        <w:ind w:firstLineChars="200" w:firstLine="640"/>
        <w:rPr>
          <w:rFonts w:ascii="黑体" w:eastAsia="黑体" w:hAnsi="Tahoma" w:cs="Tahoma"/>
          <w:color w:val="000000"/>
          <w:sz w:val="32"/>
          <w:szCs w:val="32"/>
        </w:rPr>
      </w:pPr>
      <w:r>
        <w:rPr>
          <w:rFonts w:ascii="黑体" w:eastAsia="黑体" w:hAnsi="Tahoma" w:cs="Tahoma" w:hint="eastAsia"/>
          <w:color w:val="000000"/>
          <w:sz w:val="32"/>
          <w:szCs w:val="32"/>
        </w:rPr>
        <w:t>二、招募条件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（一）省内高校全日制在校大学生及省内外毕业5年内的高校毕业生；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（二）已在广东注册企业或已有成熟创业项目并计划近期在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广东创业；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（三）必须为企业或项目团队主要负责人；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（四）获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省级以上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“创青春”“互联网+”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竞赛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金奖的项目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主要负责人优先录取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；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（五）已在“中国青创板”挂牌的</w:t>
      </w:r>
      <w:r w:rsidR="00076714" w:rsidRPr="005E4B4D">
        <w:rPr>
          <w:rFonts w:ascii="方正仿宋_GBK" w:eastAsia="方正仿宋_GBK" w:hAnsi="仿宋_GB2312" w:cs="仿宋_GB2312" w:hint="eastAsia"/>
          <w:sz w:val="32"/>
          <w:szCs w:val="32"/>
        </w:rPr>
        <w:t>企业或项目</w:t>
      </w:r>
      <w:r w:rsidR="00076714">
        <w:rPr>
          <w:rFonts w:ascii="方正仿宋_GBK" w:eastAsia="方正仿宋_GBK" w:hAnsi="仿宋_GB2312" w:cs="仿宋_GB2312" w:hint="eastAsia"/>
          <w:sz w:val="32"/>
          <w:szCs w:val="32"/>
        </w:rPr>
        <w:t>主要负责人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优先录取。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三、招募办法</w:t>
      </w: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（一）公开报名（12月</w:t>
      </w:r>
      <w:r w:rsidR="00A41226">
        <w:rPr>
          <w:rFonts w:ascii="方正楷体_GBK" w:eastAsia="方正楷体_GBK" w:hAnsi="仿宋_GB2312" w:cs="仿宋_GB2312"/>
          <w:sz w:val="32"/>
          <w:szCs w:val="32"/>
        </w:rPr>
        <w:t>25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日-1月</w:t>
      </w:r>
      <w:r w:rsidR="00076714">
        <w:rPr>
          <w:rFonts w:ascii="方正楷体_GBK" w:eastAsia="方正楷体_GBK" w:hAnsi="仿宋_GB2312" w:cs="仿宋_GB2312"/>
          <w:sz w:val="32"/>
          <w:szCs w:val="32"/>
        </w:rPr>
        <w:t>20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日）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8A1E02">
        <w:rPr>
          <w:rFonts w:ascii="方正仿宋_GBK" w:eastAsia="方正仿宋_GBK" w:hAnsi="仿宋_GB2312" w:cs="仿宋_GB2312" w:hint="eastAsia"/>
          <w:b/>
          <w:sz w:val="32"/>
          <w:szCs w:val="32"/>
        </w:rPr>
        <w:t>1.推荐</w:t>
      </w:r>
      <w:r w:rsidR="006F02C3" w:rsidRPr="008A1E02">
        <w:rPr>
          <w:rFonts w:ascii="方正仿宋_GBK" w:eastAsia="方正仿宋_GBK" w:hAnsi="仿宋_GB2312" w:cs="仿宋_GB2312" w:hint="eastAsia"/>
          <w:b/>
          <w:sz w:val="32"/>
          <w:szCs w:val="32"/>
        </w:rPr>
        <w:t>报名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。省内各高校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、各地市团委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均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可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推荐学员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参加</w:t>
      </w:r>
      <w:r w:rsidR="0005203B">
        <w:rPr>
          <w:rFonts w:ascii="方正仿宋_GBK" w:eastAsia="方正仿宋_GBK" w:hAnsi="仿宋_GB2312" w:cs="仿宋_GB2312" w:hint="eastAsia"/>
          <w:sz w:val="32"/>
          <w:szCs w:val="32"/>
        </w:rPr>
        <w:t>“青创1</w:t>
      </w:r>
      <w:r w:rsidR="0005203B">
        <w:rPr>
          <w:rFonts w:ascii="方正仿宋_GBK" w:eastAsia="方正仿宋_GBK" w:hAnsi="仿宋_GB2312" w:cs="仿宋_GB2312"/>
          <w:sz w:val="32"/>
          <w:szCs w:val="32"/>
        </w:rPr>
        <w:t>00</w:t>
      </w:r>
      <w:r w:rsidR="0005203B">
        <w:rPr>
          <w:rFonts w:ascii="方正仿宋_GBK" w:eastAsia="方正仿宋_GBK" w:hAnsi="仿宋_GB2312" w:cs="仿宋_GB2312" w:hint="eastAsia"/>
          <w:sz w:val="32"/>
          <w:szCs w:val="32"/>
        </w:rPr>
        <w:t>”培训，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重点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推荐以下</w:t>
      </w:r>
      <w:r w:rsidR="007943B1">
        <w:rPr>
          <w:rFonts w:ascii="方正仿宋_GBK" w:eastAsia="方正仿宋_GBK" w:hAnsi="仿宋_GB2312" w:cs="仿宋_GB2312" w:hint="eastAsia"/>
          <w:sz w:val="32"/>
          <w:szCs w:val="32"/>
        </w:rPr>
        <w:t>四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类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学员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：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（1）</w:t>
      </w:r>
      <w:r w:rsidR="00D4581E" w:rsidRPr="005E4B4D">
        <w:rPr>
          <w:rFonts w:ascii="方正仿宋_GBK" w:eastAsia="方正仿宋_GBK" w:hAnsi="仿宋_GB2312" w:cs="仿宋_GB2312" w:hint="eastAsia"/>
          <w:sz w:val="32"/>
          <w:szCs w:val="32"/>
        </w:rPr>
        <w:t>获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省级以上</w:t>
      </w:r>
      <w:r w:rsidR="00D4581E" w:rsidRPr="005E4B4D">
        <w:rPr>
          <w:rFonts w:ascii="方正仿宋_GBK" w:eastAsia="方正仿宋_GBK" w:hAnsi="仿宋_GB2312" w:cs="仿宋_GB2312" w:hint="eastAsia"/>
          <w:sz w:val="32"/>
          <w:szCs w:val="32"/>
        </w:rPr>
        <w:t>“创青春”“互联网+”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竞赛</w:t>
      </w:r>
      <w:r w:rsidR="00D4581E" w:rsidRPr="005E4B4D">
        <w:rPr>
          <w:rFonts w:ascii="方正仿宋_GBK" w:eastAsia="方正仿宋_GBK" w:hAnsi="仿宋_GB2312" w:cs="仿宋_GB2312" w:hint="eastAsia"/>
          <w:sz w:val="32"/>
          <w:szCs w:val="32"/>
        </w:rPr>
        <w:t>金奖的项目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主要负责人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；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（2）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省级以上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“挑战杯”大学生课外学术科技作品竞赛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中拟</w:t>
      </w:r>
      <w:r w:rsidR="0065255D">
        <w:rPr>
          <w:rFonts w:ascii="方正仿宋_GBK" w:eastAsia="方正仿宋_GBK" w:hAnsi="仿宋_GB2312" w:cs="仿宋_GB2312" w:hint="eastAsia"/>
          <w:sz w:val="32"/>
          <w:szCs w:val="32"/>
        </w:rPr>
        <w:t>转化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落地或已</w:t>
      </w:r>
      <w:r w:rsidR="0065255D">
        <w:rPr>
          <w:rFonts w:ascii="方正仿宋_GBK" w:eastAsia="方正仿宋_GBK" w:hAnsi="仿宋_GB2312" w:cs="仿宋_GB2312" w:hint="eastAsia"/>
          <w:sz w:val="32"/>
          <w:szCs w:val="32"/>
        </w:rPr>
        <w:t>转化</w:t>
      </w:r>
      <w:r w:rsidR="00D4581E">
        <w:rPr>
          <w:rFonts w:ascii="方正仿宋_GBK" w:eastAsia="方正仿宋_GBK" w:hAnsi="仿宋_GB2312" w:cs="仿宋_GB2312" w:hint="eastAsia"/>
          <w:sz w:val="32"/>
          <w:szCs w:val="32"/>
        </w:rPr>
        <w:t>落地的优质项目主要负责人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；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（3）已在校内或校外创业园区、青创空间、</w:t>
      </w:r>
      <w:proofErr w:type="gramStart"/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众创空间</w:t>
      </w:r>
      <w:proofErr w:type="gramEnd"/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、孵化基地落地孵化的企业或项目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；</w:t>
      </w:r>
    </w:p>
    <w:p w:rsidR="00E261D3" w:rsidRPr="005E4B4D" w:rsidRDefault="00E261D3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（4）</w:t>
      </w:r>
      <w:bookmarkStart w:id="1" w:name="_Hlk533062847"/>
      <w:r w:rsidR="009B1DBC">
        <w:rPr>
          <w:rFonts w:ascii="方正仿宋_GBK" w:eastAsia="方正仿宋_GBK" w:hAnsi="仿宋_GB2312" w:cs="仿宋_GB2312" w:hint="eastAsia"/>
          <w:sz w:val="32"/>
          <w:szCs w:val="32"/>
        </w:rPr>
        <w:t>涉及基层工作相关领域的优秀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大学生项目主要负责人</w:t>
      </w:r>
      <w:bookmarkEnd w:id="1"/>
      <w:r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各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地市团委和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高校推荐</w:t>
      </w:r>
      <w:r w:rsidR="0065255D">
        <w:rPr>
          <w:rFonts w:ascii="方正仿宋_GBK" w:eastAsia="方正仿宋_GBK" w:hAnsi="仿宋_GB2312" w:cs="仿宋_GB2312" w:hint="eastAsia"/>
          <w:sz w:val="32"/>
          <w:szCs w:val="32"/>
        </w:rPr>
        <w:t>指标为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3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-</w:t>
      </w:r>
      <w:r w:rsidR="008A1E02">
        <w:rPr>
          <w:rFonts w:ascii="方正仿宋_GBK" w:eastAsia="方正仿宋_GBK" w:hAnsi="仿宋_GB2312" w:cs="仿宋_GB2312"/>
          <w:sz w:val="32"/>
          <w:szCs w:val="32"/>
        </w:rPr>
        <w:t>5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名</w:t>
      </w:r>
      <w:r w:rsidR="0065255D"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按照在校生与毕业生1：2的比例进行推荐。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8A1E02">
        <w:rPr>
          <w:rFonts w:ascii="方正仿宋_GBK" w:eastAsia="方正仿宋_GBK" w:hAnsi="仿宋_GB2312" w:cs="仿宋_GB2312" w:hint="eastAsia"/>
          <w:b/>
          <w:sz w:val="32"/>
          <w:szCs w:val="32"/>
        </w:rPr>
        <w:t>2.</w:t>
      </w:r>
      <w:r w:rsidR="008A1E02" w:rsidRPr="008A1E02">
        <w:rPr>
          <w:rFonts w:ascii="方正仿宋_GBK" w:eastAsia="方正仿宋_GBK" w:hAnsi="仿宋_GB2312" w:cs="仿宋_GB2312" w:hint="eastAsia"/>
          <w:b/>
          <w:sz w:val="32"/>
          <w:szCs w:val="32"/>
        </w:rPr>
        <w:t>个人自荐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。省内高校</w:t>
      </w:r>
      <w:r w:rsidR="006F02C3" w:rsidRPr="005E4B4D">
        <w:rPr>
          <w:rFonts w:ascii="方正仿宋_GBK" w:eastAsia="方正仿宋_GBK" w:hAnsi="仿宋_GB2312" w:cs="仿宋_GB2312" w:hint="eastAsia"/>
          <w:sz w:val="32"/>
          <w:szCs w:val="32"/>
        </w:rPr>
        <w:t>毕业5年内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的毕业生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可以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自我推荐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参加培训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自荐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时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须获得一家投资机构的推荐，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并提供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投资机构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的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营业执照复印件。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推荐学员和自荐学员均需填写报名表，已创办企业的报名者需还需提供企业的营业执照、组织机构代码和章程，未创办企业但已有成熟项目的报名者需提供项目商业计划书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。以上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材料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均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以扫描件的形式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打包提交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各地市团委和高校团委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t>需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汇总推荐学员信息后统一上报，并填写汇总表（附件2）；自荐学员可直接提交。所有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材料提交需于1月</w:t>
      </w:r>
      <w:r w:rsidR="006F02C3">
        <w:rPr>
          <w:rFonts w:ascii="方正仿宋_GBK" w:eastAsia="方正仿宋_GBK" w:hAnsi="仿宋_GB2312" w:cs="仿宋_GB2312"/>
          <w:sz w:val="32"/>
          <w:szCs w:val="32"/>
        </w:rPr>
        <w:t>20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日前以邮件的形式发送至承办单位工作邮箱</w:t>
      </w:r>
      <w:r w:rsidRPr="005E4B4D">
        <w:rPr>
          <w:rFonts w:ascii="方正仿宋_GBK" w:eastAsia="方正仿宋_GBK" w:hAnsi="仿宋_GB2312" w:cs="仿宋_GB2312"/>
          <w:sz w:val="32"/>
          <w:szCs w:val="32"/>
        </w:rPr>
        <w:t>gd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q</w:t>
      </w:r>
      <w:r w:rsidRPr="005E4B4D">
        <w:rPr>
          <w:rFonts w:ascii="方正仿宋_GBK" w:eastAsia="方正仿宋_GBK" w:hAnsi="仿宋_GB2312" w:cs="仿宋_GB2312"/>
          <w:sz w:val="32"/>
          <w:szCs w:val="32"/>
        </w:rPr>
        <w:t>c100@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vip.</w:t>
      </w:r>
      <w:r w:rsidRPr="005E4B4D">
        <w:rPr>
          <w:rFonts w:ascii="方正仿宋_GBK" w:eastAsia="方正仿宋_GBK" w:hAnsi="仿宋_GB2312" w:cs="仿宋_GB2312"/>
          <w:sz w:val="32"/>
          <w:szCs w:val="32"/>
        </w:rPr>
        <w:t>163.com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，邮件标题为“青创100+学校名（地市名）”。</w:t>
      </w: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（二）资格审查（1月</w:t>
      </w:r>
      <w:r w:rsidR="006F02C3">
        <w:rPr>
          <w:rFonts w:ascii="方正楷体_GBK" w:eastAsia="方正楷体_GBK" w:hAnsi="仿宋_GB2312" w:cs="仿宋_GB2312"/>
          <w:sz w:val="32"/>
          <w:szCs w:val="32"/>
        </w:rPr>
        <w:t>21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日-1月</w:t>
      </w:r>
      <w:r w:rsidR="006F02C3">
        <w:rPr>
          <w:rFonts w:ascii="方正楷体_GBK" w:eastAsia="方正楷体_GBK" w:hAnsi="仿宋_GB2312" w:cs="仿宋_GB2312"/>
          <w:sz w:val="32"/>
          <w:szCs w:val="32"/>
        </w:rPr>
        <w:t>31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日）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对申报材料进行审核和资格审查，确定候选名单后将以电话告之并</w:t>
      </w:r>
      <w:r w:rsidR="008A1E02" w:rsidRPr="005E4B4D">
        <w:rPr>
          <w:rFonts w:ascii="方正仿宋_GBK" w:eastAsia="方正仿宋_GBK" w:hAnsi="仿宋_GB2312" w:cs="仿宋_GB2312" w:hint="eastAsia"/>
          <w:sz w:val="32"/>
          <w:szCs w:val="32"/>
        </w:rPr>
        <w:t>在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团省委学校部网站</w:t>
      </w:r>
      <w:r w:rsidR="008A1E02">
        <w:rPr>
          <w:rFonts w:ascii="方正仿宋_GBK" w:eastAsia="方正仿宋_GBK" w:hAnsi="仿宋_GB2312" w:cs="仿宋_GB2312" w:hint="eastAsia"/>
          <w:sz w:val="32"/>
          <w:szCs w:val="32"/>
        </w:rPr>
        <w:t>公示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（</w:t>
      </w:r>
      <w:r w:rsidRPr="005E4B4D">
        <w:rPr>
          <w:rFonts w:ascii="方正仿宋_GBK" w:eastAsia="方正仿宋_GBK" w:hAnsi="仿宋_GB2312" w:cs="仿宋_GB2312"/>
          <w:sz w:val="32"/>
          <w:szCs w:val="32"/>
        </w:rPr>
        <w:t>http://www.gdcyl.org/xxb/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）。</w:t>
      </w: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（三）面试（</w:t>
      </w:r>
      <w:r w:rsidR="006F02C3">
        <w:rPr>
          <w:rFonts w:ascii="方正楷体_GBK" w:eastAsia="方正楷体_GBK" w:hAnsi="仿宋_GB2312" w:cs="仿宋_GB2312"/>
          <w:sz w:val="32"/>
          <w:szCs w:val="32"/>
        </w:rPr>
        <w:t>2</w:t>
      </w:r>
      <w:r w:rsidR="006F02C3">
        <w:rPr>
          <w:rFonts w:ascii="方正楷体_GBK" w:eastAsia="方正楷体_GBK" w:hAnsi="仿宋_GB2312" w:cs="仿宋_GB2312" w:hint="eastAsia"/>
          <w:sz w:val="32"/>
          <w:szCs w:val="32"/>
        </w:rPr>
        <w:t>月底至3月</w:t>
      </w:r>
      <w:r w:rsidR="008A1E02">
        <w:rPr>
          <w:rFonts w:ascii="方正楷体_GBK" w:eastAsia="方正楷体_GBK" w:hAnsi="仿宋_GB2312" w:cs="仿宋_GB2312" w:hint="eastAsia"/>
          <w:sz w:val="32"/>
          <w:szCs w:val="32"/>
        </w:rPr>
        <w:t>初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）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对通过资格审查的报名学员进行面试，主要考察创业思维、创业意识和创业基本能力。面试</w:t>
      </w:r>
      <w:r w:rsidR="006F02C3" w:rsidRPr="005E4B4D">
        <w:rPr>
          <w:rFonts w:ascii="方正仿宋_GBK" w:eastAsia="方正仿宋_GBK" w:hAnsi="仿宋_GB2312" w:cs="仿宋_GB2312" w:hint="eastAsia"/>
          <w:sz w:val="32"/>
          <w:szCs w:val="32"/>
        </w:rPr>
        <w:t>具体</w:t>
      </w:r>
      <w:r w:rsidR="006F02C3">
        <w:rPr>
          <w:rFonts w:ascii="方正仿宋_GBK" w:eastAsia="方正仿宋_GBK" w:hAnsi="仿宋_GB2312" w:cs="仿宋_GB2312" w:hint="eastAsia"/>
          <w:sz w:val="32"/>
          <w:szCs w:val="32"/>
        </w:rPr>
        <w:t>时间和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地点另行通知。</w:t>
      </w: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（四）学员录取（3月4日-3月10日）</w:t>
      </w:r>
    </w:p>
    <w:p w:rsidR="00FA23C2" w:rsidRPr="005E4B4D" w:rsidRDefault="008A1E02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正式录取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通过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面试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的学员为</w:t>
      </w:r>
      <w:r w:rsidR="00E261D3">
        <w:rPr>
          <w:rFonts w:ascii="方正仿宋_GBK" w:eastAsia="方正仿宋_GBK" w:hAnsi="仿宋_GB2312" w:cs="仿宋_GB2312" w:hint="eastAsia"/>
          <w:sz w:val="32"/>
          <w:szCs w:val="32"/>
        </w:rPr>
        <w:t>第四届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“青创100”学员</w:t>
      </w:r>
      <w:r w:rsidR="00E261D3">
        <w:rPr>
          <w:rFonts w:ascii="方正仿宋_GBK" w:eastAsia="方正仿宋_GBK" w:hAnsi="仿宋_GB2312" w:cs="仿宋_GB2312" w:hint="eastAsia"/>
          <w:sz w:val="32"/>
          <w:szCs w:val="32"/>
        </w:rPr>
        <w:t>，办理相关录取手续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E261D3">
        <w:rPr>
          <w:rFonts w:ascii="方正仿宋_GBK" w:eastAsia="方正仿宋_GBK" w:hAnsi="仿宋_GB2312" w:cs="仿宋_GB2312" w:hint="eastAsia"/>
          <w:sz w:val="32"/>
          <w:szCs w:val="32"/>
        </w:rPr>
        <w:t>其中，将安排约1</w:t>
      </w:r>
      <w:r w:rsidR="00E261D3">
        <w:rPr>
          <w:rFonts w:ascii="方正仿宋_GBK" w:eastAsia="方正仿宋_GBK" w:hAnsi="仿宋_GB2312" w:cs="仿宋_GB2312"/>
          <w:sz w:val="32"/>
          <w:szCs w:val="32"/>
        </w:rPr>
        <w:t>0</w:t>
      </w:r>
      <w:r w:rsidR="00E261D3">
        <w:rPr>
          <w:rFonts w:ascii="方正仿宋_GBK" w:eastAsia="方正仿宋_GBK" w:hAnsi="仿宋_GB2312" w:cs="仿宋_GB2312" w:hint="eastAsia"/>
          <w:sz w:val="32"/>
          <w:szCs w:val="32"/>
        </w:rPr>
        <w:t>%的名额用于录取</w:t>
      </w:r>
      <w:r w:rsidR="00E261D3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和培训涉农大学生创业项目负责人</w:t>
      </w: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（五）培训班开班（3月</w:t>
      </w:r>
      <w:r w:rsidR="008A1E02">
        <w:rPr>
          <w:rFonts w:ascii="方正楷体_GBK" w:eastAsia="方正楷体_GBK" w:hAnsi="仿宋_GB2312" w:cs="仿宋_GB2312" w:hint="eastAsia"/>
          <w:sz w:val="32"/>
          <w:szCs w:val="32"/>
        </w:rPr>
        <w:t>中</w:t>
      </w:r>
      <w:r w:rsidRPr="00635CFD">
        <w:rPr>
          <w:rFonts w:ascii="方正楷体_GBK" w:eastAsia="方正楷体_GBK" w:hAnsi="仿宋_GB2312" w:cs="仿宋_GB2312" w:hint="eastAsia"/>
          <w:sz w:val="32"/>
          <w:szCs w:val="32"/>
        </w:rPr>
        <w:t>下旬）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举办开班仪式，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t>正式启动第四届“青创1</w:t>
      </w:r>
      <w:r w:rsidR="00C3673C">
        <w:rPr>
          <w:rFonts w:ascii="方正仿宋_GBK" w:eastAsia="方正仿宋_GBK" w:hAnsi="仿宋_GB2312" w:cs="仿宋_GB2312"/>
          <w:sz w:val="32"/>
          <w:szCs w:val="32"/>
        </w:rPr>
        <w:t>00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t>”广东大学生创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新创业引领计划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四、培</w:t>
      </w:r>
      <w:r w:rsidR="009B1DBC">
        <w:rPr>
          <w:rFonts w:ascii="黑体" w:eastAsia="黑体" w:hAnsi="仿宋_GB2312" w:cs="仿宋_GB2312" w:hint="eastAsia"/>
          <w:sz w:val="32"/>
          <w:szCs w:val="32"/>
        </w:rPr>
        <w:t>训</w:t>
      </w:r>
      <w:r>
        <w:rPr>
          <w:rFonts w:ascii="黑体" w:eastAsia="黑体" w:hAnsi="仿宋_GB2312" w:cs="仿宋_GB2312" w:hint="eastAsia"/>
          <w:sz w:val="32"/>
          <w:szCs w:val="32"/>
        </w:rPr>
        <w:t>时间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2019年3月至2019年12月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五、</w:t>
      </w:r>
      <w:r w:rsidR="00E261D3">
        <w:rPr>
          <w:rFonts w:ascii="黑体" w:eastAsia="黑体" w:hAnsi="仿宋_GB2312" w:cs="仿宋_GB2312" w:hint="eastAsia"/>
          <w:sz w:val="32"/>
          <w:szCs w:val="32"/>
        </w:rPr>
        <w:t>学费</w:t>
      </w:r>
      <w:r>
        <w:rPr>
          <w:rFonts w:ascii="黑体" w:eastAsia="黑体" w:hAnsi="仿宋_GB2312" w:cs="仿宋_GB2312" w:hint="eastAsia"/>
          <w:sz w:val="32"/>
          <w:szCs w:val="32"/>
        </w:rPr>
        <w:t>标准</w:t>
      </w:r>
    </w:p>
    <w:p w:rsidR="00FA23C2" w:rsidRPr="005E4B4D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第四届“青创100”广东大学生创新创业引领计划培训班每人学费10000元。根据自愿报名、</w:t>
      </w:r>
      <w:proofErr w:type="gramStart"/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奖补结合</w:t>
      </w:r>
      <w:proofErr w:type="gramEnd"/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的原则，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t>第四届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“青创100”培训班学员需缴纳2000元/人的学费，其余由主</w:t>
      </w:r>
      <w:r w:rsidR="00C3673C">
        <w:rPr>
          <w:rFonts w:ascii="方正仿宋_GBK" w:eastAsia="方正仿宋_GBK" w:hAnsi="仿宋_GB2312" w:cs="仿宋_GB2312" w:hint="eastAsia"/>
          <w:sz w:val="32"/>
          <w:szCs w:val="32"/>
        </w:rPr>
        <w:t>承</w:t>
      </w:r>
      <w:r w:rsidRPr="005E4B4D">
        <w:rPr>
          <w:rFonts w:ascii="方正仿宋_GBK" w:eastAsia="方正仿宋_GBK" w:hAnsi="仿宋_GB2312" w:cs="仿宋_GB2312" w:hint="eastAsia"/>
          <w:sz w:val="32"/>
          <w:szCs w:val="32"/>
        </w:rPr>
        <w:t>办单位补贴。培训班将整合社会资源，设立优秀学员奖学金、全勤奖学金、创业基金等，激励学员认真学习，积极投身创新创业实践。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六、培养计划</w:t>
      </w:r>
    </w:p>
    <w:p w:rsidR="00FA23C2" w:rsidRPr="005E4B4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（一）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团队意识培养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。打造学习型团队，开展团队建设、创业领导力、创新管理及技巧等培训，树立团队合作理念，产生小组领袖。邀请优秀青年企业家，“领航100广东亿元级青年领军企业实力提升计划”成员，建立校外导师库，对学员创业项目进行个性化和针对性的辅导和咨询，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帮助</w:t>
      </w:r>
      <w:r w:rsidR="00FC7375" w:rsidRPr="005E4B4D">
        <w:rPr>
          <w:rFonts w:ascii="方正仿宋_GBK" w:eastAsia="方正仿宋_GBK" w:hAnsi="仿宋_GB2312" w:cs="仿宋_GB2312" w:hint="eastAsia"/>
          <w:sz w:val="32"/>
          <w:szCs w:val="32"/>
        </w:rPr>
        <w:t>学员准确把握市场规律，合理制定发展计划。</w:t>
      </w:r>
    </w:p>
    <w:p w:rsidR="00FA23C2" w:rsidRPr="00D55404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（二）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案例交互式教学</w:t>
      </w:r>
      <w:r w:rsidR="00FC7375" w:rsidRPr="00D55404">
        <w:rPr>
          <w:rFonts w:ascii="方正仿宋_GBK" w:eastAsia="方正仿宋_GBK" w:hAnsi="仿宋_GB2312" w:cs="仿宋_GB2312" w:hint="eastAsia"/>
          <w:sz w:val="32"/>
          <w:szCs w:val="32"/>
        </w:rPr>
        <w:t>。开设创新创业精品课程，通过案例分析、企业诊断为学员提供创业相关政策、法律、税务及技术培训。邀请人社、工商、税务等相关行政主管部门负责同志与学员面对面交流，讲解创业政策。融入国学、哲学相关知识，培养企业家使命感，为培育青年企业领袖打好基础。</w:t>
      </w:r>
    </w:p>
    <w:p w:rsidR="00FA23C2" w:rsidRPr="00D55404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lastRenderedPageBreak/>
        <w:t>（三）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项目设计与优化</w:t>
      </w:r>
      <w:r w:rsidR="00FC7375" w:rsidRPr="00D55404">
        <w:rPr>
          <w:rFonts w:ascii="方正仿宋_GBK" w:eastAsia="方正仿宋_GBK" w:hAnsi="仿宋_GB2312" w:cs="仿宋_GB2312" w:hint="eastAsia"/>
          <w:sz w:val="32"/>
          <w:szCs w:val="32"/>
        </w:rPr>
        <w:t>。对不同项目进行归类，分小组对学员自身的创业项目进行展示，接受导师和其他学员的问诊和提问，以此激发创业灵感，发现创业项目存在的问题，寻求解决方案。就当前热点创业话题，进行脑力激荡，对创业项目进行优化和重新设计，提出新的创意和想法。</w:t>
      </w:r>
    </w:p>
    <w:p w:rsidR="00FA23C2" w:rsidRPr="00D55404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（四）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创业现场教学</w:t>
      </w:r>
      <w:r w:rsidR="00FC7375" w:rsidRPr="00D55404">
        <w:rPr>
          <w:rFonts w:ascii="方正仿宋_GBK" w:eastAsia="方正仿宋_GBK" w:hAnsi="仿宋_GB2312" w:cs="仿宋_GB2312" w:hint="eastAsia"/>
          <w:sz w:val="32"/>
          <w:szCs w:val="32"/>
        </w:rPr>
        <w:t>。组团分赴国内外创新企业进行现场教学，学习经验，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查找差距；</w:t>
      </w:r>
      <w:r w:rsidR="00FC7375" w:rsidRPr="00D55404">
        <w:rPr>
          <w:rFonts w:ascii="方正仿宋_GBK" w:eastAsia="方正仿宋_GBK" w:hAnsi="仿宋_GB2312" w:cs="仿宋_GB2312" w:hint="eastAsia"/>
          <w:sz w:val="32"/>
          <w:szCs w:val="32"/>
        </w:rPr>
        <w:t>以小组形式展示在外出考察期间所获得的经验与反思。每月定期组织小组活动，碰撞思想，获取更多的创业灵感。</w:t>
      </w:r>
    </w:p>
    <w:p w:rsidR="00FA23C2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（五）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导师跟踪培养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。组建</w:t>
      </w:r>
      <w:proofErr w:type="gramStart"/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名师工</w:t>
      </w:r>
      <w:proofErr w:type="gramEnd"/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作坊，从中选拔导师为创业项目提供“一对一”的咨询服务。组建专门的创业落地服务团队，全程指导和跟踪创业项目，为创业项目的运行提供充分的资源对接和平台支持。</w:t>
      </w:r>
    </w:p>
    <w:p w:rsidR="00FA23C2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（六）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融资平台对接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0E4F87">
        <w:rPr>
          <w:rFonts w:ascii="方正仿宋_GBK" w:eastAsia="方正仿宋_GBK" w:hAnsi="仿宋_GB2312" w:cs="仿宋_GB2312" w:hint="eastAsia"/>
          <w:sz w:val="32"/>
          <w:szCs w:val="32"/>
        </w:rPr>
        <w:t>推荐符合条件的学员项目到“中国青创板”挂牌，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举办各类融资对接会，支持学员与天使投资、创业投资、股权投资对接，为学员提供投融资服务。与国内主流资本市场对接，为学员企业上市融资提供专业技术支持。联合省内相关金融机构，加大对学员的信贷支持。</w:t>
      </w:r>
    </w:p>
    <w:p w:rsidR="00FA23C2" w:rsidRDefault="00FC7375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七、有关要求</w:t>
      </w:r>
    </w:p>
    <w:p w:rsidR="00FA23C2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（一）</w:t>
      </w:r>
      <w:r w:rsidR="006866C2">
        <w:rPr>
          <w:rFonts w:ascii="方正楷体_GBK" w:eastAsia="方正楷体_GBK" w:hAnsi="仿宋_GB2312" w:cs="仿宋_GB2312" w:hint="eastAsia"/>
          <w:sz w:val="32"/>
          <w:szCs w:val="32"/>
        </w:rPr>
        <w:t>提高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重视</w:t>
      </w:r>
      <w:r w:rsidR="006866C2">
        <w:rPr>
          <w:rFonts w:ascii="方正楷体_GBK" w:eastAsia="方正楷体_GBK" w:hAnsi="仿宋_GB2312" w:cs="仿宋_GB2312" w:hint="eastAsia"/>
          <w:sz w:val="32"/>
          <w:szCs w:val="32"/>
        </w:rPr>
        <w:t>程度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。“青创100”培训班是我省共青团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组织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引领青年大学生创新创业的重要举措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和服务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大学生创新创业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的重要工作抓手，各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地市和高校团组织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要高度重视，把最优秀、最具潜力的大学生选拔出来，切实达到重点关注、导向鲜明、积极扶持的工作效果。</w:t>
      </w:r>
    </w:p>
    <w:p w:rsidR="00FA23C2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（二）</w:t>
      </w:r>
      <w:r w:rsidR="006866C2">
        <w:rPr>
          <w:rFonts w:ascii="方正楷体_GBK" w:eastAsia="方正楷体_GBK" w:hAnsi="仿宋_GB2312" w:cs="仿宋_GB2312" w:hint="eastAsia"/>
          <w:sz w:val="32"/>
          <w:szCs w:val="32"/>
        </w:rPr>
        <w:t>积极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整合资源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各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高校团委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要积极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整合校内外各方资源，调动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各方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力量，支持“青创100”学员的培训和学习，支持“青创100”学员企业的发展壮大。有条件的高校可参照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“青创1</w:t>
      </w:r>
      <w:r w:rsidR="006866C2">
        <w:rPr>
          <w:rFonts w:ascii="方正仿宋_GBK" w:eastAsia="方正仿宋_GBK" w:hAnsi="仿宋_GB2312" w:cs="仿宋_GB2312"/>
          <w:sz w:val="32"/>
          <w:szCs w:val="32"/>
        </w:rPr>
        <w:t>00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”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培训模式，探索本校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创业大学生培养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机制，建立阶梯式的学员培训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模式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，为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青年大学生创业者提供更广阔的学习实践平台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FA23C2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仿宋_GB2312" w:cs="仿宋_GB2312" w:hint="eastAsia"/>
          <w:sz w:val="32"/>
          <w:szCs w:val="32"/>
        </w:rPr>
        <w:t>（三）</w:t>
      </w:r>
      <w:r w:rsidR="00FC7375" w:rsidRPr="00D55404">
        <w:rPr>
          <w:rFonts w:ascii="方正楷体_GBK" w:eastAsia="方正楷体_GBK" w:hAnsi="仿宋_GB2312" w:cs="仿宋_GB2312" w:hint="eastAsia"/>
          <w:sz w:val="32"/>
          <w:szCs w:val="32"/>
        </w:rPr>
        <w:t>注重宣传</w:t>
      </w:r>
      <w:r w:rsidR="006866C2">
        <w:rPr>
          <w:rFonts w:ascii="方正楷体_GBK" w:eastAsia="方正楷体_GBK" w:hAnsi="仿宋_GB2312" w:cs="仿宋_GB2312" w:hint="eastAsia"/>
          <w:sz w:val="32"/>
          <w:szCs w:val="32"/>
        </w:rPr>
        <w:t>推广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6866C2" w:rsidRPr="00635CFD">
        <w:rPr>
          <w:rFonts w:ascii="方正仿宋_GBK" w:eastAsia="方正仿宋_GBK" w:hAnsi="仿宋_GB2312" w:cs="仿宋_GB2312" w:hint="eastAsia"/>
          <w:sz w:val="32"/>
          <w:szCs w:val="32"/>
        </w:rPr>
        <w:t>各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地市和高校团组织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要充分利用网络、新媒体等团属宣传阵地，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及时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公布、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传播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相关信息，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让更多大学生创业者熟知“青创1</w:t>
      </w:r>
      <w:r w:rsidR="006866C2">
        <w:rPr>
          <w:rFonts w:ascii="方正仿宋_GBK" w:eastAsia="方正仿宋_GBK" w:hAnsi="仿宋_GB2312" w:cs="仿宋_GB2312"/>
          <w:sz w:val="32"/>
          <w:szCs w:val="32"/>
        </w:rPr>
        <w:t>00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”、积极参加“青创1</w:t>
      </w:r>
      <w:r w:rsidR="006866C2">
        <w:rPr>
          <w:rFonts w:ascii="方正仿宋_GBK" w:eastAsia="方正仿宋_GBK" w:hAnsi="仿宋_GB2312" w:cs="仿宋_GB2312"/>
          <w:sz w:val="32"/>
          <w:szCs w:val="32"/>
        </w:rPr>
        <w:t>00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”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重点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做好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优秀大学生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创业典型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的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宣传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报道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用大学生身边的创新创业</w:t>
      </w:r>
      <w:r w:rsidR="00642830">
        <w:rPr>
          <w:rFonts w:ascii="方正仿宋_GBK" w:eastAsia="方正仿宋_GBK" w:hAnsi="仿宋_GB2312" w:cs="仿宋_GB2312" w:hint="eastAsia"/>
          <w:sz w:val="32"/>
          <w:szCs w:val="32"/>
        </w:rPr>
        <w:t>典型</w:t>
      </w:r>
      <w:r w:rsidR="006866C2">
        <w:rPr>
          <w:rFonts w:ascii="方正仿宋_GBK" w:eastAsia="方正仿宋_GBK" w:hAnsi="仿宋_GB2312" w:cs="仿宋_GB2312" w:hint="eastAsia"/>
          <w:sz w:val="32"/>
          <w:szCs w:val="32"/>
        </w:rPr>
        <w:t>引领</w:t>
      </w:r>
      <w:r w:rsidR="00FC7375" w:rsidRPr="00635CFD">
        <w:rPr>
          <w:rFonts w:ascii="方正仿宋_GBK" w:eastAsia="方正仿宋_GBK" w:hAnsi="仿宋_GB2312" w:cs="仿宋_GB2312" w:hint="eastAsia"/>
          <w:sz w:val="32"/>
          <w:szCs w:val="32"/>
        </w:rPr>
        <w:t>激励更多大学生投身创新创业。</w:t>
      </w:r>
    </w:p>
    <w:p w:rsidR="00FA23C2" w:rsidRPr="00635CFD" w:rsidRDefault="00FA23C2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leftChars="305" w:left="1699" w:hangingChars="331" w:hanging="1059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附件：</w:t>
      </w:r>
      <w:hyperlink r:id="rId8" w:history="1">
        <w:r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1.</w:t>
        </w:r>
        <w:r w:rsidR="00635CFD">
          <w:rPr>
            <w:rFonts w:ascii="方正仿宋_GBK" w:eastAsia="方正仿宋_GBK" w:hAnsi="仿宋_GB2312" w:cs="仿宋_GB2312" w:hint="eastAsia"/>
            <w:sz w:val="32"/>
            <w:szCs w:val="32"/>
          </w:rPr>
          <w:t>第四届</w:t>
        </w:r>
        <w:r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“青创100”广东大学生创新创业引领计划学员报名表</w:t>
        </w:r>
      </w:hyperlink>
    </w:p>
    <w:p w:rsidR="00FA23C2" w:rsidRPr="00635CFD" w:rsidRDefault="002C1035" w:rsidP="00B111E4">
      <w:pPr>
        <w:autoSpaceDN w:val="0"/>
        <w:adjustRightInd w:val="0"/>
        <w:snapToGrid w:val="0"/>
        <w:spacing w:line="580" w:lineRule="exact"/>
        <w:ind w:leftChars="762" w:left="1699" w:hangingChars="31" w:hanging="99"/>
        <w:rPr>
          <w:rFonts w:ascii="方正仿宋_GBK" w:eastAsia="方正仿宋_GBK" w:hAnsi="仿宋_GB2312" w:cs="仿宋_GB2312"/>
          <w:sz w:val="32"/>
          <w:szCs w:val="32"/>
        </w:rPr>
      </w:pPr>
      <w:hyperlink r:id="rId9" w:history="1">
        <w:r w:rsidR="00FC7375"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2.</w:t>
        </w:r>
        <w:r w:rsidR="00635CFD">
          <w:rPr>
            <w:rFonts w:ascii="方正仿宋_GBK" w:eastAsia="方正仿宋_GBK" w:hAnsi="仿宋_GB2312" w:cs="仿宋_GB2312" w:hint="eastAsia"/>
            <w:sz w:val="32"/>
            <w:szCs w:val="32"/>
          </w:rPr>
          <w:t>第四届</w:t>
        </w:r>
        <w:r w:rsidR="00FC7375"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“青创100”广东大学生创新创业引领计划学员</w:t>
        </w:r>
        <w:bookmarkStart w:id="2" w:name="_Hlt424312092"/>
        <w:bookmarkStart w:id="3" w:name="_Hlt424312087"/>
        <w:bookmarkStart w:id="4" w:name="_Hlt424312088"/>
        <w:bookmarkEnd w:id="2"/>
        <w:bookmarkEnd w:id="3"/>
        <w:bookmarkEnd w:id="4"/>
        <w:r w:rsidR="00FC7375"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报名汇总表</w:t>
        </w:r>
      </w:hyperlink>
    </w:p>
    <w:p w:rsidR="00FA23C2" w:rsidRPr="00635CFD" w:rsidRDefault="00FA23C2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团省委</w:t>
      </w: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 xml:space="preserve">联系人：罗  </w:t>
      </w:r>
      <w:proofErr w:type="gramStart"/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珂</w:t>
      </w:r>
      <w:proofErr w:type="gramEnd"/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、梁铭升</w:t>
      </w:r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联系电话: 020-87185614</w:t>
      </w:r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广东青年创新创业学院联系人：周大志、</w:t>
      </w:r>
      <w:proofErr w:type="gramStart"/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符江雄</w:t>
      </w:r>
      <w:proofErr w:type="gramEnd"/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联系电话：13632336817、13202388688</w:t>
      </w:r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承办单位工作邮箱：gdqc100</w:t>
      </w:r>
      <w:hyperlink r:id="rId10" w:history="1">
        <w:r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@vip.163.com</w:t>
        </w:r>
      </w:hyperlink>
    </w:p>
    <w:p w:rsidR="00FA23C2" w:rsidRDefault="00FA23C2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635CFD" w:rsidRPr="00635CFD" w:rsidRDefault="00635CFD" w:rsidP="00642830">
      <w:pPr>
        <w:autoSpaceDN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ind w:right="-3"/>
        <w:jc w:val="center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 xml:space="preserve">共青团广东省委员会      </w:t>
      </w:r>
      <w:r w:rsidR="00635CFD">
        <w:rPr>
          <w:rFonts w:ascii="方正仿宋_GBK" w:eastAsia="方正仿宋_GBK" w:hAnsi="仿宋_GB2312" w:cs="仿宋_GB2312"/>
          <w:sz w:val="32"/>
          <w:szCs w:val="32"/>
        </w:rPr>
        <w:t xml:space="preserve">   </w:t>
      </w: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广东省学生联合会</w:t>
      </w:r>
    </w:p>
    <w:p w:rsidR="00FA23C2" w:rsidRPr="00635CFD" w:rsidRDefault="00FA23C2" w:rsidP="00642830">
      <w:pPr>
        <w:autoSpaceDN w:val="0"/>
        <w:adjustRightInd w:val="0"/>
        <w:snapToGrid w:val="0"/>
        <w:spacing w:line="580" w:lineRule="exact"/>
        <w:jc w:val="center"/>
        <w:rPr>
          <w:rFonts w:ascii="方正仿宋_GBK" w:eastAsia="方正仿宋_GBK" w:hAnsi="仿宋_GB2312" w:cs="仿宋_GB2312"/>
          <w:sz w:val="32"/>
          <w:szCs w:val="32"/>
        </w:rPr>
      </w:pPr>
    </w:p>
    <w:p w:rsidR="00FA23C2" w:rsidRPr="00635CFD" w:rsidRDefault="00FC7375" w:rsidP="00642830">
      <w:pPr>
        <w:autoSpaceDN w:val="0"/>
        <w:adjustRightInd w:val="0"/>
        <w:snapToGrid w:val="0"/>
        <w:spacing w:line="580" w:lineRule="exact"/>
        <w:jc w:val="center"/>
        <w:rPr>
          <w:rFonts w:ascii="方正仿宋_GBK" w:eastAsia="方正仿宋_GBK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2018年</w:t>
      </w:r>
      <w:r w:rsidR="006866C2">
        <w:rPr>
          <w:rFonts w:ascii="方正仿宋_GBK" w:eastAsia="方正仿宋_GBK" w:hAnsi="仿宋_GB2312" w:cs="仿宋_GB2312"/>
          <w:sz w:val="32"/>
          <w:szCs w:val="32"/>
        </w:rPr>
        <w:t>12</w:t>
      </w: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 w:rsidR="00B111E4">
        <w:rPr>
          <w:rFonts w:ascii="方正仿宋_GBK" w:eastAsia="方正仿宋_GBK" w:hAnsi="仿宋_GB2312" w:cs="仿宋_GB2312" w:hint="eastAsia"/>
          <w:sz w:val="32"/>
          <w:szCs w:val="32"/>
        </w:rPr>
        <w:t>26</w:t>
      </w: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日</w:t>
      </w:r>
    </w:p>
    <w:p w:rsidR="00FA23C2" w:rsidRDefault="00FC7375" w:rsidP="00642830">
      <w:pPr>
        <w:adjustRightInd w:val="0"/>
        <w:snapToGrid w:val="0"/>
        <w:spacing w:line="580" w:lineRule="exact"/>
        <w:rPr>
          <w:rFonts w:ascii="黑体" w:eastAsia="黑体" w:hAnsi="仿宋_GB2312" w:cs="仿宋_GB2312"/>
          <w:sz w:val="32"/>
          <w:szCs w:val="32"/>
        </w:rPr>
      </w:pPr>
      <w:r w:rsidRPr="00635CFD">
        <w:rPr>
          <w:rFonts w:ascii="方正仿宋_GBK" w:eastAsia="方正仿宋_GBK" w:hAnsi="仿宋_GB2312" w:cs="仿宋_GB2312"/>
          <w:sz w:val="32"/>
          <w:szCs w:val="32"/>
        </w:rPr>
        <w:br w:type="page"/>
      </w:r>
      <w:r>
        <w:rPr>
          <w:rFonts w:ascii="黑体" w:eastAsia="黑体" w:hAnsi="仿宋_GB2312" w:cs="仿宋_GB2312" w:hint="eastAsia"/>
          <w:sz w:val="32"/>
          <w:szCs w:val="32"/>
        </w:rPr>
        <w:lastRenderedPageBreak/>
        <w:t>附件1</w:t>
      </w:r>
    </w:p>
    <w:p w:rsidR="00FA23C2" w:rsidRDefault="00FC7375">
      <w:pPr>
        <w:widowControl/>
        <w:snapToGrid w:val="0"/>
        <w:spacing w:line="720" w:lineRule="exact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“青创100”广东大学生创新创业引领计划</w:t>
      </w:r>
    </w:p>
    <w:p w:rsidR="00FA23C2" w:rsidRDefault="00FC7375">
      <w:pPr>
        <w:widowControl/>
        <w:snapToGrid w:val="0"/>
        <w:spacing w:line="720" w:lineRule="exact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学员报名推荐表</w:t>
      </w:r>
    </w:p>
    <w:p w:rsidR="00FA23C2" w:rsidRDefault="00FA23C2">
      <w:pPr>
        <w:widowControl/>
        <w:snapToGrid w:val="0"/>
        <w:ind w:right="68"/>
        <w:jc w:val="center"/>
        <w:rPr>
          <w:rFonts w:ascii="方正小标宋简体" w:eastAsia="方正小标宋简体" w:hAnsi="华文中宋" w:cs="华文中宋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70"/>
        <w:gridCol w:w="1889"/>
        <w:gridCol w:w="1574"/>
        <w:gridCol w:w="1840"/>
        <w:gridCol w:w="49"/>
        <w:gridCol w:w="2115"/>
      </w:tblGrid>
      <w:tr w:rsidR="00FA23C2" w:rsidRPr="00635CFD" w:rsidTr="00642830">
        <w:trPr>
          <w:trHeight w:val="552"/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widowControl/>
              <w:spacing w:line="40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widowControl/>
              <w:spacing w:line="40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0" w:type="dxa"/>
            <w:vAlign w:val="center"/>
          </w:tcPr>
          <w:p w:rsidR="00FA23C2" w:rsidRPr="00635CFD" w:rsidRDefault="00FA23C2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 w:rsidR="00FA23C2" w:rsidRPr="00635CFD" w:rsidRDefault="00FC7375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cs="宋体" w:hint="eastAsia"/>
                <w:w w:val="90"/>
                <w:kern w:val="0"/>
                <w:sz w:val="28"/>
                <w:szCs w:val="28"/>
              </w:rPr>
              <w:t>相片</w:t>
            </w: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40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ind w:left="72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籍贯</w:t>
            </w:r>
          </w:p>
        </w:tc>
        <w:tc>
          <w:tcPr>
            <w:tcW w:w="1840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ind w:left="72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40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ind w:left="72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专业及年级</w:t>
            </w:r>
          </w:p>
        </w:tc>
        <w:tc>
          <w:tcPr>
            <w:tcW w:w="4004" w:type="dxa"/>
            <w:gridSpan w:val="3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ind w:firstLineChars="100" w:firstLine="252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个人微信号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ind w:firstLineChars="50" w:firstLine="126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邮箱</w:t>
            </w:r>
          </w:p>
        </w:tc>
        <w:tc>
          <w:tcPr>
            <w:tcW w:w="4004" w:type="dxa"/>
            <w:gridSpan w:val="3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widowControl/>
              <w:spacing w:line="400" w:lineRule="exact"/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9" w:type="dxa"/>
            <w:vAlign w:val="center"/>
          </w:tcPr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学员类型</w:t>
            </w:r>
          </w:p>
        </w:tc>
        <w:tc>
          <w:tcPr>
            <w:tcW w:w="4004" w:type="dxa"/>
            <w:gridSpan w:val="3"/>
            <w:vAlign w:val="center"/>
          </w:tcPr>
          <w:p w:rsidR="00FA23C2" w:rsidRPr="00635CFD" w:rsidRDefault="00FC7375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在校生□    毕业生□</w:t>
            </w: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tabs>
                <w:tab w:val="left" w:pos="842"/>
              </w:tabs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推荐方式</w:t>
            </w:r>
          </w:p>
        </w:tc>
        <w:tc>
          <w:tcPr>
            <w:tcW w:w="7467" w:type="dxa"/>
            <w:gridSpan w:val="5"/>
            <w:vAlign w:val="center"/>
          </w:tcPr>
          <w:p w:rsidR="00FA23C2" w:rsidRPr="00635CFD" w:rsidRDefault="00FC7375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 xml:space="preserve">学校推荐□    创业孵化园区推荐□    个人自荐□  </w:t>
            </w: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tabs>
                <w:tab w:val="left" w:pos="842"/>
              </w:tabs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企业或项目名称</w:t>
            </w:r>
          </w:p>
        </w:tc>
        <w:tc>
          <w:tcPr>
            <w:tcW w:w="7467" w:type="dxa"/>
            <w:gridSpan w:val="5"/>
            <w:vAlign w:val="center"/>
          </w:tcPr>
          <w:p w:rsidR="00FA23C2" w:rsidRPr="00635CFD" w:rsidRDefault="00FA23C2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tabs>
                <w:tab w:val="left" w:pos="842"/>
              </w:tabs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67" w:type="dxa"/>
            <w:gridSpan w:val="5"/>
            <w:vAlign w:val="center"/>
          </w:tcPr>
          <w:p w:rsidR="00FA23C2" w:rsidRPr="00635CFD" w:rsidRDefault="00FA23C2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FA23C2" w:rsidRPr="00635CFD" w:rsidTr="00642830">
        <w:trPr>
          <w:trHeight w:val="397"/>
          <w:jc w:val="center"/>
        </w:trPr>
        <w:tc>
          <w:tcPr>
            <w:tcW w:w="1982" w:type="dxa"/>
            <w:gridSpan w:val="2"/>
            <w:vAlign w:val="center"/>
          </w:tcPr>
          <w:p w:rsidR="00FA23C2" w:rsidRPr="00635CFD" w:rsidRDefault="00FC7375">
            <w:pPr>
              <w:tabs>
                <w:tab w:val="left" w:pos="842"/>
              </w:tabs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3463" w:type="dxa"/>
            <w:gridSpan w:val="2"/>
            <w:vAlign w:val="center"/>
          </w:tcPr>
          <w:p w:rsidR="00FA23C2" w:rsidRPr="00635CFD" w:rsidRDefault="00FA23C2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FA23C2" w:rsidRPr="00635CFD" w:rsidRDefault="00FC7375">
            <w:pPr>
              <w:tabs>
                <w:tab w:val="left" w:pos="842"/>
              </w:tabs>
              <w:jc w:val="center"/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w w:val="9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2115" w:type="dxa"/>
            <w:vAlign w:val="center"/>
          </w:tcPr>
          <w:p w:rsidR="00FA23C2" w:rsidRPr="00635CFD" w:rsidRDefault="00FA23C2">
            <w:pPr>
              <w:tabs>
                <w:tab w:val="left" w:pos="842"/>
              </w:tabs>
              <w:rPr>
                <w:rFonts w:ascii="方正仿宋_GBK" w:eastAsia="方正仿宋_GBK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个人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经历</w:t>
            </w:r>
          </w:p>
        </w:tc>
        <w:tc>
          <w:tcPr>
            <w:tcW w:w="8437" w:type="dxa"/>
            <w:gridSpan w:val="6"/>
            <w:vAlign w:val="center"/>
          </w:tcPr>
          <w:p w:rsidR="00FA23C2" w:rsidRPr="00635CFD" w:rsidRDefault="00FC7375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仿宋_GB2312" w:cs="仿宋_GB2312" w:hint="eastAsia"/>
                <w:bCs/>
                <w:sz w:val="28"/>
                <w:szCs w:val="28"/>
              </w:rPr>
              <w:t>（从高中填起，包括社会经历）</w:t>
            </w:r>
          </w:p>
          <w:p w:rsidR="00FA23C2" w:rsidRPr="00635CFD" w:rsidRDefault="00FA23C2">
            <w:pPr>
              <w:jc w:val="center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FA23C2" w:rsidRPr="00635CFD" w:rsidRDefault="00FA23C2">
            <w:pPr>
              <w:jc w:val="center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FA23C2" w:rsidRPr="00635CFD" w:rsidRDefault="00FA23C2">
            <w:pPr>
              <w:jc w:val="center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FA23C2" w:rsidRPr="00635CFD" w:rsidRDefault="00FA23C2">
            <w:pPr>
              <w:jc w:val="center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lastRenderedPageBreak/>
              <w:t>获得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荣誉</w:t>
            </w:r>
          </w:p>
        </w:tc>
        <w:tc>
          <w:tcPr>
            <w:tcW w:w="8437" w:type="dxa"/>
            <w:gridSpan w:val="6"/>
            <w:vAlign w:val="center"/>
          </w:tcPr>
          <w:p w:rsidR="00FA23C2" w:rsidRDefault="00FA23C2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642830" w:rsidRDefault="00642830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642830" w:rsidRDefault="00642830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642830" w:rsidRDefault="00642830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642830" w:rsidRDefault="00642830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  <w:p w:rsidR="00642830" w:rsidRPr="00635CFD" w:rsidRDefault="00642830">
            <w:pPr>
              <w:jc w:val="left"/>
              <w:rPr>
                <w:rFonts w:ascii="方正仿宋_GBK" w:eastAsia="方正仿宋_GBK" w:hAnsi="仿宋_GB2312" w:cs="仿宋_GB2312"/>
                <w:bCs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企业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或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项目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简介</w:t>
            </w:r>
          </w:p>
          <w:p w:rsidR="00FA23C2" w:rsidRPr="00635CFD" w:rsidRDefault="00FA23C2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</w:p>
        </w:tc>
        <w:tc>
          <w:tcPr>
            <w:tcW w:w="8437" w:type="dxa"/>
            <w:gridSpan w:val="6"/>
          </w:tcPr>
          <w:p w:rsidR="00FA23C2" w:rsidRPr="00635CFD" w:rsidRDefault="00FC7375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（项目概述、项目团队、商业模式、盈利模式、创新点等）</w:t>
            </w:r>
          </w:p>
          <w:p w:rsidR="00FA23C2" w:rsidRPr="00635CFD" w:rsidRDefault="00FA23C2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经营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8437" w:type="dxa"/>
            <w:gridSpan w:val="6"/>
          </w:tcPr>
          <w:p w:rsidR="00FA23C2" w:rsidRDefault="00FC7375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（企业规模、近三年营收状况、研发投入、知识产权情况、融资情况等）</w:t>
            </w:r>
          </w:p>
          <w:p w:rsidR="00642830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642830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642830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642830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642830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642830" w:rsidRPr="00635CFD" w:rsidRDefault="00642830">
            <w:pPr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lastRenderedPageBreak/>
              <w:t>学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员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申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报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书</w:t>
            </w:r>
          </w:p>
        </w:tc>
        <w:tc>
          <w:tcPr>
            <w:tcW w:w="8437" w:type="dxa"/>
            <w:gridSpan w:val="6"/>
            <w:vAlign w:val="center"/>
          </w:tcPr>
          <w:p w:rsidR="00FA23C2" w:rsidRPr="00635CFD" w:rsidRDefault="00FC7375">
            <w:pPr>
              <w:jc w:val="left"/>
              <w:rPr>
                <w:rFonts w:ascii="方正仿宋_GBK" w:eastAsia="方正仿宋_GBK" w:hAnsi="宋体"/>
                <w:b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b/>
                <w:bCs/>
                <w:sz w:val="28"/>
                <w:szCs w:val="28"/>
              </w:rPr>
              <w:t>（阐述个人对创新创业的理解以及报名“青创100”的理由）</w:t>
            </w: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C7375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申请人：</w:t>
            </w:r>
          </w:p>
          <w:p w:rsidR="00FA23C2" w:rsidRPr="00635CFD" w:rsidRDefault="00FC7375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年  月  日</w:t>
            </w: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学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校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意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437" w:type="dxa"/>
            <w:gridSpan w:val="6"/>
            <w:vAlign w:val="center"/>
          </w:tcPr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A23C2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C7375">
            <w:pPr>
              <w:ind w:firstLineChars="1550" w:firstLine="4340"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盖章（签名）：</w:t>
            </w:r>
          </w:p>
          <w:p w:rsidR="00FA23C2" w:rsidRPr="00635CFD" w:rsidRDefault="00FC7375">
            <w:pPr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年  月  </w:t>
            </w:r>
            <w:r w:rsidR="00642830">
              <w:rPr>
                <w:rFonts w:ascii="方正仿宋_GBK" w:eastAsia="方正仿宋_GBK" w:hAnsi="宋体" w:hint="eastAsia"/>
                <w:sz w:val="28"/>
                <w:szCs w:val="28"/>
              </w:rPr>
              <w:t>日</w:t>
            </w:r>
          </w:p>
        </w:tc>
      </w:tr>
      <w:tr w:rsidR="00FA23C2" w:rsidRPr="00635CFD" w:rsidTr="00642830">
        <w:trPr>
          <w:jc w:val="center"/>
        </w:trPr>
        <w:tc>
          <w:tcPr>
            <w:tcW w:w="1012" w:type="dxa"/>
            <w:vAlign w:val="center"/>
          </w:tcPr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推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proofErr w:type="gramStart"/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荐</w:t>
            </w:r>
            <w:proofErr w:type="gramEnd"/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单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位</w:t>
            </w:r>
          </w:p>
          <w:p w:rsidR="00642830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意</w:t>
            </w:r>
          </w:p>
          <w:p w:rsidR="00FA23C2" w:rsidRPr="00635CFD" w:rsidRDefault="00FC7375">
            <w:pPr>
              <w:jc w:val="center"/>
              <w:rPr>
                <w:rFonts w:ascii="方正仿宋_GBK" w:eastAsia="方正仿宋_GBK" w:hAnsi="华文中宋" w:cs="华文中宋"/>
                <w:bCs/>
                <w:sz w:val="28"/>
                <w:szCs w:val="28"/>
              </w:rPr>
            </w:pPr>
            <w:r w:rsidRPr="00635CFD">
              <w:rPr>
                <w:rFonts w:ascii="方正仿宋_GBK" w:eastAsia="方正仿宋_GBK" w:hAnsi="华文中宋" w:cs="华文中宋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437" w:type="dxa"/>
            <w:gridSpan w:val="6"/>
          </w:tcPr>
          <w:p w:rsidR="00FA23C2" w:rsidRPr="00635CFD" w:rsidRDefault="00FA23C2">
            <w:pPr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A23C2">
            <w:pPr>
              <w:rPr>
                <w:rFonts w:ascii="方正仿宋_GBK" w:eastAsia="方正仿宋_GBK" w:hAnsi="宋体"/>
                <w:sz w:val="28"/>
                <w:szCs w:val="28"/>
              </w:rPr>
            </w:pPr>
          </w:p>
          <w:p w:rsidR="00FA23C2" w:rsidRPr="00635CFD" w:rsidRDefault="00FC7375" w:rsidP="00642830">
            <w:pPr>
              <w:ind w:right="640" w:firstLineChars="1600" w:firstLine="4480"/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>盖章（签名）：</w:t>
            </w:r>
          </w:p>
          <w:p w:rsidR="00FA23C2" w:rsidRPr="00635CFD" w:rsidRDefault="00FC7375">
            <w:pPr>
              <w:rPr>
                <w:rFonts w:ascii="方正仿宋_GBK" w:eastAsia="方正仿宋_GBK" w:hAnsi="宋体"/>
                <w:sz w:val="28"/>
                <w:szCs w:val="28"/>
              </w:rPr>
            </w:pP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</w:t>
            </w:r>
            <w:r w:rsidR="00642830">
              <w:rPr>
                <w:rFonts w:ascii="方正仿宋_GBK" w:eastAsia="方正仿宋_GBK" w:hAnsi="宋体"/>
                <w:sz w:val="28"/>
                <w:szCs w:val="28"/>
              </w:rPr>
              <w:t xml:space="preserve">      </w:t>
            </w:r>
            <w:r w:rsidRPr="00635CFD">
              <w:rPr>
                <w:rFonts w:ascii="方正仿宋_GBK" w:eastAsia="方正仿宋_GBK" w:hAnsi="宋体" w:hint="eastAsia"/>
                <w:sz w:val="28"/>
                <w:szCs w:val="28"/>
              </w:rPr>
              <w:t>年   月  日</w:t>
            </w:r>
          </w:p>
        </w:tc>
      </w:tr>
    </w:tbl>
    <w:p w:rsidR="00FA23C2" w:rsidRPr="00635CFD" w:rsidRDefault="00FC7375" w:rsidP="00A41226">
      <w:pPr>
        <w:spacing w:line="340" w:lineRule="exact"/>
        <w:rPr>
          <w:rFonts w:ascii="方正仿宋_GBK" w:eastAsia="方正仿宋_GBK" w:hAnsi="仿宋_GB2312" w:cs="仿宋_GB2312"/>
          <w:sz w:val="28"/>
        </w:rPr>
      </w:pPr>
      <w:r w:rsidRPr="00635CFD">
        <w:rPr>
          <w:rFonts w:ascii="方正仿宋_GBK" w:eastAsia="方正仿宋_GBK" w:hint="eastAsia"/>
          <w:sz w:val="24"/>
        </w:rPr>
        <w:lastRenderedPageBreak/>
        <w:t>备注：该表与附件2一起，由各高校或地市团委统一报送到指定邮箱，个人自荐在取得投资机构推荐意见后直接报送到指定邮箱。</w:t>
      </w:r>
    </w:p>
    <w:p w:rsidR="00FA23C2" w:rsidRDefault="00FA23C2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FA23C2" w:rsidSect="003F788C">
          <w:footerReference w:type="even" r:id="rId11"/>
          <w:footerReference w:type="default" r:id="rId12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FA23C2" w:rsidRDefault="00FC7375">
      <w:pPr>
        <w:spacing w:line="560" w:lineRule="exact"/>
        <w:jc w:val="lef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lastRenderedPageBreak/>
        <w:t>附件2</w:t>
      </w:r>
    </w:p>
    <w:p w:rsidR="00FA23C2" w:rsidRDefault="00FC7375">
      <w:pPr>
        <w:adjustRightInd w:val="0"/>
        <w:snapToGrid w:val="0"/>
        <w:spacing w:line="7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“青创100”广东大学生创新创业引领计划学员报名汇总表</w:t>
      </w:r>
    </w:p>
    <w:p w:rsidR="00FA23C2" w:rsidRDefault="00FA23C2">
      <w:pPr>
        <w:spacing w:line="560" w:lineRule="exact"/>
        <w:rPr>
          <w:rFonts w:eastAsia="仿宋_GB2312"/>
          <w:sz w:val="32"/>
          <w:szCs w:val="32"/>
        </w:rPr>
      </w:pPr>
    </w:p>
    <w:p w:rsidR="00FA23C2" w:rsidRPr="00635CFD" w:rsidRDefault="00FC7375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635CFD">
        <w:rPr>
          <w:rFonts w:ascii="方正仿宋_GBK" w:eastAsia="方正仿宋_GBK" w:hint="eastAsia"/>
          <w:sz w:val="32"/>
          <w:szCs w:val="32"/>
        </w:rPr>
        <w:t>推荐单位：　　　　　　　　　负责人：　　　　　　　联系电话：</w:t>
      </w:r>
    </w:p>
    <w:tbl>
      <w:tblPr>
        <w:tblW w:w="14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747"/>
        <w:gridCol w:w="1454"/>
        <w:gridCol w:w="701"/>
        <w:gridCol w:w="898"/>
        <w:gridCol w:w="1145"/>
        <w:gridCol w:w="2397"/>
        <w:gridCol w:w="1890"/>
        <w:gridCol w:w="1804"/>
        <w:gridCol w:w="850"/>
      </w:tblGrid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2747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学校、专业及年级</w:t>
            </w:r>
          </w:p>
        </w:tc>
        <w:tc>
          <w:tcPr>
            <w:tcW w:w="1454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701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898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学员类别</w:t>
            </w:r>
          </w:p>
        </w:tc>
        <w:tc>
          <w:tcPr>
            <w:tcW w:w="1145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是否创办企业</w:t>
            </w:r>
          </w:p>
        </w:tc>
        <w:tc>
          <w:tcPr>
            <w:tcW w:w="2397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企业或项目名称</w:t>
            </w:r>
          </w:p>
        </w:tc>
        <w:tc>
          <w:tcPr>
            <w:tcW w:w="1890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804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邮箱</w:t>
            </w:r>
          </w:p>
        </w:tc>
        <w:tc>
          <w:tcPr>
            <w:tcW w:w="850" w:type="dxa"/>
            <w:vAlign w:val="center"/>
          </w:tcPr>
          <w:p w:rsidR="00FA23C2" w:rsidRPr="00635CFD" w:rsidRDefault="00FC737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5CFD"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FA23C2" w:rsidRPr="00635CFD">
        <w:trPr>
          <w:trHeight w:val="530"/>
          <w:jc w:val="center"/>
        </w:trPr>
        <w:tc>
          <w:tcPr>
            <w:tcW w:w="7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A23C2" w:rsidRPr="00635CFD" w:rsidRDefault="00FA23C2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FA23C2" w:rsidRPr="00635CFD" w:rsidRDefault="00FC7375">
      <w:pPr>
        <w:ind w:firstLineChars="200" w:firstLine="560"/>
        <w:rPr>
          <w:rFonts w:ascii="方正仿宋_GBK" w:eastAsia="方正仿宋_GBK"/>
        </w:rPr>
      </w:pPr>
      <w:r w:rsidRPr="00635CFD">
        <w:rPr>
          <w:rFonts w:ascii="方正仿宋_GBK" w:eastAsia="方正仿宋_GBK" w:hint="eastAsia"/>
          <w:sz w:val="28"/>
          <w:szCs w:val="28"/>
        </w:rPr>
        <w:t xml:space="preserve">备注：1.学员类别可填在校生或毕业生。2.推荐的学员请按顺序排列，电子版请发至 </w:t>
      </w:r>
      <w:r w:rsidRPr="00635CFD">
        <w:rPr>
          <w:rFonts w:ascii="方正仿宋_GBK" w:eastAsia="方正仿宋_GBK" w:hAnsi="仿宋_GB2312" w:cs="仿宋_GB2312" w:hint="eastAsia"/>
          <w:sz w:val="32"/>
          <w:szCs w:val="32"/>
        </w:rPr>
        <w:t>gdqc100</w:t>
      </w:r>
      <w:hyperlink r:id="rId13" w:history="1">
        <w:r w:rsidRPr="00635CFD">
          <w:rPr>
            <w:rFonts w:ascii="方正仿宋_GBK" w:eastAsia="方正仿宋_GBK" w:hAnsi="仿宋_GB2312" w:cs="仿宋_GB2312" w:hint="eastAsia"/>
            <w:sz w:val="32"/>
            <w:szCs w:val="32"/>
          </w:rPr>
          <w:t>@vip.163.com</w:t>
        </w:r>
      </w:hyperlink>
      <w:r w:rsidRPr="00635CFD">
        <w:rPr>
          <w:rFonts w:ascii="方正仿宋_GBK" w:eastAsia="方正仿宋_GBK" w:hint="eastAsia"/>
          <w:sz w:val="28"/>
          <w:szCs w:val="28"/>
        </w:rPr>
        <w:t>。</w:t>
      </w:r>
    </w:p>
    <w:p w:rsidR="00FA23C2" w:rsidRDefault="00FA23C2"/>
    <w:p w:rsidR="00FA23C2" w:rsidRDefault="00FA23C2">
      <w:pPr>
        <w:rPr>
          <w:rFonts w:ascii="仿宋" w:eastAsia="仿宋" w:hAnsi="仿宋" w:cs="仿宋"/>
          <w:sz w:val="32"/>
          <w:szCs w:val="32"/>
        </w:rPr>
      </w:pPr>
    </w:p>
    <w:sectPr w:rsidR="00FA23C2" w:rsidSect="00FA23C2">
      <w:footerReference w:type="default" r:id="rId14"/>
      <w:pgSz w:w="16838" w:h="11906" w:orient="landscape"/>
      <w:pgMar w:top="1588" w:right="1418" w:bottom="1474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8A" w:rsidRDefault="00C1248A" w:rsidP="00FA23C2">
      <w:r>
        <w:separator/>
      </w:r>
    </w:p>
  </w:endnote>
  <w:endnote w:type="continuationSeparator" w:id="0">
    <w:p w:rsidR="00C1248A" w:rsidRDefault="00C1248A" w:rsidP="00F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decorative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9815575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3F788C" w:rsidRPr="003F788C" w:rsidRDefault="003F788C">
        <w:pPr>
          <w:pStyle w:val="a7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t>—</w:t>
        </w:r>
        <w:r w:rsidRPr="003F788C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3F788C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3F788C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F40CB8" w:rsidRPr="00F40CB8">
          <w:rPr>
            <w:rFonts w:ascii="方正仿宋_GBK" w:eastAsia="方正仿宋_GBK"/>
            <w:noProof/>
            <w:sz w:val="28"/>
            <w:szCs w:val="28"/>
            <w:lang w:val="zh-CN"/>
          </w:rPr>
          <w:t>2</w:t>
        </w:r>
        <w:r w:rsidRPr="003F788C">
          <w:rPr>
            <w:rFonts w:ascii="方正仿宋_GBK" w:eastAsia="方正仿宋_GBK" w:hint="eastAsia"/>
            <w:sz w:val="28"/>
            <w:szCs w:val="28"/>
          </w:rPr>
          <w:fldChar w:fldCharType="end"/>
        </w:r>
        <w:r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  <w:p w:rsidR="003F788C" w:rsidRDefault="003F78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683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F788C" w:rsidRPr="003F788C" w:rsidRDefault="003F788C">
        <w:pPr>
          <w:pStyle w:val="a7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 w:rsidRPr="003F788C">
          <w:rPr>
            <w:sz w:val="28"/>
            <w:szCs w:val="28"/>
          </w:rPr>
          <w:fldChar w:fldCharType="begin"/>
        </w:r>
        <w:r w:rsidRPr="003F788C">
          <w:rPr>
            <w:sz w:val="28"/>
            <w:szCs w:val="28"/>
          </w:rPr>
          <w:instrText>PAGE   \* MERGEFORMAT</w:instrText>
        </w:r>
        <w:r w:rsidRPr="003F788C">
          <w:rPr>
            <w:sz w:val="28"/>
            <w:szCs w:val="28"/>
          </w:rPr>
          <w:fldChar w:fldCharType="separate"/>
        </w:r>
        <w:r w:rsidR="00F40CB8" w:rsidRPr="00F40CB8">
          <w:rPr>
            <w:noProof/>
            <w:sz w:val="28"/>
            <w:szCs w:val="28"/>
            <w:lang w:val="zh-CN"/>
          </w:rPr>
          <w:t>1</w:t>
        </w:r>
        <w:r w:rsidRPr="003F788C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FA23C2" w:rsidRDefault="00FA23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3C2" w:rsidRDefault="001C368A">
    <w:pPr>
      <w:pStyle w:val="a7"/>
      <w:jc w:val="center"/>
      <w:rPr>
        <w:b/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3" name="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23C2" w:rsidRDefault="00FA23C2"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 w:rsidR="00FC7375"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B111E4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- 11 -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0" o:spid="_x0000_s1026" type="#_x0000_t202" style="position:absolute;left:0;text-align:left;margin-left:-15.15pt;margin-top:0;width:36.05pt;height:15.5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" filled="f" stroked="f">
              <v:textbox style="mso-fit-shape-to-text:t" inset="0,0,0,0">
                <w:txbxContent>
                  <w:p w:rsidR="00FA23C2" w:rsidRDefault="00FA23C2">
                    <w:pPr>
                      <w:snapToGrid w:val="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 w:rsidR="00FC7375"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 w:rsidR="00B111E4">
                      <w:rPr>
                        <w:rFonts w:ascii="宋体" w:hAnsi="宋体" w:cs="宋体"/>
                        <w:noProof/>
                        <w:sz w:val="24"/>
                      </w:rPr>
                      <w:t>- 11 -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4" name="4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23C2" w:rsidRDefault="00FA23C2">
                          <w:pPr>
                            <w:pStyle w:val="a7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101" o:spid="_x0000_s1027" type="#_x0000_t202" style="position:absolute;left:0;text-align:left;margin-left:-42.15pt;margin-top:0;width: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" filled="f" stroked="f">
              <v:textbox style="mso-fit-shape-to-text:t" inset="0,0,0,0">
                <w:txbxContent>
                  <w:p w:rsidR="00FA23C2" w:rsidRDefault="00FA23C2">
                    <w:pPr>
                      <w:pStyle w:val="a7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FA23C2" w:rsidRDefault="00FA23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8A" w:rsidRDefault="00C1248A" w:rsidP="00FA23C2">
      <w:r>
        <w:separator/>
      </w:r>
    </w:p>
  </w:footnote>
  <w:footnote w:type="continuationSeparator" w:id="0">
    <w:p w:rsidR="00C1248A" w:rsidRDefault="00C1248A" w:rsidP="00FA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00000004"/>
    <w:multiLevelType w:val="singleLevel"/>
    <w:tmpl w:val="00000004"/>
    <w:lvl w:ilvl="0">
      <w:start w:val="2"/>
      <w:numFmt w:val="chineseCounting"/>
      <w:suff w:val="nothing"/>
      <w:lvlText w:val="（%1）"/>
      <w:lvlJc w:val="left"/>
    </w:lvl>
  </w:abstractNum>
  <w:abstractNum w:abstractNumId="3" w15:restartNumberingAfterBreak="0">
    <w:nsid w:val="55B37620"/>
    <w:multiLevelType w:val="singleLevel"/>
    <w:tmpl w:val="55B3762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A2"/>
    <w:rsid w:val="0005203B"/>
    <w:rsid w:val="00076714"/>
    <w:rsid w:val="000E4F87"/>
    <w:rsid w:val="001265AE"/>
    <w:rsid w:val="001A0AC7"/>
    <w:rsid w:val="001C368A"/>
    <w:rsid w:val="0020669F"/>
    <w:rsid w:val="00232969"/>
    <w:rsid w:val="002C1035"/>
    <w:rsid w:val="002C1EC9"/>
    <w:rsid w:val="00334E2F"/>
    <w:rsid w:val="003867E9"/>
    <w:rsid w:val="003D525D"/>
    <w:rsid w:val="003F788C"/>
    <w:rsid w:val="005178A0"/>
    <w:rsid w:val="00592C4B"/>
    <w:rsid w:val="005E4B4D"/>
    <w:rsid w:val="00635CFD"/>
    <w:rsid w:val="00642830"/>
    <w:rsid w:val="0065255D"/>
    <w:rsid w:val="006866C2"/>
    <w:rsid w:val="006B1594"/>
    <w:rsid w:val="006F02C3"/>
    <w:rsid w:val="00787BC0"/>
    <w:rsid w:val="007943B1"/>
    <w:rsid w:val="00806EBD"/>
    <w:rsid w:val="008105D3"/>
    <w:rsid w:val="008A1E02"/>
    <w:rsid w:val="008C08DB"/>
    <w:rsid w:val="009827C7"/>
    <w:rsid w:val="009B1DBC"/>
    <w:rsid w:val="00A41226"/>
    <w:rsid w:val="00B111E4"/>
    <w:rsid w:val="00B36C25"/>
    <w:rsid w:val="00B6160D"/>
    <w:rsid w:val="00B939EB"/>
    <w:rsid w:val="00B97297"/>
    <w:rsid w:val="00BB7890"/>
    <w:rsid w:val="00C1248A"/>
    <w:rsid w:val="00C14A32"/>
    <w:rsid w:val="00C1605F"/>
    <w:rsid w:val="00C3673C"/>
    <w:rsid w:val="00CA3A60"/>
    <w:rsid w:val="00D00B53"/>
    <w:rsid w:val="00D36817"/>
    <w:rsid w:val="00D4581E"/>
    <w:rsid w:val="00D55404"/>
    <w:rsid w:val="00D969B4"/>
    <w:rsid w:val="00DA6569"/>
    <w:rsid w:val="00DF70A2"/>
    <w:rsid w:val="00E248CB"/>
    <w:rsid w:val="00E261D3"/>
    <w:rsid w:val="00F07574"/>
    <w:rsid w:val="00F40CB8"/>
    <w:rsid w:val="00FA23C2"/>
    <w:rsid w:val="00FC7375"/>
    <w:rsid w:val="00FD6D8A"/>
    <w:rsid w:val="34DA2D80"/>
    <w:rsid w:val="4B4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405EA59-75CB-48F1-940C-B1AD0CD4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A23C2"/>
    <w:pPr>
      <w:ind w:leftChars="2500" w:left="100"/>
    </w:pPr>
  </w:style>
  <w:style w:type="paragraph" w:styleId="a5">
    <w:name w:val="Balloon Text"/>
    <w:basedOn w:val="a"/>
    <w:link w:val="a6"/>
    <w:qFormat/>
    <w:rsid w:val="00FA23C2"/>
    <w:rPr>
      <w:sz w:val="18"/>
      <w:szCs w:val="18"/>
    </w:rPr>
  </w:style>
  <w:style w:type="paragraph" w:styleId="a7">
    <w:name w:val="footer"/>
    <w:basedOn w:val="a"/>
    <w:link w:val="a8"/>
    <w:uiPriority w:val="99"/>
    <w:rsid w:val="00FA23C2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</w:rPr>
  </w:style>
  <w:style w:type="paragraph" w:styleId="a9">
    <w:name w:val="header"/>
    <w:basedOn w:val="a"/>
    <w:link w:val="aa"/>
    <w:rsid w:val="00FA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FA23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qFormat/>
    <w:rsid w:val="00FA23C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页眉 字符"/>
    <w:link w:val="a9"/>
    <w:rsid w:val="00FA23C2"/>
    <w:rPr>
      <w:kern w:val="2"/>
      <w:sz w:val="18"/>
      <w:szCs w:val="18"/>
    </w:rPr>
  </w:style>
  <w:style w:type="character" w:customStyle="1" w:styleId="a6">
    <w:name w:val="批注框文本 字符"/>
    <w:link w:val="a5"/>
    <w:rsid w:val="00FA23C2"/>
    <w:rPr>
      <w:kern w:val="2"/>
      <w:sz w:val="18"/>
      <w:szCs w:val="18"/>
    </w:rPr>
  </w:style>
  <w:style w:type="character" w:customStyle="1" w:styleId="a4">
    <w:name w:val="日期 字符"/>
    <w:link w:val="a3"/>
    <w:rsid w:val="00FA23C2"/>
    <w:rPr>
      <w:kern w:val="2"/>
      <w:sz w:val="21"/>
      <w:szCs w:val="24"/>
    </w:rPr>
  </w:style>
  <w:style w:type="paragraph" w:customStyle="1" w:styleId="4">
    <w:name w:val="标题4"/>
    <w:basedOn w:val="ac"/>
    <w:qFormat/>
    <w:rsid w:val="00FA23C2"/>
    <w:pPr>
      <w:ind w:firstLineChars="200" w:firstLine="482"/>
      <w:jc w:val="left"/>
    </w:pPr>
    <w:rPr>
      <w:rFonts w:ascii="宋体" w:hAnsi="宋体"/>
      <w:b w:val="0"/>
      <w:bCs w:val="0"/>
      <w:sz w:val="24"/>
      <w:szCs w:val="24"/>
    </w:rPr>
  </w:style>
  <w:style w:type="character" w:customStyle="1" w:styleId="a8">
    <w:name w:val="页脚 字符"/>
    <w:basedOn w:val="a0"/>
    <w:link w:val="a7"/>
    <w:uiPriority w:val="99"/>
    <w:rsid w:val="00FA23C2"/>
    <w:rPr>
      <w:rFonts w:cs="黑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cyl.org/xxb/UploadFiles_xxb/201307/2013071118543593.doc" TargetMode="External"/><Relationship Id="rId13" Type="http://schemas.openxmlformats.org/officeDocument/2006/relationships/hyperlink" Target="mailto:gdqingma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dqingma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cyl.org/xxb/UploadFiles_xxb/201307/2013071118551427.do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594</Words>
  <Characters>3392</Characters>
  <Application>Microsoft Office Word</Application>
  <DocSecurity>4</DocSecurity>
  <Lines>28</Lines>
  <Paragraphs>7</Paragraphs>
  <ScaleCrop>false</ScaleCrop>
  <Company>Company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zengzhun</dc:creator>
  <cp:lastModifiedBy>R</cp:lastModifiedBy>
  <cp:revision>2</cp:revision>
  <cp:lastPrinted>2018-12-25T07:58:00Z</cp:lastPrinted>
  <dcterms:created xsi:type="dcterms:W3CDTF">2019-01-17T09:04:00Z</dcterms:created>
  <dcterms:modified xsi:type="dcterms:W3CDTF">2019-01-17T09:04:00Z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