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2A7BE1">
      <w:pPr>
        <w:jc w:val="center"/>
        <w:rPr>
          <w:rFonts w:hint="eastAsia" w:ascii="方正小标宋简体" w:eastAsia="方正小标宋简体"/>
          <w:b/>
          <w:color w:val="000000"/>
          <w:sz w:val="36"/>
          <w:szCs w:val="36"/>
        </w:rPr>
      </w:pPr>
    </w:p>
    <w:p w14:paraId="77E6CB8A">
      <w:pPr>
        <w:jc w:val="center"/>
        <w:rPr>
          <w:rFonts w:ascii="方正小标宋简体" w:eastAsia="方正小标宋简体"/>
          <w:b/>
          <w:color w:val="000000"/>
          <w:sz w:val="36"/>
          <w:szCs w:val="36"/>
        </w:rPr>
      </w:pPr>
      <w:r>
        <w:rPr>
          <w:rFonts w:hint="eastAsia" w:ascii="方正小标宋简体" w:eastAsia="方正小标宋简体"/>
          <w:b/>
          <w:color w:val="000000"/>
          <w:sz w:val="36"/>
          <w:szCs w:val="36"/>
          <w:lang w:val="en-US" w:eastAsia="zh-CN"/>
        </w:rPr>
        <w:t>附件2：</w:t>
      </w:r>
      <w:r>
        <w:rPr>
          <w:rFonts w:hint="eastAsia" w:ascii="方正小标宋简体" w:eastAsia="方正小标宋简体"/>
          <w:b/>
          <w:color w:val="000000"/>
          <w:sz w:val="36"/>
          <w:szCs w:val="36"/>
        </w:rPr>
        <w:t>设计学院202</w:t>
      </w:r>
      <w:r>
        <w:rPr>
          <w:rFonts w:hint="eastAsia" w:ascii="方正小标宋简体" w:eastAsia="方正小标宋简体"/>
          <w:b/>
          <w:color w:val="000000"/>
          <w:sz w:val="36"/>
          <w:szCs w:val="36"/>
          <w:lang w:val="en-US" w:eastAsia="zh-CN"/>
        </w:rPr>
        <w:t>5</w:t>
      </w:r>
      <w:r>
        <w:rPr>
          <w:rFonts w:hint="eastAsia" w:ascii="方正小标宋简体" w:eastAsia="方正小标宋简体"/>
          <w:b/>
          <w:color w:val="000000"/>
          <w:sz w:val="36"/>
          <w:szCs w:val="36"/>
        </w:rPr>
        <w:t>届</w:t>
      </w:r>
      <w:r>
        <w:rPr>
          <w:rFonts w:hint="eastAsia" w:ascii="方正小标宋简体" w:eastAsia="方正小标宋简体"/>
          <w:b/>
          <w:color w:val="000000"/>
          <w:sz w:val="36"/>
          <w:szCs w:val="36"/>
          <w:lang w:val="en-US" w:eastAsia="zh-CN"/>
        </w:rPr>
        <w:t>硕士</w:t>
      </w:r>
      <w:r>
        <w:rPr>
          <w:rFonts w:hint="eastAsia" w:ascii="方正小标宋简体" w:eastAsia="方正小标宋简体"/>
          <w:b/>
          <w:color w:val="000000"/>
          <w:sz w:val="36"/>
          <w:szCs w:val="36"/>
        </w:rPr>
        <w:t>毕业生院内离校手续集中办理流程</w:t>
      </w:r>
    </w:p>
    <w:p w14:paraId="2BC9461D">
      <w:pPr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 xml:space="preserve"> </w:t>
      </w:r>
    </w:p>
    <w:p w14:paraId="072EF5D4">
      <w:pPr>
        <w:jc w:val="left"/>
        <w:rPr>
          <w:rFonts w:hint="default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  <w:t xml:space="preserve"> 办理地点：请在学院通知时间段内，于办公时间到</w:t>
      </w:r>
      <w:r>
        <w:rPr>
          <w:rFonts w:hint="eastAsia" w:ascii="华文中宋" w:hAnsi="华文中宋" w:eastAsia="华文中宋"/>
          <w:b/>
          <w:bCs/>
          <w:sz w:val="28"/>
          <w:szCs w:val="28"/>
          <w:lang w:val="en-US" w:eastAsia="zh-CN"/>
        </w:rPr>
        <w:t>B11南座204宋文老师处办理</w:t>
      </w:r>
    </w:p>
    <w:p w14:paraId="764D66E3">
      <w:pPr>
        <w:ind w:firstLine="281" w:firstLineChars="100"/>
        <w:jc w:val="left"/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</w:pPr>
    </w:p>
    <w:p w14:paraId="568F212D">
      <w:pPr>
        <w:ind w:firstLine="281" w:firstLineChars="100"/>
        <w:jc w:val="left"/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  <w:t>附1：设计学院研究生毕业离校通知书</w:t>
      </w:r>
    </w:p>
    <w:p w14:paraId="0C015B9E">
      <w:pPr>
        <w:ind w:firstLine="281" w:firstLineChars="100"/>
        <w:jc w:val="left"/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  <w:t>附2：委 托 书</w:t>
      </w:r>
    </w:p>
    <w:p w14:paraId="080511CD">
      <w:pPr>
        <w:ind w:firstLine="281" w:firstLineChars="100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28"/>
          <w:szCs w:val="28"/>
          <w:lang w:val="en-US" w:eastAsia="zh-CN"/>
        </w:rPr>
        <w:t>附3：购买回家学生半价火车票证明</w:t>
      </w:r>
    </w:p>
    <w:p w14:paraId="147D6E48">
      <w:pPr>
        <w:ind w:firstLine="240" w:firstLineChars="100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</w:p>
    <w:p w14:paraId="6E081AE7">
      <w:pPr>
        <w:ind w:firstLine="240" w:firstLineChars="100"/>
        <w:jc w:val="left"/>
        <w:rPr>
          <w:rFonts w:hint="default" w:asciiTheme="minorEastAsia" w:hAnsiTheme="minorEastAsia" w:cstheme="minorEastAsia"/>
          <w:sz w:val="24"/>
          <w:lang w:val="en-US" w:eastAsia="zh-CN"/>
        </w:rPr>
      </w:pPr>
    </w:p>
    <w:p w14:paraId="2341F110">
      <w:pPr>
        <w:ind w:firstLine="240" w:firstLineChars="100"/>
        <w:jc w:val="left"/>
        <w:rPr>
          <w:rFonts w:hint="eastAsia" w:asciiTheme="minorEastAsia" w:hAnsiTheme="minorEastAsia" w:cstheme="minorEastAsia"/>
          <w:sz w:val="24"/>
          <w:lang w:val="en-US" w:eastAsia="zh-CN"/>
        </w:rPr>
      </w:pPr>
    </w:p>
    <w:p w14:paraId="72FAA63C">
      <w:pPr>
        <w:ind w:firstLine="240" w:firstLineChars="100"/>
        <w:jc w:val="left"/>
        <w:rPr>
          <w:rFonts w:hint="default" w:asciiTheme="minorEastAsia" w:hAnsiTheme="minorEastAsia" w:cstheme="minorEastAsia"/>
          <w:sz w:val="24"/>
          <w:lang w:val="en-US" w:eastAsia="zh-CN"/>
        </w:rPr>
      </w:pPr>
    </w:p>
    <w:p w14:paraId="06E502BA">
      <w:pPr>
        <w:rPr>
          <w:rFonts w:hint="default" w:ascii="华文中宋" w:hAnsi="华文中宋" w:eastAsia="华文中宋"/>
          <w:b/>
          <w:bCs/>
          <w:sz w:val="32"/>
          <w:szCs w:val="32"/>
          <w:lang w:val="en-US" w:eastAsia="zh-CN"/>
        </w:rPr>
      </w:pPr>
    </w:p>
    <w:p w14:paraId="11FBAAEF"/>
    <w:tbl>
      <w:tblPr>
        <w:tblStyle w:val="5"/>
        <w:tblpPr w:leftFromText="180" w:rightFromText="180" w:vertAnchor="page" w:horzAnchor="page" w:tblpX="758" w:tblpY="2254"/>
        <w:tblOverlap w:val="never"/>
        <w:tblW w:w="109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2216"/>
        <w:gridCol w:w="6372"/>
        <w:gridCol w:w="1639"/>
      </w:tblGrid>
      <w:tr w14:paraId="4F05C2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67ECD0EE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序号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2DD68072">
            <w:pPr>
              <w:tabs>
                <w:tab w:val="left" w:pos="389"/>
              </w:tabs>
              <w:jc w:val="left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eastAsia="zh-CN"/>
              </w:rPr>
              <w:tab/>
            </w: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办理内容</w:t>
            </w:r>
          </w:p>
        </w:tc>
        <w:tc>
          <w:tcPr>
            <w:tcW w:w="6372" w:type="dxa"/>
            <w:shd w:val="clear" w:color="auto" w:fill="auto"/>
            <w:vAlign w:val="center"/>
          </w:tcPr>
          <w:p w14:paraId="51D3AC15"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携带材料</w:t>
            </w:r>
          </w:p>
        </w:tc>
        <w:tc>
          <w:tcPr>
            <w:tcW w:w="1639" w:type="dxa"/>
            <w:shd w:val="clear" w:color="auto" w:fill="auto"/>
            <w:vAlign w:val="center"/>
          </w:tcPr>
          <w:p w14:paraId="5860E2F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备注</w:t>
            </w:r>
          </w:p>
        </w:tc>
      </w:tr>
      <w:tr w14:paraId="364105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231E3B9A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</w:rPr>
              <w:t>1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2F228CBD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提交</w:t>
            </w:r>
            <w:r>
              <w:rPr>
                <w:rFonts w:hint="eastAsia" w:asciiTheme="minorEastAsia" w:hAnsiTheme="minorEastAsia" w:cstheme="minorEastAsia"/>
                <w:sz w:val="24"/>
              </w:rPr>
              <w:t>毕业论文归档材料</w:t>
            </w:r>
          </w:p>
        </w:tc>
        <w:tc>
          <w:tcPr>
            <w:tcW w:w="6372" w:type="dxa"/>
            <w:shd w:val="clear" w:color="auto" w:fill="auto"/>
            <w:vAlign w:val="center"/>
          </w:tcPr>
          <w:p w14:paraId="7E37D50A">
            <w:pPr>
              <w:jc w:val="both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纸质版论文1份，6月8日前以班级为单位收齐</w:t>
            </w:r>
          </w:p>
        </w:tc>
        <w:tc>
          <w:tcPr>
            <w:tcW w:w="1639" w:type="dxa"/>
            <w:shd w:val="clear" w:color="auto" w:fill="auto"/>
            <w:vAlign w:val="center"/>
          </w:tcPr>
          <w:p w14:paraId="144FD9A6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以班级为单位批次办理</w:t>
            </w:r>
          </w:p>
        </w:tc>
      </w:tr>
      <w:tr w14:paraId="5E706E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4DBC329C"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2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2BBC099B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领取《户口迁移证》</w:t>
            </w:r>
          </w:p>
        </w:tc>
        <w:tc>
          <w:tcPr>
            <w:tcW w:w="6372" w:type="dxa"/>
            <w:shd w:val="clear" w:color="auto" w:fill="auto"/>
            <w:vAlign w:val="center"/>
          </w:tcPr>
          <w:p w14:paraId="6CC1D474">
            <w:pPr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按照学院通知完成</w:t>
            </w:r>
          </w:p>
        </w:tc>
        <w:tc>
          <w:tcPr>
            <w:tcW w:w="1639" w:type="dxa"/>
            <w:shd w:val="clear" w:color="auto" w:fill="auto"/>
            <w:vAlign w:val="center"/>
          </w:tcPr>
          <w:p w14:paraId="6EAEDA1A">
            <w:pPr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以班级为单位批次办理</w:t>
            </w:r>
          </w:p>
        </w:tc>
      </w:tr>
      <w:tr w14:paraId="74A237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698" w:type="dxa"/>
            <w:shd w:val="clear" w:color="auto" w:fill="auto"/>
            <w:vAlign w:val="center"/>
          </w:tcPr>
          <w:p w14:paraId="4D5690B3">
            <w:pPr>
              <w:jc w:val="center"/>
              <w:rPr>
                <w:rFonts w:hint="default" w:asciiTheme="minorEastAsia" w:hAnsi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3</w:t>
            </w:r>
          </w:p>
        </w:tc>
        <w:tc>
          <w:tcPr>
            <w:tcW w:w="2216" w:type="dxa"/>
            <w:shd w:val="clear" w:color="auto" w:fill="auto"/>
            <w:vAlign w:val="center"/>
          </w:tcPr>
          <w:p w14:paraId="0B519985"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交还学生证</w:t>
            </w:r>
          </w:p>
        </w:tc>
        <w:tc>
          <w:tcPr>
            <w:tcW w:w="6372" w:type="dxa"/>
            <w:shd w:val="clear" w:color="auto" w:fill="auto"/>
            <w:vAlign w:val="center"/>
          </w:tcPr>
          <w:p w14:paraId="421970C0">
            <w:pPr>
              <w:rPr>
                <w:rFonts w:hint="default" w:asciiTheme="minorEastAsia" w:hAnsi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学生证</w:t>
            </w:r>
          </w:p>
        </w:tc>
        <w:tc>
          <w:tcPr>
            <w:tcW w:w="1639" w:type="dxa"/>
            <w:shd w:val="clear" w:color="auto" w:fill="auto"/>
            <w:vAlign w:val="center"/>
          </w:tcPr>
          <w:p w14:paraId="7AD7AC60">
            <w:pPr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asciiTheme="minorEastAsia" w:hAnsiTheme="minorEastAsia" w:cstheme="minorEastAsia"/>
                <w:sz w:val="24"/>
              </w:rPr>
              <w:t>领取《毕业证》、《学位证》</w:t>
            </w: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时同步交回，可代交，无需材料。</w:t>
            </w:r>
          </w:p>
        </w:tc>
      </w:tr>
      <w:tr w14:paraId="2F0B25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  <w:jc w:val="center"/>
        </w:trPr>
        <w:tc>
          <w:tcPr>
            <w:tcW w:w="698" w:type="dxa"/>
            <w:vAlign w:val="center"/>
          </w:tcPr>
          <w:p w14:paraId="638E1B04">
            <w:pPr>
              <w:ind w:firstLine="240" w:firstLineChars="100"/>
              <w:jc w:val="both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4</w:t>
            </w:r>
          </w:p>
        </w:tc>
        <w:tc>
          <w:tcPr>
            <w:tcW w:w="2216" w:type="dxa"/>
            <w:vAlign w:val="center"/>
          </w:tcPr>
          <w:p w14:paraId="6902ADB0">
            <w:pPr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asciiTheme="minorEastAsia" w:hAnsiTheme="minorEastAsia" w:cstheme="minorEastAsia"/>
                <w:sz w:val="24"/>
              </w:rPr>
              <w:t>领取《毕业证》、《学位证》</w:t>
            </w:r>
          </w:p>
        </w:tc>
        <w:tc>
          <w:tcPr>
            <w:tcW w:w="6372" w:type="dxa"/>
            <w:shd w:val="clear" w:color="auto" w:fill="auto"/>
            <w:vAlign w:val="center"/>
          </w:tcPr>
          <w:p w14:paraId="321EAB2A"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根据学院通知（约为6月底7月初）领取，本人到现场领取，须签领</w:t>
            </w:r>
          </w:p>
        </w:tc>
        <w:tc>
          <w:tcPr>
            <w:tcW w:w="1639" w:type="dxa"/>
            <w:shd w:val="clear" w:color="auto" w:fill="auto"/>
            <w:vAlign w:val="center"/>
          </w:tcPr>
          <w:p w14:paraId="1A596DE9">
            <w:pPr>
              <w:jc w:val="center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本人无法到场，须提交委托书（见附2）并双方身份证复印件</w:t>
            </w:r>
          </w:p>
        </w:tc>
      </w:tr>
    </w:tbl>
    <w:p w14:paraId="1C136BFA">
      <w:pPr>
        <w:rPr>
          <w:rFonts w:hint="default" w:eastAsiaTheme="minorEastAsia"/>
          <w:lang w:val="en-US" w:eastAsia="zh-CN"/>
        </w:rPr>
      </w:pPr>
      <w:r>
        <w:br w:type="page"/>
      </w:r>
    </w:p>
    <w:p w14:paraId="5C752108">
      <w:pPr>
        <w:ind w:firstLine="1281" w:firstLineChars="400"/>
        <w:jc w:val="left"/>
        <w:rPr>
          <w:rFonts w:ascii="华文中宋" w:hAnsi="华文中宋" w:eastAsia="华文中宋"/>
          <w:b/>
          <w:bCs/>
          <w:sz w:val="32"/>
          <w:szCs w:val="32"/>
        </w:rPr>
      </w:pPr>
      <w:bookmarkStart w:id="0" w:name="_GoBack"/>
      <w:bookmarkEnd w:id="0"/>
      <w:r>
        <w:rPr>
          <w:rFonts w:hint="eastAsia" w:ascii="华文中宋" w:hAnsi="华文中宋" w:eastAsia="华文中宋"/>
          <w:b/>
          <w:bCs/>
          <w:sz w:val="32"/>
          <w:szCs w:val="32"/>
          <w:lang w:val="en-US" w:eastAsia="zh-CN"/>
        </w:rPr>
        <w:t xml:space="preserve">           </w:t>
      </w:r>
      <w:r>
        <w:rPr>
          <w:rFonts w:hint="eastAsia" w:ascii="华文中宋" w:hAnsi="华文中宋" w:eastAsia="华文中宋"/>
          <w:b/>
          <w:bCs/>
          <w:sz w:val="32"/>
          <w:szCs w:val="32"/>
        </w:rPr>
        <w:t>设计学院研究生毕业离校通知书</w:t>
      </w:r>
    </w:p>
    <w:p w14:paraId="77494882">
      <w:pPr>
        <w:jc w:val="right"/>
        <w:outlineLvl w:val="0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b/>
          <w:bCs/>
          <w:szCs w:val="21"/>
        </w:rPr>
        <w:t>202</w:t>
      </w:r>
      <w:r>
        <w:rPr>
          <w:rFonts w:hint="eastAsia" w:ascii="宋体" w:hAnsi="宋体"/>
          <w:b/>
          <w:bCs/>
          <w:szCs w:val="21"/>
          <w:lang w:val="en-US" w:eastAsia="zh-CN"/>
        </w:rPr>
        <w:t>5</w:t>
      </w:r>
      <w:r>
        <w:rPr>
          <w:rFonts w:hint="eastAsia" w:ascii="宋体" w:hAnsi="宋体"/>
          <w:b/>
          <w:bCs/>
          <w:szCs w:val="21"/>
        </w:rPr>
        <w:t>年6月版</w:t>
      </w:r>
    </w:p>
    <w:p w14:paraId="2539A770">
      <w:pPr>
        <w:spacing w:line="360" w:lineRule="auto"/>
        <w:rPr>
          <w:rFonts w:ascii="宋体" w:hAnsi="宋体"/>
          <w:b/>
          <w:bCs/>
          <w:sz w:val="24"/>
        </w:rPr>
      </w:pPr>
      <w:r>
        <w:rPr>
          <w:rFonts w:hint="eastAsia"/>
          <w:b/>
          <w:sz w:val="24"/>
        </w:rPr>
        <w:t>学号：</w:t>
      </w:r>
      <w:r>
        <w:rPr>
          <w:rFonts w:hint="eastAsia"/>
          <w:sz w:val="24"/>
          <w:u w:val="single"/>
        </w:rPr>
        <w:t xml:space="preserve">               </w:t>
      </w:r>
      <w:r>
        <w:rPr>
          <w:rFonts w:hint="eastAsia"/>
          <w:b/>
          <w:sz w:val="24"/>
        </w:rPr>
        <w:t>姓名：</w:t>
      </w:r>
      <w:r>
        <w:rPr>
          <w:rFonts w:hint="eastAsia"/>
          <w:sz w:val="24"/>
          <w:u w:val="single"/>
        </w:rPr>
        <w:t xml:space="preserve"> 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 </w:t>
      </w:r>
      <w:r>
        <w:rPr>
          <w:rFonts w:hint="eastAsia"/>
          <w:b/>
          <w:sz w:val="24"/>
        </w:rPr>
        <w:t>导师姓名：</w:t>
      </w:r>
      <w:r>
        <w:rPr>
          <w:rFonts w:hint="eastAsia"/>
          <w:sz w:val="24"/>
          <w:u w:val="single"/>
        </w:rPr>
        <w:t xml:space="preserve">  </w:t>
      </w:r>
      <w:r>
        <w:rPr>
          <w:sz w:val="24"/>
          <w:u w:val="single"/>
        </w:rPr>
        <w:t xml:space="preserve">      </w:t>
      </w:r>
      <w:r>
        <w:rPr>
          <w:rFonts w:hint="eastAsia"/>
          <w:sz w:val="24"/>
          <w:u w:val="single"/>
        </w:rPr>
        <w:t xml:space="preserve">           </w:t>
      </w:r>
    </w:p>
    <w:tbl>
      <w:tblPr>
        <w:tblStyle w:val="4"/>
        <w:tblpPr w:leftFromText="180" w:rightFromText="180" w:vertAnchor="text" w:horzAnchor="page" w:tblpX="1531" w:tblpY="309"/>
        <w:tblOverlap w:val="never"/>
        <w:tblW w:w="92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8"/>
        <w:gridCol w:w="2997"/>
        <w:gridCol w:w="3090"/>
        <w:gridCol w:w="2510"/>
      </w:tblGrid>
      <w:tr w14:paraId="697590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658" w:type="dxa"/>
            <w:vAlign w:val="center"/>
          </w:tcPr>
          <w:p w14:paraId="053D01D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单位</w:t>
            </w:r>
          </w:p>
        </w:tc>
        <w:tc>
          <w:tcPr>
            <w:tcW w:w="2997" w:type="dxa"/>
            <w:vAlign w:val="center"/>
          </w:tcPr>
          <w:p w14:paraId="226BDB2C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导师</w:t>
            </w:r>
          </w:p>
        </w:tc>
        <w:tc>
          <w:tcPr>
            <w:tcW w:w="3090" w:type="dxa"/>
            <w:vAlign w:val="center"/>
          </w:tcPr>
          <w:p w14:paraId="53084806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  <w:lang w:val="en-US" w:eastAsia="zh-CN"/>
              </w:rPr>
              <w:t>安娜</w:t>
            </w:r>
            <w:r>
              <w:rPr>
                <w:rFonts w:hint="eastAsia"/>
                <w:b/>
                <w:bCs/>
                <w:szCs w:val="21"/>
              </w:rPr>
              <w:t>老师（B11南20</w:t>
            </w:r>
            <w:r>
              <w:rPr>
                <w:rFonts w:hint="eastAsia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/>
                <w:b/>
                <w:bCs/>
                <w:szCs w:val="21"/>
              </w:rPr>
              <w:t>）</w:t>
            </w:r>
          </w:p>
        </w:tc>
        <w:tc>
          <w:tcPr>
            <w:tcW w:w="2510" w:type="dxa"/>
            <w:vAlign w:val="center"/>
          </w:tcPr>
          <w:p w14:paraId="0E43F41E">
            <w:pPr>
              <w:jc w:val="center"/>
              <w:rPr>
                <w:rFonts w:eastAsia="宋体"/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  <w:lang w:val="en-US" w:eastAsia="zh-CN"/>
              </w:rPr>
              <w:t>宋文</w:t>
            </w:r>
            <w:r>
              <w:rPr>
                <w:rFonts w:hint="eastAsia"/>
                <w:b/>
                <w:bCs/>
                <w:szCs w:val="21"/>
              </w:rPr>
              <w:t>老师（B11南204）</w:t>
            </w:r>
          </w:p>
        </w:tc>
      </w:tr>
      <w:tr w14:paraId="400CA2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2" w:hRule="atLeast"/>
        </w:trPr>
        <w:tc>
          <w:tcPr>
            <w:tcW w:w="658" w:type="dxa"/>
            <w:vAlign w:val="center"/>
          </w:tcPr>
          <w:p w14:paraId="70FC27C7">
            <w:pPr>
              <w:spacing w:line="276" w:lineRule="auto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内容</w:t>
            </w:r>
          </w:p>
        </w:tc>
        <w:tc>
          <w:tcPr>
            <w:tcW w:w="2997" w:type="dxa"/>
            <w:vAlign w:val="center"/>
          </w:tcPr>
          <w:p w14:paraId="6665DCBE">
            <w:pPr>
              <w:spacing w:line="276" w:lineRule="auto"/>
              <w:ind w:left="-105" w:leftChars="-50" w:right="-105" w:rightChars="-50" w:firstLine="103" w:firstLineChars="49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1清还仪器设备</w:t>
            </w:r>
          </w:p>
          <w:p w14:paraId="1F904BD3"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2清还资料</w:t>
            </w:r>
          </w:p>
          <w:p w14:paraId="43F3B9B0"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3移交工作</w:t>
            </w:r>
          </w:p>
          <w:p w14:paraId="73281A46"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4该生经手、管理的危险化学品、实验样品、废弃物已妥善清理、交接</w:t>
            </w:r>
          </w:p>
        </w:tc>
        <w:tc>
          <w:tcPr>
            <w:tcW w:w="3090" w:type="dxa"/>
            <w:vAlign w:val="center"/>
          </w:tcPr>
          <w:p w14:paraId="4520CECB">
            <w:pPr>
              <w:numPr>
                <w:ilvl w:val="-1"/>
                <w:numId w:val="0"/>
              </w:numPr>
              <w:spacing w:line="276" w:lineRule="auto"/>
              <w:jc w:val="left"/>
              <w:rPr>
                <w:rFonts w:hint="default" w:eastAsiaTheme="minorEastAsia"/>
                <w:b/>
                <w:bCs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Cs w:val="21"/>
                <w:lang w:val="en-US" w:eastAsia="zh-CN"/>
              </w:rPr>
              <w:t>仅党员办理</w:t>
            </w:r>
          </w:p>
          <w:p w14:paraId="08D2FCAF">
            <w:pPr>
              <w:numPr>
                <w:ilvl w:val="0"/>
                <w:numId w:val="1"/>
              </w:numPr>
              <w:spacing w:line="276" w:lineRule="auto"/>
              <w:jc w:val="left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预备党员领取党员档案</w:t>
            </w:r>
          </w:p>
          <w:p w14:paraId="66406693">
            <w:pPr>
              <w:numPr>
                <w:ilvl w:val="0"/>
                <w:numId w:val="1"/>
              </w:numPr>
              <w:spacing w:line="276" w:lineRule="auto"/>
              <w:jc w:val="left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办理党员组织关系，领取介绍信</w:t>
            </w:r>
          </w:p>
          <w:p w14:paraId="0229EE42">
            <w:pPr>
              <w:numPr>
                <w:ilvl w:val="0"/>
                <w:numId w:val="1"/>
              </w:numPr>
              <w:spacing w:line="276" w:lineRule="auto"/>
              <w:jc w:val="left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  <w:lang w:val="en-US" w:eastAsia="zh-CN"/>
              </w:rPr>
              <w:t>申请保留组织关系的党员提交书面材料</w:t>
            </w:r>
          </w:p>
        </w:tc>
        <w:tc>
          <w:tcPr>
            <w:tcW w:w="2510" w:type="dxa"/>
            <w:vAlign w:val="center"/>
          </w:tcPr>
          <w:p w14:paraId="0EE9CACB">
            <w:pPr>
              <w:spacing w:line="276" w:lineRule="auto"/>
              <w:ind w:left="210" w:hanging="210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1</w:t>
            </w:r>
            <w:r>
              <w:rPr>
                <w:rFonts w:ascii="宋体" w:hAnsi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/>
                <w:b/>
                <w:bCs/>
                <w:szCs w:val="21"/>
              </w:rPr>
              <w:t>学位材料档案袋</w:t>
            </w:r>
          </w:p>
          <w:p w14:paraId="4FDDA8B2">
            <w:pPr>
              <w:spacing w:line="276" w:lineRule="auto"/>
              <w:ind w:left="210" w:hanging="210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2</w:t>
            </w:r>
            <w:r>
              <w:rPr>
                <w:rFonts w:hint="eastAsia"/>
                <w:b/>
                <w:bCs/>
                <w:szCs w:val="21"/>
              </w:rPr>
              <w:t>检查离校系统全部点亮</w:t>
            </w:r>
          </w:p>
          <w:p w14:paraId="67ADC119"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  <w:lang w:val="en-US" w:eastAsia="zh-CN"/>
              </w:rPr>
              <w:t>3</w:t>
            </w:r>
            <w:r>
              <w:rPr>
                <w:rFonts w:hint="eastAsia"/>
                <w:b/>
                <w:bCs/>
                <w:szCs w:val="21"/>
              </w:rPr>
              <w:t>检查</w:t>
            </w:r>
            <w:r>
              <w:rPr>
                <w:rFonts w:hint="eastAsia"/>
                <w:b/>
                <w:bCs/>
                <w:szCs w:val="21"/>
                <w:lang w:val="en-US" w:eastAsia="zh-CN"/>
              </w:rPr>
              <w:t>学生证及</w:t>
            </w:r>
            <w:r>
              <w:rPr>
                <w:rFonts w:hint="eastAsia"/>
                <w:b/>
                <w:bCs/>
                <w:szCs w:val="21"/>
              </w:rPr>
              <w:t>纸版离校通知书</w:t>
            </w:r>
          </w:p>
          <w:p w14:paraId="55AF259A">
            <w:pPr>
              <w:spacing w:line="276" w:lineRule="auto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/>
                <w:b/>
                <w:bCs/>
                <w:szCs w:val="21"/>
              </w:rPr>
              <w:t xml:space="preserve"> 领取毕业证、学位证</w:t>
            </w:r>
          </w:p>
        </w:tc>
      </w:tr>
      <w:tr w14:paraId="74557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exact"/>
        </w:trPr>
        <w:tc>
          <w:tcPr>
            <w:tcW w:w="658" w:type="dxa"/>
            <w:vAlign w:val="center"/>
          </w:tcPr>
          <w:p w14:paraId="5D4FE9DF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经办</w:t>
            </w:r>
          </w:p>
        </w:tc>
        <w:tc>
          <w:tcPr>
            <w:tcW w:w="2997" w:type="dxa"/>
            <w:vAlign w:val="center"/>
          </w:tcPr>
          <w:p w14:paraId="0BA682E5">
            <w:pPr>
              <w:rPr>
                <w:b/>
                <w:bCs/>
                <w:szCs w:val="21"/>
              </w:rPr>
            </w:pPr>
          </w:p>
        </w:tc>
        <w:tc>
          <w:tcPr>
            <w:tcW w:w="3090" w:type="dxa"/>
            <w:vAlign w:val="center"/>
          </w:tcPr>
          <w:p w14:paraId="39EE4A63">
            <w:pPr>
              <w:rPr>
                <w:b/>
                <w:bCs/>
                <w:szCs w:val="21"/>
              </w:rPr>
            </w:pPr>
          </w:p>
        </w:tc>
        <w:tc>
          <w:tcPr>
            <w:tcW w:w="2510" w:type="dxa"/>
            <w:vAlign w:val="center"/>
          </w:tcPr>
          <w:p w14:paraId="5C4FAA61">
            <w:pPr>
              <w:rPr>
                <w:b/>
                <w:bCs/>
                <w:szCs w:val="21"/>
              </w:rPr>
            </w:pPr>
          </w:p>
        </w:tc>
      </w:tr>
      <w:tr w14:paraId="565FBD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exact"/>
        </w:trPr>
        <w:tc>
          <w:tcPr>
            <w:tcW w:w="658" w:type="dxa"/>
            <w:vAlign w:val="center"/>
          </w:tcPr>
          <w:p w14:paraId="3D229C7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日期</w:t>
            </w:r>
          </w:p>
        </w:tc>
        <w:tc>
          <w:tcPr>
            <w:tcW w:w="2997" w:type="dxa"/>
            <w:vAlign w:val="center"/>
          </w:tcPr>
          <w:p w14:paraId="33F7DE03">
            <w:pPr>
              <w:rPr>
                <w:b/>
                <w:bCs/>
                <w:szCs w:val="21"/>
              </w:rPr>
            </w:pPr>
          </w:p>
        </w:tc>
        <w:tc>
          <w:tcPr>
            <w:tcW w:w="3090" w:type="dxa"/>
            <w:vAlign w:val="center"/>
          </w:tcPr>
          <w:p w14:paraId="51FC3B40">
            <w:pPr>
              <w:rPr>
                <w:b/>
                <w:bCs/>
                <w:szCs w:val="21"/>
              </w:rPr>
            </w:pPr>
          </w:p>
        </w:tc>
        <w:tc>
          <w:tcPr>
            <w:tcW w:w="2510" w:type="dxa"/>
            <w:vAlign w:val="center"/>
          </w:tcPr>
          <w:p w14:paraId="3E9DC7ED">
            <w:pPr>
              <w:rPr>
                <w:b/>
                <w:bCs/>
                <w:szCs w:val="21"/>
              </w:rPr>
            </w:pPr>
          </w:p>
        </w:tc>
      </w:tr>
    </w:tbl>
    <w:p w14:paraId="25A570DA">
      <w:pPr>
        <w:spacing w:line="276" w:lineRule="auto"/>
        <w:jc w:val="left"/>
        <w:rPr>
          <w:rFonts w:ascii="黑体" w:eastAsia="黑体"/>
          <w:bCs/>
          <w:sz w:val="24"/>
        </w:rPr>
      </w:pPr>
    </w:p>
    <w:p w14:paraId="192D9CCB">
      <w:pPr>
        <w:spacing w:line="276" w:lineRule="auto"/>
        <w:jc w:val="left"/>
        <w:rPr>
          <w:rFonts w:hint="eastAsia" w:ascii="黑体" w:eastAsia="黑体"/>
          <w:bCs/>
          <w:sz w:val="24"/>
        </w:rPr>
      </w:pPr>
    </w:p>
    <w:p w14:paraId="3F70153A">
      <w:pPr>
        <w:jc w:val="center"/>
        <w:rPr>
          <w:rFonts w:ascii="宋体" w:hAnsi="宋体"/>
          <w:b/>
          <w:bCs/>
          <w:color w:val="000000"/>
        </w:rPr>
      </w:pPr>
      <w:r>
        <w:rPr>
          <w:rFonts w:hint="eastAsia" w:ascii="宋体" w:hAnsi="宋体"/>
          <w:b/>
          <w:bCs/>
          <w:color w:val="000000"/>
        </w:rPr>
        <w:t>………………………………………………………………………………………………………</w:t>
      </w:r>
    </w:p>
    <w:p w14:paraId="4B7234CD">
      <w:pPr>
        <w:jc w:val="center"/>
        <w:rPr>
          <w:rFonts w:ascii="宋体" w:hAnsi="宋体"/>
          <w:b/>
          <w:bCs/>
          <w:color w:val="000000"/>
        </w:rPr>
      </w:pPr>
    </w:p>
    <w:p w14:paraId="6F1F9C4F">
      <w:pPr>
        <w:jc w:val="center"/>
        <w:rPr>
          <w:rFonts w:hint="eastAsia" w:ascii="宋体" w:hAnsi="宋体"/>
          <w:b/>
          <w:bCs/>
          <w:color w:val="000000"/>
        </w:rPr>
      </w:pPr>
    </w:p>
    <w:p w14:paraId="35650167">
      <w:pPr>
        <w:rPr>
          <w:rFonts w:ascii="黑体" w:hAnsi="宋体" w:eastAsia="黑体"/>
          <w:b/>
          <w:bCs/>
          <w:color w:val="000000"/>
          <w:szCs w:val="21"/>
        </w:rPr>
      </w:pPr>
      <w:r>
        <w:rPr>
          <w:rFonts w:hint="eastAsia" w:ascii="黑体" w:hAnsi="宋体" w:eastAsia="黑体"/>
          <w:b/>
          <w:bCs/>
          <w:color w:val="000000"/>
          <w:szCs w:val="21"/>
        </w:rPr>
        <w:t>说明：1.请凭此回执领取毕业证书。</w:t>
      </w:r>
    </w:p>
    <w:p w14:paraId="088FB6F0">
      <w:pPr>
        <w:rPr>
          <w:rFonts w:ascii="黑体" w:hAnsi="宋体" w:eastAsia="黑体"/>
          <w:b/>
          <w:bCs/>
          <w:color w:val="000000"/>
          <w:szCs w:val="21"/>
        </w:rPr>
      </w:pPr>
      <w:r>
        <w:rPr>
          <w:rFonts w:hint="eastAsia" w:ascii="黑体" w:hAnsi="宋体" w:eastAsia="黑体"/>
          <w:b/>
          <w:bCs/>
          <w:color w:val="000000"/>
          <w:szCs w:val="21"/>
        </w:rPr>
        <w:t xml:space="preserve">      2.本通知书仅适用于202</w:t>
      </w:r>
      <w:r>
        <w:rPr>
          <w:rFonts w:hint="eastAsia" w:ascii="黑体" w:hAnsi="宋体" w:eastAsia="黑体"/>
          <w:b/>
          <w:bCs/>
          <w:color w:val="000000"/>
          <w:szCs w:val="21"/>
          <w:lang w:val="en-US" w:eastAsia="zh-CN"/>
        </w:rPr>
        <w:t>5</w:t>
      </w:r>
      <w:r>
        <w:rPr>
          <w:rFonts w:hint="eastAsia" w:ascii="黑体" w:hAnsi="宋体" w:eastAsia="黑体"/>
          <w:b/>
          <w:bCs/>
          <w:color w:val="000000"/>
          <w:szCs w:val="21"/>
        </w:rPr>
        <w:t>届设计学院研究生。</w:t>
      </w:r>
    </w:p>
    <w:p w14:paraId="7A134722"/>
    <w:tbl>
      <w:tblPr>
        <w:tblStyle w:val="4"/>
        <w:tblpPr w:leftFromText="180" w:rightFromText="180" w:vertAnchor="text" w:horzAnchor="page" w:tblpX="1322" w:tblpY="39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7"/>
        <w:gridCol w:w="7709"/>
      </w:tblGrid>
      <w:tr w14:paraId="39B11D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</w:trPr>
        <w:tc>
          <w:tcPr>
            <w:tcW w:w="1647" w:type="dxa"/>
            <w:vAlign w:val="center"/>
          </w:tcPr>
          <w:p w14:paraId="5D2649D2">
            <w:pPr>
              <w:jc w:val="center"/>
              <w:rPr>
                <w:rFonts w:ascii="黑体" w:eastAsia="黑体"/>
                <w:b/>
                <w:bCs/>
                <w:color w:val="000000"/>
                <w:sz w:val="24"/>
              </w:rPr>
            </w:pPr>
            <w:r>
              <w:rPr>
                <w:rFonts w:hint="eastAsia" w:ascii="黑体" w:eastAsia="黑体"/>
                <w:b/>
                <w:bCs/>
                <w:color w:val="000000"/>
                <w:sz w:val="24"/>
              </w:rPr>
              <w:t>研究生毕业离校通知书回执</w:t>
            </w:r>
          </w:p>
        </w:tc>
        <w:tc>
          <w:tcPr>
            <w:tcW w:w="7709" w:type="dxa"/>
          </w:tcPr>
          <w:p w14:paraId="08A8EEC7">
            <w:pPr>
              <w:spacing w:line="360" w:lineRule="exac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</w:rPr>
              <w:t xml:space="preserve">         设计      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学院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</w:rPr>
              <w:t xml:space="preserve">      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级</w:t>
            </w:r>
            <w:r>
              <w:rPr>
                <w:rFonts w:hint="eastAsia" w:ascii="宋体" w:hAnsi="宋体"/>
                <w:bCs/>
                <w:sz w:val="24"/>
                <w:u w:val="single"/>
              </w:rPr>
              <w:t xml:space="preserve">            （姓名）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研究生</w:t>
            </w:r>
            <w:r>
              <w:rPr>
                <w:rFonts w:hint="eastAsia"/>
                <w:color w:val="000000"/>
                <w:sz w:val="24"/>
                <w:u w:val="single"/>
              </w:rPr>
              <w:t xml:space="preserve">         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已于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</w:rPr>
              <w:t xml:space="preserve">    </w:t>
            </w:r>
            <w:r>
              <w:rPr>
                <w:rFonts w:ascii="宋体" w:hAnsi="宋体"/>
                <w:b/>
                <w:bCs/>
                <w:color w:val="000000"/>
                <w:sz w:val="24"/>
                <w:u w:val="single"/>
              </w:rPr>
              <w:t>202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  <w:lang w:val="en-US" w:eastAsia="zh-CN"/>
              </w:rPr>
              <w:t>5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</w:rPr>
              <w:t xml:space="preserve">  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年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月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  <w:u w:val="single"/>
              </w:rPr>
              <w:t xml:space="preserve">   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>日办妥离校手续。</w:t>
            </w:r>
          </w:p>
          <w:p w14:paraId="06611357">
            <w:pPr>
              <w:wordWrap w:val="0"/>
              <w:spacing w:line="360" w:lineRule="auto"/>
              <w:jc w:val="right"/>
              <w:rPr>
                <w:rFonts w:ascii="宋体" w:hAnsi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 xml:space="preserve">经办人：                 </w:t>
            </w:r>
          </w:p>
          <w:p w14:paraId="12A898C9">
            <w:pPr>
              <w:wordWrap w:val="0"/>
              <w:spacing w:line="360" w:lineRule="exact"/>
              <w:ind w:right="480"/>
              <w:rPr>
                <w:rFonts w:ascii="黑体" w:eastAsia="黑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/>
                <w:b/>
                <w:bCs/>
                <w:color w:val="000000"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bCs/>
                <w:color w:val="000000"/>
                <w:sz w:val="24"/>
              </w:rPr>
              <w:t xml:space="preserve">                                          年    月    日</w:t>
            </w:r>
          </w:p>
        </w:tc>
      </w:tr>
    </w:tbl>
    <w:p w14:paraId="4A5A69F0">
      <w:pPr>
        <w:rPr>
          <w:rFonts w:ascii="仿宋_GB2312" w:eastAsia="仿宋_GB2312"/>
          <w:b/>
          <w:szCs w:val="21"/>
        </w:rPr>
        <w:sectPr>
          <w:pgSz w:w="11906" w:h="16838"/>
          <w:pgMar w:top="720" w:right="720" w:bottom="720" w:left="720" w:header="851" w:footer="992" w:gutter="0"/>
          <w:cols w:space="720" w:num="1"/>
          <w:docGrid w:type="lines" w:linePitch="312" w:charSpace="0"/>
        </w:sectPr>
      </w:pPr>
    </w:p>
    <w:p w14:paraId="0E2C5731">
      <w:pPr>
        <w:spacing w:after="312" w:afterLines="100"/>
        <w:ind w:firstLine="840" w:firstLineChars="300"/>
        <w:jc w:val="left"/>
        <w:rPr>
          <w:rFonts w:hint="eastAsia" w:ascii="黑体" w:hAnsi="黑体" w:eastAsia="黑体"/>
          <w:sz w:val="52"/>
        </w:rPr>
      </w:pPr>
      <w:r>
        <w:rPr>
          <w:rFonts w:hint="eastAsia" w:ascii="华文中宋" w:hAnsi="华文中宋" w:eastAsia="华文中宋"/>
          <w:b w:val="0"/>
          <w:bCs w:val="0"/>
          <w:sz w:val="28"/>
          <w:szCs w:val="28"/>
          <w:lang w:val="en-US" w:eastAsia="zh-CN"/>
        </w:rPr>
        <w:t xml:space="preserve">               </w:t>
      </w:r>
      <w:r>
        <w:rPr>
          <w:rFonts w:hint="eastAsia" w:ascii="黑体" w:hAnsi="黑体" w:eastAsia="黑体"/>
          <w:sz w:val="52"/>
        </w:rPr>
        <w:t>委 托 书</w:t>
      </w:r>
    </w:p>
    <w:p w14:paraId="2BED5C32">
      <w:pPr>
        <w:spacing w:line="800" w:lineRule="exact"/>
        <w:ind w:firstLine="560" w:firstLineChars="200"/>
        <w:rPr>
          <w:rFonts w:hint="eastAsia" w:ascii="宋体" w:hAnsi="宋体"/>
          <w:sz w:val="28"/>
        </w:rPr>
      </w:pPr>
      <w:r>
        <w:rPr>
          <w:rFonts w:hint="eastAsia" w:ascii="宋体" w:hAnsi="宋体"/>
          <w:sz w:val="28"/>
        </w:rPr>
        <w:t>本人</w:t>
      </w:r>
      <w:r>
        <w:rPr>
          <w:rFonts w:hint="eastAsia" w:ascii="宋体" w:hAnsi="宋体"/>
          <w:sz w:val="28"/>
          <w:u w:val="single"/>
        </w:rPr>
        <w:t xml:space="preserve">         </w:t>
      </w:r>
      <w:r>
        <w:rPr>
          <w:rFonts w:hint="eastAsia" w:ascii="宋体" w:hAnsi="宋体"/>
          <w:sz w:val="28"/>
        </w:rPr>
        <w:t>（身份证号：□□□□□□□□□□□□□□□□□□）因</w:t>
      </w:r>
      <w:r>
        <w:rPr>
          <w:rFonts w:hint="eastAsia" w:ascii="宋体" w:hAnsi="宋体"/>
          <w:sz w:val="28"/>
          <w:u w:val="single"/>
        </w:rPr>
        <w:t xml:space="preserve">                </w:t>
      </w:r>
      <w:r>
        <w:rPr>
          <w:rFonts w:hint="eastAsia" w:ascii="宋体" w:hAnsi="宋体"/>
          <w:sz w:val="28"/>
        </w:rPr>
        <w:t>无法亲自领取毕（结）业证书、学位证书，现委托</w:t>
      </w:r>
      <w:r>
        <w:rPr>
          <w:rFonts w:hint="eastAsia" w:ascii="宋体" w:hAnsi="宋体"/>
          <w:sz w:val="28"/>
          <w:u w:val="single"/>
        </w:rPr>
        <w:t xml:space="preserve">        </w:t>
      </w:r>
      <w:r>
        <w:rPr>
          <w:rFonts w:hint="eastAsia" w:ascii="宋体" w:hAnsi="宋体"/>
          <w:sz w:val="28"/>
        </w:rPr>
        <w:t>（身份证号：□□□□□□□□□□□□□□□□□□）领取，由此引发的一切后果均由本人承担。</w:t>
      </w:r>
    </w:p>
    <w:p w14:paraId="277EDC2F">
      <w:pPr>
        <w:spacing w:line="800" w:lineRule="exact"/>
        <w:rPr>
          <w:rFonts w:hint="eastAsia" w:ascii="宋体" w:hAnsi="宋体"/>
          <w:sz w:val="28"/>
        </w:rPr>
      </w:pPr>
    </w:p>
    <w:p w14:paraId="0ADE76AC">
      <w:pPr>
        <w:spacing w:line="800" w:lineRule="exact"/>
        <w:rPr>
          <w:rFonts w:hint="eastAsia" w:ascii="宋体" w:hAnsi="宋体"/>
          <w:sz w:val="28"/>
        </w:rPr>
      </w:pPr>
    </w:p>
    <w:p w14:paraId="3FA5B390">
      <w:pPr>
        <w:spacing w:line="800" w:lineRule="exact"/>
        <w:ind w:firstLine="5199" w:firstLineChars="1857"/>
        <w:rPr>
          <w:rFonts w:hint="eastAsia" w:ascii="宋体" w:hAnsi="宋体"/>
          <w:sz w:val="28"/>
          <w:u w:val="single"/>
        </w:rPr>
      </w:pPr>
      <w:r>
        <w:rPr>
          <w:rFonts w:hint="eastAsia" w:ascii="宋体" w:hAnsi="宋体"/>
          <w:sz w:val="28"/>
        </w:rPr>
        <w:t>委托人签名：</w:t>
      </w:r>
      <w:r>
        <w:rPr>
          <w:rFonts w:hint="eastAsia" w:ascii="宋体" w:hAnsi="宋体"/>
          <w:sz w:val="28"/>
          <w:u w:val="single"/>
        </w:rPr>
        <w:t xml:space="preserve">              </w:t>
      </w:r>
    </w:p>
    <w:p w14:paraId="7CD774B3">
      <w:pPr>
        <w:spacing w:line="800" w:lineRule="exact"/>
        <w:ind w:left="5880" w:leftChars="0" w:firstLine="420" w:firstLineChars="0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年    月    日</w:t>
      </w:r>
    </w:p>
    <w:p w14:paraId="48E8F657">
      <w:pPr>
        <w:spacing w:line="800" w:lineRule="exact"/>
        <w:ind w:firstLine="6459" w:firstLineChars="2307"/>
        <w:rPr>
          <w:rFonts w:ascii="宋体" w:hAnsi="宋体"/>
          <w:sz w:val="28"/>
        </w:rPr>
      </w:pPr>
    </w:p>
    <w:p w14:paraId="51CF27AA">
      <w:pPr>
        <w:spacing w:line="800" w:lineRule="exact"/>
        <w:ind w:firstLine="6459" w:firstLineChars="2307"/>
        <w:rPr>
          <w:rFonts w:ascii="宋体" w:hAnsi="宋体"/>
          <w:sz w:val="28"/>
        </w:rPr>
      </w:pPr>
    </w:p>
    <w:p w14:paraId="0FC06976">
      <w:pPr>
        <w:spacing w:line="800" w:lineRule="exact"/>
        <w:ind w:firstLine="6459" w:firstLineChars="2307"/>
        <w:rPr>
          <w:rFonts w:ascii="宋体" w:hAnsi="宋体"/>
          <w:sz w:val="28"/>
        </w:rPr>
      </w:pPr>
    </w:p>
    <w:p w14:paraId="6B5DB3EE">
      <w:pPr>
        <w:spacing w:line="800" w:lineRule="exact"/>
        <w:rPr>
          <w:rFonts w:ascii="宋体" w:hAnsi="宋体"/>
          <w:sz w:val="28"/>
        </w:rPr>
      </w:pPr>
    </w:p>
    <w:p w14:paraId="57589FC9">
      <w:pPr>
        <w:spacing w:line="800" w:lineRule="exact"/>
        <w:rPr>
          <w:rFonts w:ascii="仿宋_GB2312" w:eastAsia="仿宋_GB2312"/>
          <w:b/>
          <w:szCs w:val="21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eastAsia" w:ascii="宋体" w:hAnsi="宋体"/>
          <w:sz w:val="28"/>
        </w:rPr>
        <w:t>附件：双方身份证复印件</w:t>
      </w:r>
    </w:p>
    <w:p w14:paraId="2EC115D3">
      <w:pPr>
        <w:spacing w:before="120" w:after="120"/>
        <w:rPr>
          <w:sz w:val="32"/>
          <w:szCs w:val="32"/>
        </w:rPr>
      </w:pPr>
      <w:r>
        <w:rPr>
          <w:rFonts w:hint="eastAsia"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3014345</wp:posOffset>
                </wp:positionH>
                <wp:positionV relativeFrom="paragraph">
                  <wp:posOffset>-130175</wp:posOffset>
                </wp:positionV>
                <wp:extent cx="16510" cy="6417945"/>
                <wp:effectExtent l="4445" t="0" r="9525" b="13335"/>
                <wp:wrapNone/>
                <wp:docPr id="2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510" cy="641794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ysDot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flip:x;margin-left:237.35pt;margin-top:-10.25pt;height:505.35pt;width:1.3pt;z-index:251660288;mso-width-relative:page;mso-height-relative:page;" filled="f" stroked="t" coordsize="21600,21600" o:gfxdata="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B/i8tv3AAAAAsBAAAPAAAAAAAAAAEAIAAAACIAAABk&#10;cnMvZG93bnJldi54bWxQSwECFAAUAAAACACHTuJAPf7PKwICAADyAwAADgAAAAAAAAABACAAAAAr&#10;AQAAZHJzL2Uyb0RvYy54bWxQSwUGAAAAAAYABgBZAQAAnwUAAAAA&#10;">
                <v:fill on="f" focussize="0,0"/>
                <v:stroke color="#000000" joinstyle="round" dashstyle="1 1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  <w:sz w:val="24"/>
        </w:rPr>
        <w:t xml:space="preserve"> </w:t>
      </w:r>
      <w:r>
        <w:rPr>
          <w:rFonts w:hint="eastAsia"/>
          <w:sz w:val="32"/>
          <w:szCs w:val="32"/>
        </w:rPr>
        <w:t>序号：</w:t>
      </w:r>
    </w:p>
    <w:p w14:paraId="0E711C7F">
      <w:pPr>
        <w:jc w:val="left"/>
        <w:rPr>
          <w:rFonts w:ascii="黑体" w:eastAsia="黑体"/>
          <w:sz w:val="32"/>
          <w:szCs w:val="32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99060</wp:posOffset>
                </wp:positionV>
                <wp:extent cx="2751455" cy="5204460"/>
                <wp:effectExtent l="4445" t="4445" r="17780" b="18415"/>
                <wp:wrapNone/>
                <wp:docPr id="1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1455" cy="5204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59D53237"/>
                          <w:p w14:paraId="4300ADAB">
                            <w:pPr>
                              <w:jc w:val="center"/>
                              <w:rPr>
                                <w:rFonts w:asci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2"/>
                                <w:szCs w:val="32"/>
                              </w:rPr>
                              <w:t>存  根</w:t>
                            </w:r>
                          </w:p>
                          <w:p w14:paraId="41C031EC">
                            <w:pPr>
                              <w:jc w:val="center"/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b/>
                                <w:sz w:val="30"/>
                                <w:szCs w:val="30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华南理工大学▁▁▁▁学院</w:t>
                            </w:r>
                          </w:p>
                          <w:p w14:paraId="4F93585F">
                            <w:pPr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▁▁▁▁▁专业毕业生▁▁▁</w:t>
                            </w:r>
                          </w:p>
                          <w:p w14:paraId="0BCA4EA8">
                            <w:pPr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 xml:space="preserve">学号▁▁▁▁▁▁▁▁ </w:t>
                            </w:r>
                          </w:p>
                          <w:p w14:paraId="397269AA">
                            <w:pPr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家住▁▁▁省▁▁▁ 市（县）</w:t>
                            </w:r>
                          </w:p>
                          <w:p w14:paraId="68B0172A">
                            <w:pPr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乘车区间广州--▁▁▁站</w:t>
                            </w:r>
                          </w:p>
                          <w:p w14:paraId="3BE3E132">
                            <w:pPr>
                              <w:jc w:val="center"/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证明事项：购买回家学生半价火车票</w:t>
                            </w:r>
                          </w:p>
                          <w:p w14:paraId="54E107B1">
                            <w:pPr>
                              <w:jc w:val="center"/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有效期至：20</w:t>
                            </w:r>
                            <w:r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  <w:t>2</w:t>
                            </w: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  <w:lang w:val="en-US" w:eastAsia="zh-CN"/>
                              </w:rPr>
                              <w:t>5</w:t>
                            </w: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年7月20日</w:t>
                            </w:r>
                          </w:p>
                          <w:p w14:paraId="7F9D63F8">
                            <w:pPr>
                              <w:jc w:val="center"/>
                              <w:rPr>
                                <w:rFonts w:ascii="黑体" w:eastAsia="黑体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 xml:space="preserve">               （逾期作废）</w:t>
                            </w:r>
                          </w:p>
                          <w:p w14:paraId="5213337D">
                            <w:pPr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sz w:val="30"/>
                                <w:szCs w:val="30"/>
                              </w:rPr>
                              <w:t>填发日期：20   年   月   日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0pt;margin-top:7.8pt;height:409.8pt;width:216.65pt;z-index:251659264;mso-width-relative:page;mso-height-relative:page;" fillcolor="#FFFFFF" filled="t" stroked="t" coordsize="21600,21600" o:gfxdata="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wtI3y1wAAAAcBAAAPAAAA&#10;AAAAAAEAIAAAACIAAABkcnMvZG93bnJldi54bWxQSwECFAAUAAAACACHTuJARLSOYxYCAABFBAAA&#10;DgAAAAAAAAABACAAAAAmAQAAZHJzL2Uyb0RvYy54bWxQSwUGAAAAAAYABgBZAQAAr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59D53237"/>
                    <w:p w14:paraId="4300ADAB">
                      <w:pPr>
                        <w:jc w:val="center"/>
                        <w:rPr>
                          <w:rFonts w:asci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eastAsia="黑体"/>
                          <w:sz w:val="32"/>
                          <w:szCs w:val="32"/>
                        </w:rPr>
                        <w:t>存  根</w:t>
                      </w:r>
                    </w:p>
                    <w:p w14:paraId="41C031EC">
                      <w:pPr>
                        <w:jc w:val="center"/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b/>
                          <w:sz w:val="30"/>
                          <w:szCs w:val="30"/>
                        </w:rPr>
                        <w:t xml:space="preserve">  </w:t>
                      </w: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华南理工大学▁▁▁▁学院</w:t>
                      </w:r>
                    </w:p>
                    <w:p w14:paraId="4F93585F">
                      <w:pPr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▁▁▁▁▁专业毕业生▁▁▁</w:t>
                      </w:r>
                    </w:p>
                    <w:p w14:paraId="0BCA4EA8">
                      <w:pPr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 xml:space="preserve">学号▁▁▁▁▁▁▁▁ </w:t>
                      </w:r>
                    </w:p>
                    <w:p w14:paraId="397269AA">
                      <w:pPr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家住▁▁▁省▁▁▁ 市（县）</w:t>
                      </w:r>
                    </w:p>
                    <w:p w14:paraId="68B0172A">
                      <w:pPr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乘车区间广州--▁▁▁站</w:t>
                      </w:r>
                    </w:p>
                    <w:p w14:paraId="3BE3E132">
                      <w:pPr>
                        <w:jc w:val="center"/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证明事项：购买回家学生半价火车票</w:t>
                      </w:r>
                    </w:p>
                    <w:p w14:paraId="54E107B1">
                      <w:pPr>
                        <w:jc w:val="center"/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有效期至：20</w:t>
                      </w:r>
                      <w:r>
                        <w:rPr>
                          <w:rFonts w:ascii="黑体" w:eastAsia="黑体"/>
                          <w:sz w:val="30"/>
                          <w:szCs w:val="30"/>
                        </w:rPr>
                        <w:t>2</w:t>
                      </w:r>
                      <w:r>
                        <w:rPr>
                          <w:rFonts w:hint="eastAsia" w:ascii="黑体" w:eastAsia="黑体"/>
                          <w:sz w:val="30"/>
                          <w:szCs w:val="30"/>
                          <w:lang w:val="en-US" w:eastAsia="zh-CN"/>
                        </w:rPr>
                        <w:t>5</w:t>
                      </w: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年7月20日</w:t>
                      </w:r>
                    </w:p>
                    <w:p w14:paraId="7F9D63F8">
                      <w:pPr>
                        <w:jc w:val="center"/>
                        <w:rPr>
                          <w:rFonts w:ascii="黑体" w:eastAsia="黑体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 xml:space="preserve">               （逾期作废）</w:t>
                      </w:r>
                    </w:p>
                    <w:p w14:paraId="5213337D">
                      <w:pPr>
                        <w:jc w:val="center"/>
                        <w:rPr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黑体" w:eastAsia="黑体"/>
                          <w:sz w:val="30"/>
                          <w:szCs w:val="30"/>
                        </w:rPr>
                        <w:t>填发日期：20   年   月   日</w:t>
                      </w:r>
                    </w:p>
                  </w:txbxContent>
                </v:textbox>
              </v:shape>
            </w:pict>
          </mc:Fallback>
        </mc:AlternateContent>
      </w:r>
      <w:r>
        <w:br w:type="column"/>
      </w:r>
      <w:r>
        <w:rPr>
          <w:rFonts w:hint="eastAsia" w:ascii="黑体" w:eastAsia="黑体"/>
          <w:b/>
          <w:sz w:val="32"/>
          <w:szCs w:val="32"/>
        </w:rPr>
        <w:t>序号：</w:t>
      </w:r>
    </w:p>
    <w:p w14:paraId="3CAC7F64">
      <w:pPr>
        <w:jc w:val="center"/>
        <w:rPr>
          <w:rFonts w:ascii="黑体" w:eastAsia="黑体"/>
          <w:sz w:val="44"/>
          <w:szCs w:val="44"/>
        </w:rPr>
      </w:pPr>
    </w:p>
    <w:p w14:paraId="57DE29CA">
      <w:pPr>
        <w:jc w:val="center"/>
        <w:rPr>
          <w:rFonts w:ascii="黑体" w:eastAsia="黑体"/>
          <w:sz w:val="44"/>
          <w:szCs w:val="44"/>
        </w:rPr>
      </w:pPr>
      <w:r>
        <w:rPr>
          <w:rFonts w:hint="eastAsia" w:ascii="黑体" w:eastAsia="黑体"/>
          <w:sz w:val="44"/>
          <w:szCs w:val="44"/>
        </w:rPr>
        <w:t>证  明</w:t>
      </w:r>
    </w:p>
    <w:p w14:paraId="40969306">
      <w:pPr>
        <w:jc w:val="center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 xml:space="preserve">                     </w:t>
      </w:r>
    </w:p>
    <w:p w14:paraId="30D9F5AB">
      <w:pPr>
        <w:ind w:firstLine="640" w:firstLineChars="200"/>
        <w:jc w:val="lef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兹有华南理工大学</w:t>
      </w:r>
      <w:r>
        <w:rPr>
          <w:rFonts w:hint="eastAsia" w:ascii="黑体" w:hAnsi="黑体" w:eastAsia="黑体"/>
          <w:sz w:val="32"/>
          <w:szCs w:val="32"/>
        </w:rPr>
        <w:t>▁▁▁▁▁▁▁</w:t>
      </w:r>
      <w:r>
        <w:rPr>
          <w:rFonts w:hint="eastAsia" w:ascii="黑体" w:eastAsia="黑体"/>
          <w:sz w:val="32"/>
          <w:szCs w:val="32"/>
        </w:rPr>
        <w:t>学院▁▁▁▁▁专业应届毕业生▁▁▁▁学号▁▁▁▁▁▁家住▁▁▁▁省（市、区）▁▁▁▁市（县），乘车区间广州--▁▁▁站。因其学生证已核销，现要回家等待报到，请准予购买回家的学生半价火车票，特此证明。</w:t>
      </w:r>
    </w:p>
    <w:p w14:paraId="11833285">
      <w:pPr>
        <w:jc w:val="lef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（有效期至20</w:t>
      </w:r>
      <w:r>
        <w:rPr>
          <w:rFonts w:ascii="黑体" w:eastAsia="黑体"/>
          <w:sz w:val="32"/>
          <w:szCs w:val="32"/>
        </w:rPr>
        <w:t>2</w:t>
      </w:r>
      <w:r>
        <w:rPr>
          <w:rFonts w:hint="eastAsia" w:ascii="黑体" w:eastAsia="黑体"/>
          <w:sz w:val="32"/>
          <w:szCs w:val="32"/>
          <w:lang w:val="en-US" w:eastAsia="zh-CN"/>
        </w:rPr>
        <w:t>5</w:t>
      </w:r>
      <w:r>
        <w:rPr>
          <w:rFonts w:hint="eastAsia" w:ascii="黑体" w:eastAsia="黑体"/>
          <w:sz w:val="32"/>
          <w:szCs w:val="32"/>
        </w:rPr>
        <w:t>年7月20日。逾期作废）</w:t>
      </w:r>
    </w:p>
    <w:p w14:paraId="662699E1">
      <w:pPr>
        <w:jc w:val="left"/>
        <w:rPr>
          <w:rFonts w:ascii="黑体" w:eastAsia="黑体"/>
          <w:sz w:val="32"/>
          <w:szCs w:val="32"/>
        </w:rPr>
      </w:pPr>
    </w:p>
    <w:p w14:paraId="7869001E">
      <w:pPr>
        <w:ind w:firstLine="2240" w:firstLineChars="700"/>
        <w:jc w:val="righ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华南理工大学▁▁▁▁▁▁▁学院（公章）</w:t>
      </w:r>
    </w:p>
    <w:p w14:paraId="2A2F3058">
      <w:pPr>
        <w:jc w:val="center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 xml:space="preserve">                              20    年   月   日填</w:t>
      </w:r>
    </w:p>
    <w:p w14:paraId="6B5C798A">
      <w:pPr>
        <w:rPr>
          <w:rFonts w:ascii="仿宋_GB2312" w:eastAsia="仿宋_GB2312"/>
          <w:b/>
          <w:szCs w:val="21"/>
        </w:rPr>
      </w:pPr>
    </w:p>
    <w:p w14:paraId="3A7D8C3D">
      <w:pPr>
        <w:jc w:val="left"/>
        <w:rPr>
          <w:b/>
          <w:color w:val="000000"/>
          <w:sz w:val="36"/>
          <w:szCs w:val="36"/>
        </w:rPr>
      </w:pPr>
    </w:p>
    <w:sectPr>
      <w:footerReference r:id="rId3" w:type="default"/>
      <w:pgSz w:w="16838" w:h="11906" w:orient="landscape"/>
      <w:pgMar w:top="1418" w:right="1440" w:bottom="1418" w:left="1440" w:header="851" w:footer="992" w:gutter="0"/>
      <w:cols w:equalWidth="0" w:num="2">
        <w:col w:w="5103" w:space="350"/>
        <w:col w:w="8505"/>
      </w:cols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EB52C"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CC9D6A"/>
    <w:multiLevelType w:val="singleLevel"/>
    <w:tmpl w:val="8ACC9D6A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wNzhiM2NmNThiY2Y1NTRmOTVlYmI0OWU4NzllNmQifQ=="/>
  </w:docVars>
  <w:rsids>
    <w:rsidRoot w:val="7C60122D"/>
    <w:rsid w:val="00047B19"/>
    <w:rsid w:val="00122A6B"/>
    <w:rsid w:val="00147214"/>
    <w:rsid w:val="003369D1"/>
    <w:rsid w:val="003B491D"/>
    <w:rsid w:val="003E059C"/>
    <w:rsid w:val="00490F46"/>
    <w:rsid w:val="006141F0"/>
    <w:rsid w:val="0067270C"/>
    <w:rsid w:val="0082265F"/>
    <w:rsid w:val="00843AB5"/>
    <w:rsid w:val="00875333"/>
    <w:rsid w:val="008D7BD3"/>
    <w:rsid w:val="00903480"/>
    <w:rsid w:val="00A41380"/>
    <w:rsid w:val="00AB2E09"/>
    <w:rsid w:val="00C815E0"/>
    <w:rsid w:val="00D62F06"/>
    <w:rsid w:val="00D809BE"/>
    <w:rsid w:val="00EC1CBC"/>
    <w:rsid w:val="01E86442"/>
    <w:rsid w:val="02D14991"/>
    <w:rsid w:val="03674252"/>
    <w:rsid w:val="038D1797"/>
    <w:rsid w:val="048F5604"/>
    <w:rsid w:val="05171224"/>
    <w:rsid w:val="067D2EB3"/>
    <w:rsid w:val="07321257"/>
    <w:rsid w:val="0E195822"/>
    <w:rsid w:val="126B5EBF"/>
    <w:rsid w:val="136C14FB"/>
    <w:rsid w:val="14586EAD"/>
    <w:rsid w:val="162D6C8E"/>
    <w:rsid w:val="19EE3CC9"/>
    <w:rsid w:val="1A5C74FE"/>
    <w:rsid w:val="1DD54DC2"/>
    <w:rsid w:val="1EFE1FC8"/>
    <w:rsid w:val="21D05EC6"/>
    <w:rsid w:val="225322DB"/>
    <w:rsid w:val="234424F1"/>
    <w:rsid w:val="240828CF"/>
    <w:rsid w:val="24504F91"/>
    <w:rsid w:val="24F42ED8"/>
    <w:rsid w:val="2685583B"/>
    <w:rsid w:val="27CD70C7"/>
    <w:rsid w:val="28745DC1"/>
    <w:rsid w:val="29D81CE1"/>
    <w:rsid w:val="2B576970"/>
    <w:rsid w:val="2BB94533"/>
    <w:rsid w:val="2E6B52F2"/>
    <w:rsid w:val="2F554ACD"/>
    <w:rsid w:val="2F7964B4"/>
    <w:rsid w:val="302D7B1F"/>
    <w:rsid w:val="37FC18B9"/>
    <w:rsid w:val="3F850EB5"/>
    <w:rsid w:val="41F332B4"/>
    <w:rsid w:val="425302EF"/>
    <w:rsid w:val="4311412D"/>
    <w:rsid w:val="43AB20C9"/>
    <w:rsid w:val="45093306"/>
    <w:rsid w:val="47255A24"/>
    <w:rsid w:val="482535C0"/>
    <w:rsid w:val="49C53D34"/>
    <w:rsid w:val="4A4C3A75"/>
    <w:rsid w:val="4AE35173"/>
    <w:rsid w:val="4B7927FC"/>
    <w:rsid w:val="4EF10F84"/>
    <w:rsid w:val="505832F6"/>
    <w:rsid w:val="55024FC2"/>
    <w:rsid w:val="56C74F0A"/>
    <w:rsid w:val="56D57337"/>
    <w:rsid w:val="57520FB4"/>
    <w:rsid w:val="5A99266E"/>
    <w:rsid w:val="5AA1738D"/>
    <w:rsid w:val="611650AD"/>
    <w:rsid w:val="61FD1DDE"/>
    <w:rsid w:val="62FD56F6"/>
    <w:rsid w:val="682E6248"/>
    <w:rsid w:val="69D147F6"/>
    <w:rsid w:val="6A941E18"/>
    <w:rsid w:val="6B855BAA"/>
    <w:rsid w:val="6C7836EF"/>
    <w:rsid w:val="6CA332D1"/>
    <w:rsid w:val="6F4B2C89"/>
    <w:rsid w:val="721E0247"/>
    <w:rsid w:val="77FF0AF0"/>
    <w:rsid w:val="78BA78A4"/>
    <w:rsid w:val="7C3F7891"/>
    <w:rsid w:val="7C5807CC"/>
    <w:rsid w:val="7C60122D"/>
    <w:rsid w:val="7E3C604A"/>
    <w:rsid w:val="FFFF7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unhideWhenUsed/>
    <w:qFormat/>
    <w:uiPriority w:val="99"/>
    <w:rPr>
      <w:color w:val="0000FF"/>
      <w:u w:val="single"/>
    </w:rPr>
  </w:style>
  <w:style w:type="character" w:customStyle="1" w:styleId="8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882</Words>
  <Characters>914</Characters>
  <Lines>14</Lines>
  <Paragraphs>3</Paragraphs>
  <TotalTime>0</TotalTime>
  <ScaleCrop>false</ScaleCrop>
  <LinksUpToDate>false</LinksUpToDate>
  <CharactersWithSpaces>1223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2020-07-01T05:56:00Z</dcterms:created>
  <dc:creator>Jocelyn</dc:creator>
  <cp:lastModifiedBy>安安</cp:lastModifiedBy>
  <cp:lastPrinted>2021-06-25T08:55:00Z</cp:lastPrinted>
  <dcterms:modified xsi:type="dcterms:W3CDTF">2025-06-04T03:01:09Z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655BD40E4E454EAFAE35DE515AA0A43D_13</vt:lpwstr>
  </property>
  <property fmtid="{D5CDD505-2E9C-101B-9397-08002B2CF9AE}" pid="4" name="KSOTemplateDocerSaveRecord">
    <vt:lpwstr>eyJoZGlkIjoiODczOGE0MWNjZTVkYTEwY2RhNTdmOThmYmIzNDJiNjIiLCJ1c2VySWQiOiI3NTAyNzE2ODQifQ==</vt:lpwstr>
  </property>
</Properties>
</file>