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314E" w:rsidRPr="00F0314E" w:rsidRDefault="00F0314E" w:rsidP="00F0314E">
      <w:pPr>
        <w:spacing w:beforeLines="100" w:before="312" w:afterLines="50" w:after="156"/>
        <w:jc w:val="left"/>
        <w:rPr>
          <w:rFonts w:ascii="仿宋" w:eastAsia="仿宋" w:hAnsi="仿宋"/>
          <w:sz w:val="24"/>
          <w:szCs w:val="32"/>
        </w:rPr>
      </w:pPr>
      <w:r w:rsidRPr="00F0314E">
        <w:rPr>
          <w:rFonts w:ascii="仿宋" w:eastAsia="仿宋" w:hAnsi="仿宋" w:hint="eastAsia"/>
          <w:sz w:val="24"/>
          <w:szCs w:val="32"/>
        </w:rPr>
        <w:t>附件</w:t>
      </w:r>
      <w:r w:rsidR="004352B7">
        <w:rPr>
          <w:rFonts w:ascii="仿宋" w:eastAsia="仿宋" w:hAnsi="仿宋" w:hint="eastAsia"/>
          <w:sz w:val="24"/>
          <w:szCs w:val="32"/>
        </w:rPr>
        <w:t>5</w:t>
      </w:r>
      <w:bookmarkStart w:id="0" w:name="_GoBack"/>
      <w:bookmarkEnd w:id="0"/>
      <w:r w:rsidR="00C55A3D">
        <w:rPr>
          <w:rFonts w:ascii="仿宋" w:eastAsia="仿宋" w:hAnsi="仿宋" w:hint="eastAsia"/>
          <w:sz w:val="24"/>
          <w:szCs w:val="32"/>
        </w:rPr>
        <w:t>：</w:t>
      </w:r>
    </w:p>
    <w:p w:rsidR="00F0314E" w:rsidRDefault="00F0314E" w:rsidP="005C3C41">
      <w:pPr>
        <w:spacing w:beforeLines="100" w:before="312" w:afterLines="50" w:after="156"/>
        <w:jc w:val="center"/>
        <w:rPr>
          <w:rFonts w:ascii="创艺简标宋" w:eastAsia="创艺简标宋"/>
          <w:b/>
          <w:sz w:val="32"/>
        </w:rPr>
      </w:pPr>
      <w:r w:rsidRPr="00F0314E">
        <w:rPr>
          <w:rFonts w:ascii="创艺简标宋" w:eastAsia="创艺简标宋" w:hint="eastAsia"/>
          <w:b/>
          <w:sz w:val="32"/>
        </w:rPr>
        <w:t>学院教务员指定教材操作指南</w:t>
      </w:r>
    </w:p>
    <w:p w:rsidR="00115E31" w:rsidRPr="00F5246F" w:rsidRDefault="005C6476" w:rsidP="00F5246F">
      <w:pPr>
        <w:spacing w:line="360" w:lineRule="auto"/>
        <w:ind w:firstLineChars="200" w:firstLine="480"/>
        <w:rPr>
          <w:rFonts w:ascii="仿宋" w:eastAsia="仿宋" w:hAnsi="仿宋"/>
          <w:sz w:val="24"/>
          <w:szCs w:val="32"/>
        </w:rPr>
      </w:pPr>
      <w:r w:rsidRPr="00F5246F">
        <w:rPr>
          <w:rFonts w:ascii="仿宋" w:eastAsia="仿宋" w:hAnsi="仿宋" w:hint="eastAsia"/>
          <w:sz w:val="24"/>
          <w:szCs w:val="32"/>
        </w:rPr>
        <w:t>学院</w:t>
      </w:r>
      <w:r w:rsidR="000E0A2D">
        <w:rPr>
          <w:rFonts w:ascii="仿宋" w:eastAsia="仿宋" w:hAnsi="仿宋" w:hint="eastAsia"/>
          <w:sz w:val="24"/>
          <w:szCs w:val="32"/>
        </w:rPr>
        <w:t>（系）</w:t>
      </w:r>
      <w:r w:rsidRPr="00F5246F">
        <w:rPr>
          <w:rFonts w:ascii="仿宋" w:eastAsia="仿宋" w:hAnsi="仿宋" w:hint="eastAsia"/>
          <w:sz w:val="24"/>
          <w:szCs w:val="32"/>
        </w:rPr>
        <w:t>、独立开课部门教务管理老师以“二级学院”角色进入新版教务管理系统。</w:t>
      </w:r>
      <w:r w:rsidR="00905305" w:rsidRPr="00F5246F">
        <w:rPr>
          <w:rFonts w:ascii="仿宋" w:eastAsia="仿宋" w:hAnsi="仿宋" w:hint="eastAsia"/>
          <w:sz w:val="24"/>
          <w:szCs w:val="32"/>
        </w:rPr>
        <w:t>(</w:t>
      </w:r>
      <w:hyperlink r:id="rId7" w:history="1">
        <w:r w:rsidRPr="00F5246F">
          <w:rPr>
            <w:rFonts w:ascii="仿宋" w:eastAsia="仿宋" w:hAnsi="仿宋" w:hint="eastAsia"/>
            <w:sz w:val="24"/>
            <w:szCs w:val="32"/>
          </w:rPr>
          <w:t>http://jw2018.jw.scut.edu.cn/</w:t>
        </w:r>
      </w:hyperlink>
      <w:r w:rsidR="00905305" w:rsidRPr="00F5246F">
        <w:rPr>
          <w:rFonts w:ascii="仿宋" w:eastAsia="仿宋" w:hAnsi="仿宋" w:hint="eastAsia"/>
          <w:sz w:val="24"/>
          <w:szCs w:val="32"/>
        </w:rPr>
        <w:t>,</w:t>
      </w:r>
      <w:r w:rsidRPr="00F5246F">
        <w:rPr>
          <w:rFonts w:ascii="仿宋" w:eastAsia="仿宋" w:hAnsi="仿宋" w:hint="eastAsia"/>
          <w:sz w:val="24"/>
          <w:szCs w:val="32"/>
        </w:rPr>
        <w:t>统一身份认证登录</w:t>
      </w:r>
      <w:r w:rsidR="008E1AD9" w:rsidRPr="00F5246F">
        <w:rPr>
          <w:rFonts w:ascii="仿宋" w:eastAsia="仿宋" w:hAnsi="仿宋" w:hint="eastAsia"/>
          <w:sz w:val="24"/>
          <w:szCs w:val="32"/>
        </w:rPr>
        <w:t xml:space="preserve">)。 </w:t>
      </w:r>
    </w:p>
    <w:p w:rsidR="00B56B08" w:rsidRDefault="00B56B08" w:rsidP="00B56B08">
      <w:pPr>
        <w:pStyle w:val="3"/>
      </w:pPr>
      <w:r>
        <w:rPr>
          <w:rFonts w:hint="eastAsia"/>
        </w:rPr>
        <w:t>查询已指定的教学班教材</w:t>
      </w:r>
    </w:p>
    <w:p w:rsidR="00C21EB0" w:rsidRPr="008B610A" w:rsidRDefault="00B56B08" w:rsidP="008B610A">
      <w:pPr>
        <w:spacing w:line="360" w:lineRule="auto"/>
        <w:ind w:firstLineChars="200" w:firstLine="480"/>
        <w:rPr>
          <w:rFonts w:ascii="仿宋" w:eastAsia="仿宋" w:hAnsi="仿宋"/>
          <w:sz w:val="24"/>
          <w:szCs w:val="32"/>
        </w:rPr>
      </w:pPr>
      <w:r w:rsidRPr="008B610A">
        <w:rPr>
          <w:rFonts w:ascii="仿宋" w:eastAsia="仿宋" w:hAnsi="仿宋" w:hint="eastAsia"/>
          <w:sz w:val="24"/>
          <w:szCs w:val="32"/>
        </w:rPr>
        <w:t>进入菜单：“教材管理——教材征订管理——查询已指定的教材”。设置查询条件（学年、学期、开课部门等），点击“查询”后，可显示指定的教学班教材信息。</w:t>
      </w:r>
      <w:r w:rsidR="00C21EB0" w:rsidRPr="008B610A">
        <w:rPr>
          <w:rFonts w:ascii="仿宋" w:eastAsia="仿宋" w:hAnsi="仿宋" w:hint="eastAsia"/>
          <w:sz w:val="24"/>
          <w:szCs w:val="32"/>
        </w:rPr>
        <w:t>结果中</w:t>
      </w:r>
      <w:r w:rsidRPr="008B610A">
        <w:rPr>
          <w:rFonts w:ascii="仿宋" w:eastAsia="仿宋" w:hAnsi="仿宋" w:hint="eastAsia"/>
          <w:sz w:val="24"/>
          <w:szCs w:val="32"/>
        </w:rPr>
        <w:t>可显示</w:t>
      </w:r>
      <w:r w:rsidR="00C21EB0" w:rsidRPr="008B610A">
        <w:rPr>
          <w:rFonts w:ascii="仿宋" w:eastAsia="仿宋" w:hAnsi="仿宋" w:hint="eastAsia"/>
          <w:sz w:val="24"/>
          <w:szCs w:val="32"/>
        </w:rPr>
        <w:t>各教学班针对的教材信息，其中：</w:t>
      </w:r>
    </w:p>
    <w:p w:rsidR="00C21EB0" w:rsidRPr="008B610A" w:rsidRDefault="00B56B08" w:rsidP="008B610A">
      <w:pPr>
        <w:spacing w:line="360" w:lineRule="auto"/>
        <w:ind w:firstLineChars="200" w:firstLine="480"/>
        <w:rPr>
          <w:rFonts w:ascii="仿宋" w:eastAsia="仿宋" w:hAnsi="仿宋"/>
          <w:sz w:val="24"/>
          <w:szCs w:val="32"/>
        </w:rPr>
      </w:pPr>
      <w:r w:rsidRPr="008B610A">
        <w:rPr>
          <w:rFonts w:ascii="仿宋" w:eastAsia="仿宋" w:hAnsi="仿宋" w:hint="eastAsia"/>
          <w:sz w:val="24"/>
          <w:szCs w:val="32"/>
        </w:rPr>
        <w:t>“教材录入教师</w:t>
      </w:r>
      <w:r w:rsidR="00C21EB0" w:rsidRPr="008B610A">
        <w:rPr>
          <w:rFonts w:ascii="仿宋" w:eastAsia="仿宋" w:hAnsi="仿宋" w:hint="eastAsia"/>
          <w:sz w:val="24"/>
          <w:szCs w:val="32"/>
        </w:rPr>
        <w:t>”：指定教材的操作人，如为“正方软件“，则表示为系统预置操作。</w:t>
      </w:r>
    </w:p>
    <w:p w:rsidR="00C21EB0" w:rsidRPr="008B610A" w:rsidRDefault="00C21EB0" w:rsidP="008B610A">
      <w:pPr>
        <w:spacing w:line="360" w:lineRule="auto"/>
        <w:ind w:firstLineChars="200" w:firstLine="480"/>
        <w:rPr>
          <w:rFonts w:ascii="仿宋" w:eastAsia="仿宋" w:hAnsi="仿宋"/>
          <w:sz w:val="24"/>
          <w:szCs w:val="32"/>
        </w:rPr>
      </w:pPr>
      <w:r w:rsidRPr="008B610A">
        <w:rPr>
          <w:rFonts w:ascii="仿宋" w:eastAsia="仿宋" w:hAnsi="仿宋" w:hint="eastAsia"/>
          <w:sz w:val="24"/>
          <w:szCs w:val="32"/>
        </w:rPr>
        <w:t>“录入时间”：指定教材的操作时间</w:t>
      </w:r>
    </w:p>
    <w:p w:rsidR="00B56B08" w:rsidRPr="008B610A" w:rsidRDefault="00C21EB0" w:rsidP="008B610A">
      <w:pPr>
        <w:spacing w:line="360" w:lineRule="auto"/>
        <w:ind w:firstLineChars="200" w:firstLine="480"/>
        <w:rPr>
          <w:rFonts w:ascii="仿宋" w:eastAsia="仿宋" w:hAnsi="仿宋"/>
          <w:sz w:val="24"/>
          <w:szCs w:val="32"/>
        </w:rPr>
      </w:pPr>
      <w:r w:rsidRPr="008B610A">
        <w:rPr>
          <w:rFonts w:ascii="仿宋" w:eastAsia="仿宋" w:hAnsi="仿宋" w:hint="eastAsia"/>
          <w:sz w:val="24"/>
          <w:szCs w:val="32"/>
        </w:rPr>
        <w:t>“来源”：分为“增加”（人为添加）、“更新”（系统预置）</w:t>
      </w:r>
    </w:p>
    <w:p w:rsidR="00B56B08" w:rsidRPr="00B56B08" w:rsidRDefault="00B56B08" w:rsidP="00B56B08">
      <w:pPr>
        <w:pStyle w:val="a5"/>
        <w:jc w:val="left"/>
        <w:rPr>
          <w:sz w:val="22"/>
        </w:rPr>
      </w:pPr>
      <w:r>
        <w:rPr>
          <w:noProof/>
        </w:rPr>
        <w:drawing>
          <wp:inline distT="0" distB="0" distL="0" distR="0" wp14:anchorId="18BC75BD" wp14:editId="69A07699">
            <wp:extent cx="5274310" cy="1656768"/>
            <wp:effectExtent l="0" t="0" r="2540" b="63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56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6B08" w:rsidRPr="00B56B08" w:rsidRDefault="00B56B08" w:rsidP="00931E2E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</w:p>
    <w:p w:rsidR="00115E31" w:rsidRPr="00CC70F3" w:rsidRDefault="00592B52" w:rsidP="00CC70F3">
      <w:pPr>
        <w:pStyle w:val="3"/>
      </w:pPr>
      <w:r w:rsidRPr="00CC70F3">
        <w:rPr>
          <w:rFonts w:hint="eastAsia"/>
        </w:rPr>
        <w:t>增</w:t>
      </w:r>
      <w:r w:rsidR="003449F2">
        <w:rPr>
          <w:rFonts w:hint="eastAsia"/>
        </w:rPr>
        <w:t>加</w:t>
      </w:r>
      <w:r w:rsidRPr="00CC70F3">
        <w:rPr>
          <w:rFonts w:hint="eastAsia"/>
        </w:rPr>
        <w:t>教学班</w:t>
      </w:r>
      <w:r w:rsidR="003449F2">
        <w:rPr>
          <w:rFonts w:hint="eastAsia"/>
        </w:rPr>
        <w:t>的</w:t>
      </w:r>
      <w:r w:rsidRPr="00CC70F3">
        <w:rPr>
          <w:rFonts w:hint="eastAsia"/>
        </w:rPr>
        <w:t>教材</w:t>
      </w:r>
    </w:p>
    <w:p w:rsidR="007E5CAF" w:rsidRPr="00BA6EAE" w:rsidRDefault="003449F2" w:rsidP="00BA6EAE">
      <w:pPr>
        <w:spacing w:line="360" w:lineRule="auto"/>
        <w:ind w:firstLineChars="200" w:firstLine="480"/>
        <w:rPr>
          <w:rFonts w:ascii="仿宋" w:eastAsia="仿宋" w:hAnsi="仿宋"/>
          <w:sz w:val="24"/>
          <w:szCs w:val="32"/>
        </w:rPr>
      </w:pPr>
      <w:r>
        <w:rPr>
          <w:rFonts w:ascii="仿宋" w:eastAsia="仿宋" w:hAnsi="仿宋" w:hint="eastAsia"/>
          <w:sz w:val="24"/>
          <w:szCs w:val="32"/>
        </w:rPr>
        <w:t>1.</w:t>
      </w:r>
      <w:r w:rsidR="00000C58" w:rsidRPr="00BA6EAE">
        <w:rPr>
          <w:rFonts w:ascii="仿宋" w:eastAsia="仿宋" w:hAnsi="仿宋" w:hint="eastAsia"/>
          <w:sz w:val="24"/>
          <w:szCs w:val="32"/>
        </w:rPr>
        <w:t>进入</w:t>
      </w:r>
      <w:r w:rsidR="00931E2E" w:rsidRPr="00BA6EAE">
        <w:rPr>
          <w:rFonts w:ascii="仿宋" w:eastAsia="仿宋" w:hAnsi="仿宋" w:hint="eastAsia"/>
          <w:sz w:val="24"/>
          <w:szCs w:val="32"/>
        </w:rPr>
        <w:t>菜单：“</w:t>
      </w:r>
      <w:r w:rsidR="00000C58" w:rsidRPr="00BA6EAE">
        <w:rPr>
          <w:rFonts w:ascii="仿宋" w:eastAsia="仿宋" w:hAnsi="仿宋" w:hint="eastAsia"/>
          <w:sz w:val="24"/>
          <w:szCs w:val="32"/>
        </w:rPr>
        <w:t>教材管理——教材征订管理——任务教材指定维护</w:t>
      </w:r>
      <w:r w:rsidR="00931E2E" w:rsidRPr="00BA6EAE">
        <w:rPr>
          <w:rFonts w:ascii="仿宋" w:eastAsia="仿宋" w:hAnsi="仿宋" w:hint="eastAsia"/>
          <w:sz w:val="24"/>
          <w:szCs w:val="32"/>
        </w:rPr>
        <w:t>”。</w:t>
      </w:r>
      <w:r w:rsidR="003D761C" w:rsidRPr="00BA6EAE">
        <w:rPr>
          <w:rFonts w:ascii="仿宋" w:eastAsia="仿宋" w:hAnsi="仿宋" w:hint="eastAsia"/>
          <w:sz w:val="24"/>
          <w:szCs w:val="32"/>
        </w:rPr>
        <w:t>设置必要的查询项（学年、学期、学院等），点击“查询”，可显示所有</w:t>
      </w:r>
      <w:r w:rsidR="007E5CAF" w:rsidRPr="00BA6EAE">
        <w:rPr>
          <w:rFonts w:ascii="仿宋" w:eastAsia="仿宋" w:hAnsi="仿宋" w:hint="eastAsia"/>
          <w:sz w:val="24"/>
          <w:szCs w:val="32"/>
        </w:rPr>
        <w:t>的</w:t>
      </w:r>
      <w:r w:rsidR="003D761C" w:rsidRPr="00BA6EAE">
        <w:rPr>
          <w:rFonts w:ascii="仿宋" w:eastAsia="仿宋" w:hAnsi="仿宋" w:hint="eastAsia"/>
          <w:sz w:val="24"/>
          <w:szCs w:val="32"/>
        </w:rPr>
        <w:t>教学班，“指定教材信息”栏为该课程所用教材。</w:t>
      </w:r>
    </w:p>
    <w:p w:rsidR="00931E2E" w:rsidRPr="00BA6EAE" w:rsidRDefault="003449F2" w:rsidP="00BA6EAE">
      <w:pPr>
        <w:spacing w:line="360" w:lineRule="auto"/>
        <w:ind w:firstLineChars="200" w:firstLine="480"/>
        <w:rPr>
          <w:rFonts w:ascii="仿宋" w:eastAsia="仿宋" w:hAnsi="仿宋"/>
          <w:sz w:val="24"/>
          <w:szCs w:val="32"/>
        </w:rPr>
      </w:pPr>
      <w:r>
        <w:rPr>
          <w:rFonts w:ascii="仿宋" w:eastAsia="仿宋" w:hAnsi="仿宋" w:hint="eastAsia"/>
          <w:sz w:val="24"/>
          <w:szCs w:val="32"/>
        </w:rPr>
        <w:t>2.</w:t>
      </w:r>
      <w:r w:rsidR="007E5CAF" w:rsidRPr="00BA6EAE">
        <w:rPr>
          <w:rFonts w:ascii="仿宋" w:eastAsia="仿宋" w:hAnsi="仿宋" w:hint="eastAsia"/>
          <w:sz w:val="24"/>
          <w:szCs w:val="32"/>
        </w:rPr>
        <w:t>勾选指定教学班后，点击上图右上角“增加”。</w:t>
      </w:r>
    </w:p>
    <w:p w:rsidR="00931E2E" w:rsidRDefault="00931E2E" w:rsidP="00931E2E">
      <w:pPr>
        <w:spacing w:line="360" w:lineRule="auto"/>
        <w:jc w:val="center"/>
        <w:rPr>
          <w:sz w:val="28"/>
        </w:rPr>
      </w:pPr>
      <w:r>
        <w:rPr>
          <w:noProof/>
        </w:rPr>
        <w:lastRenderedPageBreak/>
        <w:drawing>
          <wp:inline distT="0" distB="0" distL="0" distR="0" wp14:anchorId="07981178" wp14:editId="6FE2EAC1">
            <wp:extent cx="5274310" cy="192842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28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1E2E" w:rsidRDefault="00931E2E" w:rsidP="00931E2E">
      <w:pPr>
        <w:spacing w:line="360" w:lineRule="auto"/>
        <w:jc w:val="center"/>
        <w:rPr>
          <w:noProof/>
        </w:rPr>
      </w:pPr>
    </w:p>
    <w:p w:rsidR="007E5CAF" w:rsidRDefault="003449F2" w:rsidP="005F4987">
      <w:pPr>
        <w:pStyle w:val="a5"/>
        <w:ind w:firstLine="480"/>
        <w:jc w:val="left"/>
        <w:rPr>
          <w:rFonts w:ascii="仿宋" w:eastAsia="仿宋" w:hAnsi="仿宋"/>
          <w:sz w:val="28"/>
          <w:szCs w:val="32"/>
        </w:rPr>
      </w:pPr>
      <w:r>
        <w:rPr>
          <w:rFonts w:ascii="仿宋" w:eastAsia="仿宋" w:hAnsi="仿宋" w:hint="eastAsia"/>
          <w:sz w:val="24"/>
          <w:szCs w:val="32"/>
        </w:rPr>
        <w:t>3.</w:t>
      </w:r>
      <w:r w:rsidR="00931E2E" w:rsidRPr="005F4987">
        <w:rPr>
          <w:rFonts w:ascii="仿宋" w:eastAsia="仿宋" w:hAnsi="仿宋" w:hint="eastAsia"/>
          <w:sz w:val="24"/>
          <w:szCs w:val="32"/>
        </w:rPr>
        <w:t>点击“选择教材”，从系统教材库搜索教材供指定。</w:t>
      </w:r>
      <w:r w:rsidR="007E5CAF">
        <w:rPr>
          <w:noProof/>
        </w:rPr>
        <w:drawing>
          <wp:inline distT="0" distB="0" distL="0" distR="0" wp14:anchorId="1FF4B766" wp14:editId="0A2C7A28">
            <wp:extent cx="5277372" cy="223520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339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1E2E" w:rsidRPr="005F4987" w:rsidRDefault="003449F2" w:rsidP="005F4987">
      <w:pPr>
        <w:pStyle w:val="a5"/>
        <w:ind w:firstLine="480"/>
        <w:jc w:val="left"/>
        <w:rPr>
          <w:rFonts w:ascii="仿宋" w:eastAsia="仿宋" w:hAnsi="仿宋"/>
          <w:sz w:val="24"/>
          <w:szCs w:val="32"/>
        </w:rPr>
      </w:pPr>
      <w:r>
        <w:rPr>
          <w:rFonts w:ascii="仿宋" w:eastAsia="仿宋" w:hAnsi="仿宋" w:hint="eastAsia"/>
          <w:sz w:val="24"/>
          <w:szCs w:val="32"/>
        </w:rPr>
        <w:t>4.</w:t>
      </w:r>
      <w:r w:rsidR="00931E2E" w:rsidRPr="005F4987">
        <w:rPr>
          <w:rFonts w:ascii="仿宋" w:eastAsia="仿宋" w:hAnsi="仿宋" w:hint="eastAsia"/>
          <w:sz w:val="24"/>
          <w:szCs w:val="32"/>
        </w:rPr>
        <w:t>选定教材（可以多选，即一门课多本教材）后点“确定”。</w:t>
      </w:r>
    </w:p>
    <w:p w:rsidR="00931E2E" w:rsidRPr="00551C2C" w:rsidRDefault="00931E2E" w:rsidP="00931E2E">
      <w:pPr>
        <w:spacing w:line="360" w:lineRule="auto"/>
        <w:jc w:val="center"/>
        <w:rPr>
          <w:sz w:val="28"/>
        </w:rPr>
      </w:pPr>
      <w:r>
        <w:rPr>
          <w:noProof/>
        </w:rPr>
        <w:lastRenderedPageBreak/>
        <w:drawing>
          <wp:inline distT="0" distB="0" distL="0" distR="0" wp14:anchorId="0015F4E0" wp14:editId="655FE7EA">
            <wp:extent cx="5274310" cy="4332382"/>
            <wp:effectExtent l="0" t="0" r="254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3323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1E2E" w:rsidRPr="005F4987" w:rsidRDefault="003449F2" w:rsidP="005F4987">
      <w:pPr>
        <w:pStyle w:val="a5"/>
        <w:ind w:firstLine="480"/>
        <w:jc w:val="left"/>
        <w:rPr>
          <w:rFonts w:ascii="仿宋" w:eastAsia="仿宋" w:hAnsi="仿宋"/>
          <w:sz w:val="24"/>
          <w:szCs w:val="32"/>
        </w:rPr>
      </w:pPr>
      <w:r>
        <w:rPr>
          <w:rFonts w:ascii="仿宋" w:eastAsia="仿宋" w:hAnsi="仿宋" w:hint="eastAsia"/>
          <w:sz w:val="24"/>
          <w:szCs w:val="32"/>
        </w:rPr>
        <w:t>5.</w:t>
      </w:r>
      <w:r w:rsidR="00931E2E" w:rsidRPr="005F4987">
        <w:rPr>
          <w:rFonts w:ascii="仿宋" w:eastAsia="仿宋" w:hAnsi="仿宋" w:hint="eastAsia"/>
          <w:sz w:val="24"/>
          <w:szCs w:val="32"/>
        </w:rPr>
        <w:t>确认教材的“是否征订”“使用对象”和 “计划册数”等必要信息。</w:t>
      </w:r>
    </w:p>
    <w:p w:rsidR="00931E2E" w:rsidRPr="00506855" w:rsidRDefault="00506855" w:rsidP="005F4987">
      <w:pPr>
        <w:spacing w:line="360" w:lineRule="auto"/>
        <w:ind w:firstLineChars="200" w:firstLine="482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b/>
          <w:sz w:val="24"/>
        </w:rPr>
        <w:t>***</w:t>
      </w:r>
      <w:r w:rsidR="00931E2E" w:rsidRPr="005F4987">
        <w:rPr>
          <w:rFonts w:ascii="仿宋" w:eastAsia="仿宋" w:hAnsi="仿宋" w:hint="eastAsia"/>
          <w:b/>
          <w:sz w:val="24"/>
        </w:rPr>
        <w:t>“是否征订”：</w:t>
      </w:r>
      <w:r w:rsidR="00931E2E" w:rsidRPr="00506855">
        <w:rPr>
          <w:rFonts w:ascii="仿宋" w:eastAsia="仿宋" w:hAnsi="仿宋" w:hint="eastAsia"/>
          <w:sz w:val="24"/>
        </w:rPr>
        <w:t>为“是”表示学生可选购该教材，为“否”表示学生无须购买该教材。</w:t>
      </w:r>
      <w:r w:rsidR="00A36164" w:rsidRPr="00506855">
        <w:rPr>
          <w:rFonts w:ascii="仿宋" w:eastAsia="仿宋" w:hAnsi="仿宋" w:hint="eastAsia"/>
          <w:sz w:val="24"/>
        </w:rPr>
        <w:t>特别的，</w:t>
      </w:r>
      <w:r w:rsidR="00351BE0" w:rsidRPr="00506855">
        <w:rPr>
          <w:rFonts w:ascii="仿宋" w:eastAsia="仿宋" w:hAnsi="仿宋" w:hint="eastAsia"/>
          <w:sz w:val="24"/>
        </w:rPr>
        <w:t>如果课程不用教材（</w:t>
      </w:r>
      <w:r w:rsidR="00A36164" w:rsidRPr="00506855">
        <w:rPr>
          <w:rFonts w:ascii="仿宋" w:eastAsia="仿宋" w:hAnsi="仿宋" w:hint="eastAsia"/>
          <w:sz w:val="24"/>
        </w:rPr>
        <w:t>指定“教材无”</w:t>
      </w:r>
      <w:r w:rsidR="00351BE0" w:rsidRPr="00506855">
        <w:rPr>
          <w:rFonts w:ascii="仿宋" w:eastAsia="仿宋" w:hAnsi="仿宋" w:hint="eastAsia"/>
          <w:sz w:val="24"/>
        </w:rPr>
        <w:t>）或该教材无需学生选订</w:t>
      </w:r>
      <w:r w:rsidR="00A36164" w:rsidRPr="00506855">
        <w:rPr>
          <w:rFonts w:ascii="仿宋" w:eastAsia="仿宋" w:hAnsi="仿宋" w:hint="eastAsia"/>
          <w:sz w:val="24"/>
        </w:rPr>
        <w:t>时，请务必选择“否”。</w:t>
      </w:r>
    </w:p>
    <w:p w:rsidR="00931E2E" w:rsidRPr="005F4987" w:rsidRDefault="00506855" w:rsidP="005F4987">
      <w:pPr>
        <w:spacing w:line="360" w:lineRule="auto"/>
        <w:ind w:firstLineChars="200" w:firstLine="482"/>
        <w:rPr>
          <w:rFonts w:ascii="仿宋" w:eastAsia="仿宋" w:hAnsi="仿宋"/>
          <w:b/>
          <w:sz w:val="24"/>
        </w:rPr>
      </w:pPr>
      <w:r>
        <w:rPr>
          <w:rFonts w:ascii="仿宋" w:eastAsia="仿宋" w:hAnsi="仿宋" w:hint="eastAsia"/>
          <w:b/>
          <w:sz w:val="24"/>
        </w:rPr>
        <w:t>***</w:t>
      </w:r>
      <w:r w:rsidRPr="005F4987">
        <w:rPr>
          <w:rFonts w:ascii="仿宋" w:eastAsia="仿宋" w:hAnsi="仿宋" w:hint="eastAsia"/>
          <w:b/>
          <w:sz w:val="24"/>
        </w:rPr>
        <w:t xml:space="preserve"> </w:t>
      </w:r>
      <w:r w:rsidR="00931E2E" w:rsidRPr="005F4987">
        <w:rPr>
          <w:rFonts w:ascii="仿宋" w:eastAsia="仿宋" w:hAnsi="仿宋" w:hint="eastAsia"/>
          <w:b/>
          <w:sz w:val="24"/>
        </w:rPr>
        <w:t>“使用对象”：</w:t>
      </w:r>
      <w:r w:rsidR="00931E2E" w:rsidRPr="00506855">
        <w:rPr>
          <w:rFonts w:ascii="仿宋" w:eastAsia="仿宋" w:hAnsi="仿宋" w:hint="eastAsia"/>
          <w:sz w:val="24"/>
        </w:rPr>
        <w:t>勾选“学生“表示生成学生用书征订数据；勾选“教师”表示生成教师用书征订数据。</w:t>
      </w:r>
    </w:p>
    <w:p w:rsidR="007E5CAF" w:rsidRPr="005F4987" w:rsidRDefault="00506855" w:rsidP="005F4987">
      <w:pPr>
        <w:spacing w:line="360" w:lineRule="auto"/>
        <w:ind w:firstLineChars="200" w:firstLine="482"/>
        <w:jc w:val="left"/>
        <w:rPr>
          <w:rFonts w:ascii="仿宋" w:eastAsia="仿宋" w:hAnsi="仿宋"/>
          <w:b/>
          <w:sz w:val="28"/>
        </w:rPr>
      </w:pPr>
      <w:r>
        <w:rPr>
          <w:rFonts w:ascii="仿宋" w:eastAsia="仿宋" w:hAnsi="仿宋" w:hint="eastAsia"/>
          <w:b/>
          <w:sz w:val="24"/>
        </w:rPr>
        <w:t>***</w:t>
      </w:r>
      <w:r w:rsidRPr="005F4987">
        <w:rPr>
          <w:rFonts w:ascii="仿宋" w:eastAsia="仿宋" w:hAnsi="仿宋" w:hint="eastAsia"/>
          <w:b/>
          <w:sz w:val="24"/>
        </w:rPr>
        <w:t xml:space="preserve"> </w:t>
      </w:r>
      <w:r w:rsidR="00931E2E" w:rsidRPr="005F4987">
        <w:rPr>
          <w:rFonts w:ascii="仿宋" w:eastAsia="仿宋" w:hAnsi="仿宋" w:hint="eastAsia"/>
          <w:b/>
          <w:sz w:val="24"/>
        </w:rPr>
        <w:t>“计划册数”：</w:t>
      </w:r>
      <w:r w:rsidR="00931E2E" w:rsidRPr="00506855">
        <w:rPr>
          <w:rFonts w:ascii="仿宋" w:eastAsia="仿宋" w:hAnsi="仿宋" w:hint="eastAsia"/>
          <w:sz w:val="24"/>
        </w:rPr>
        <w:t>根据“使用对象”勾选情况而变，如已勾选“教师”，可在此处填写教师用书申领数目。系统默认值为授课老师数，可手工调整。教师用书请勿重复领取。</w:t>
      </w:r>
    </w:p>
    <w:p w:rsidR="00E70F69" w:rsidRDefault="003449F2" w:rsidP="005F4987">
      <w:pPr>
        <w:spacing w:line="360" w:lineRule="auto"/>
        <w:ind w:firstLineChars="200" w:firstLine="480"/>
        <w:jc w:val="left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4"/>
          <w:szCs w:val="28"/>
        </w:rPr>
        <w:t>6.</w:t>
      </w:r>
      <w:r w:rsidR="007E5CAF" w:rsidRPr="005F4987">
        <w:rPr>
          <w:rFonts w:ascii="仿宋" w:eastAsia="仿宋" w:hAnsi="仿宋" w:hint="eastAsia"/>
          <w:sz w:val="24"/>
          <w:szCs w:val="28"/>
        </w:rPr>
        <w:t>带“*</w:t>
      </w:r>
      <w:r w:rsidR="007E5CAF" w:rsidRPr="005F4987">
        <w:rPr>
          <w:rFonts w:ascii="仿宋" w:eastAsia="仿宋" w:hAnsi="仿宋"/>
          <w:sz w:val="24"/>
          <w:szCs w:val="28"/>
        </w:rPr>
        <w:t>”</w:t>
      </w:r>
      <w:r w:rsidR="007E5CAF" w:rsidRPr="005F4987">
        <w:rPr>
          <w:rFonts w:ascii="仿宋" w:eastAsia="仿宋" w:hAnsi="仿宋" w:hint="eastAsia"/>
          <w:sz w:val="24"/>
          <w:szCs w:val="28"/>
        </w:rPr>
        <w:t>的信息确认无误后，点击 “保存”</w:t>
      </w:r>
      <w:r w:rsidR="00E70F69" w:rsidRPr="005F4987">
        <w:rPr>
          <w:rFonts w:ascii="仿宋" w:eastAsia="仿宋" w:hAnsi="仿宋" w:hint="eastAsia"/>
          <w:sz w:val="24"/>
          <w:szCs w:val="28"/>
        </w:rPr>
        <w:t>。</w:t>
      </w:r>
      <w:r w:rsidR="00E70F69">
        <w:rPr>
          <w:noProof/>
        </w:rPr>
        <w:lastRenderedPageBreak/>
        <w:drawing>
          <wp:inline distT="0" distB="0" distL="0" distR="0" wp14:anchorId="6414CCBC" wp14:editId="0CFF3672">
            <wp:extent cx="5274310" cy="2811134"/>
            <wp:effectExtent l="0" t="0" r="2540" b="889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111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49F2" w:rsidRDefault="003449F2" w:rsidP="003449F2">
      <w:pPr>
        <w:spacing w:line="360" w:lineRule="auto"/>
        <w:ind w:firstLineChars="200" w:firstLine="480"/>
        <w:jc w:val="left"/>
        <w:rPr>
          <w:rFonts w:ascii="仿宋" w:eastAsia="仿宋" w:hAnsi="仿宋"/>
          <w:sz w:val="24"/>
          <w:szCs w:val="28"/>
        </w:rPr>
      </w:pPr>
      <w:r>
        <w:rPr>
          <w:rFonts w:ascii="仿宋" w:eastAsia="仿宋" w:hAnsi="仿宋" w:hint="eastAsia"/>
          <w:sz w:val="24"/>
          <w:szCs w:val="28"/>
        </w:rPr>
        <w:t>7.</w:t>
      </w:r>
      <w:r w:rsidR="00E70F69" w:rsidRPr="003449F2">
        <w:rPr>
          <w:rFonts w:ascii="仿宋" w:eastAsia="仿宋" w:hAnsi="仿宋" w:hint="eastAsia"/>
          <w:sz w:val="24"/>
          <w:szCs w:val="28"/>
        </w:rPr>
        <w:t>至此，</w:t>
      </w:r>
      <w:r w:rsidR="007E5CAF" w:rsidRPr="003449F2">
        <w:rPr>
          <w:rFonts w:ascii="仿宋" w:eastAsia="仿宋" w:hAnsi="仿宋" w:hint="eastAsia"/>
          <w:sz w:val="24"/>
          <w:szCs w:val="28"/>
        </w:rPr>
        <w:t>完成</w:t>
      </w:r>
      <w:r w:rsidR="00E70F69" w:rsidRPr="003449F2">
        <w:rPr>
          <w:rFonts w:ascii="仿宋" w:eastAsia="仿宋" w:hAnsi="仿宋" w:hint="eastAsia"/>
          <w:sz w:val="24"/>
          <w:szCs w:val="28"/>
        </w:rPr>
        <w:t>该课程的</w:t>
      </w:r>
      <w:r w:rsidR="007E5CAF" w:rsidRPr="003449F2">
        <w:rPr>
          <w:rFonts w:ascii="仿宋" w:eastAsia="仿宋" w:hAnsi="仿宋" w:hint="eastAsia"/>
          <w:sz w:val="24"/>
          <w:szCs w:val="28"/>
        </w:rPr>
        <w:t>教材</w:t>
      </w:r>
      <w:r w:rsidR="00E70F69" w:rsidRPr="003449F2">
        <w:rPr>
          <w:rFonts w:ascii="仿宋" w:eastAsia="仿宋" w:hAnsi="仿宋" w:hint="eastAsia"/>
          <w:sz w:val="24"/>
          <w:szCs w:val="28"/>
        </w:rPr>
        <w:t>指</w:t>
      </w:r>
      <w:r w:rsidR="007E5CAF" w:rsidRPr="003449F2">
        <w:rPr>
          <w:rFonts w:ascii="仿宋" w:eastAsia="仿宋" w:hAnsi="仿宋" w:hint="eastAsia"/>
          <w:sz w:val="24"/>
          <w:szCs w:val="28"/>
        </w:rPr>
        <w:t>定。</w:t>
      </w:r>
    </w:p>
    <w:p w:rsidR="00931E2E" w:rsidRPr="003449F2" w:rsidRDefault="003449F2" w:rsidP="003449F2">
      <w:pPr>
        <w:spacing w:line="360" w:lineRule="auto"/>
        <w:ind w:firstLineChars="200" w:firstLine="480"/>
        <w:jc w:val="left"/>
        <w:rPr>
          <w:rFonts w:ascii="仿宋" w:eastAsia="仿宋" w:hAnsi="仿宋"/>
          <w:sz w:val="24"/>
          <w:szCs w:val="28"/>
        </w:rPr>
      </w:pPr>
      <w:r>
        <w:rPr>
          <w:rFonts w:ascii="仿宋" w:eastAsia="仿宋" w:hAnsi="仿宋" w:hint="eastAsia"/>
          <w:sz w:val="24"/>
          <w:szCs w:val="28"/>
        </w:rPr>
        <w:t>8.</w:t>
      </w:r>
      <w:r w:rsidR="00E70F69" w:rsidRPr="003449F2">
        <w:rPr>
          <w:rFonts w:ascii="仿宋" w:eastAsia="仿宋" w:hAnsi="仿宋" w:hint="eastAsia"/>
          <w:sz w:val="24"/>
          <w:szCs w:val="28"/>
        </w:rPr>
        <w:t>如需</w:t>
      </w:r>
      <w:r w:rsidR="00931E2E" w:rsidRPr="003449F2">
        <w:rPr>
          <w:rFonts w:ascii="仿宋" w:eastAsia="仿宋" w:hAnsi="仿宋" w:hint="eastAsia"/>
          <w:sz w:val="24"/>
          <w:szCs w:val="28"/>
        </w:rPr>
        <w:t>修改、删除已指定的教材，可回到第1步，</w:t>
      </w:r>
      <w:r w:rsidR="00802F5A" w:rsidRPr="003449F2">
        <w:rPr>
          <w:rFonts w:ascii="仿宋" w:eastAsia="仿宋" w:hAnsi="仿宋" w:hint="eastAsia"/>
          <w:sz w:val="24"/>
          <w:szCs w:val="28"/>
        </w:rPr>
        <w:t>勾选</w:t>
      </w:r>
      <w:r w:rsidR="0046496E" w:rsidRPr="003449F2">
        <w:rPr>
          <w:rFonts w:ascii="仿宋" w:eastAsia="仿宋" w:hAnsi="仿宋" w:hint="eastAsia"/>
          <w:sz w:val="24"/>
          <w:szCs w:val="28"/>
        </w:rPr>
        <w:t>相应</w:t>
      </w:r>
      <w:r w:rsidR="0093095B" w:rsidRPr="003449F2">
        <w:rPr>
          <w:rFonts w:ascii="仿宋" w:eastAsia="仿宋" w:hAnsi="仿宋" w:hint="eastAsia"/>
          <w:sz w:val="24"/>
          <w:szCs w:val="28"/>
        </w:rPr>
        <w:t>教学班后，</w:t>
      </w:r>
      <w:r w:rsidR="00931E2E" w:rsidRPr="003449F2">
        <w:rPr>
          <w:rFonts w:ascii="仿宋" w:eastAsia="仿宋" w:hAnsi="仿宋" w:hint="eastAsia"/>
          <w:sz w:val="24"/>
          <w:szCs w:val="28"/>
        </w:rPr>
        <w:t>选</w:t>
      </w:r>
      <w:r w:rsidR="0093095B" w:rsidRPr="003449F2">
        <w:rPr>
          <w:rFonts w:ascii="仿宋" w:eastAsia="仿宋" w:hAnsi="仿宋" w:hint="eastAsia"/>
          <w:sz w:val="24"/>
          <w:szCs w:val="28"/>
        </w:rPr>
        <w:t>择修改/</w:t>
      </w:r>
      <w:r w:rsidR="00931E2E" w:rsidRPr="003449F2">
        <w:rPr>
          <w:rFonts w:ascii="仿宋" w:eastAsia="仿宋" w:hAnsi="仿宋" w:hint="eastAsia"/>
          <w:sz w:val="24"/>
          <w:szCs w:val="28"/>
        </w:rPr>
        <w:t>删除</w:t>
      </w:r>
      <w:r w:rsidR="0093095B" w:rsidRPr="003449F2">
        <w:rPr>
          <w:rFonts w:ascii="仿宋" w:eastAsia="仿宋" w:hAnsi="仿宋" w:hint="eastAsia"/>
          <w:sz w:val="24"/>
          <w:szCs w:val="28"/>
        </w:rPr>
        <w:t>/</w:t>
      </w:r>
      <w:r w:rsidR="00931E2E" w:rsidRPr="003449F2">
        <w:rPr>
          <w:rFonts w:ascii="仿宋" w:eastAsia="仿宋" w:hAnsi="仿宋" w:hint="eastAsia"/>
          <w:sz w:val="24"/>
          <w:szCs w:val="28"/>
        </w:rPr>
        <w:t>批量删除等</w:t>
      </w:r>
      <w:r w:rsidR="0093095B" w:rsidRPr="003449F2">
        <w:rPr>
          <w:rFonts w:ascii="仿宋" w:eastAsia="仿宋" w:hAnsi="仿宋" w:hint="eastAsia"/>
          <w:sz w:val="24"/>
          <w:szCs w:val="28"/>
        </w:rPr>
        <w:t>功能。如下图所示，</w:t>
      </w:r>
      <w:r w:rsidR="009F6852" w:rsidRPr="003449F2">
        <w:rPr>
          <w:rFonts w:ascii="仿宋" w:eastAsia="仿宋" w:hAnsi="仿宋" w:hint="eastAsia"/>
          <w:sz w:val="24"/>
          <w:szCs w:val="28"/>
        </w:rPr>
        <w:t>后续</w:t>
      </w:r>
      <w:r w:rsidR="005622B6" w:rsidRPr="003449F2">
        <w:rPr>
          <w:rFonts w:ascii="仿宋" w:eastAsia="仿宋" w:hAnsi="仿宋" w:hint="eastAsia"/>
          <w:sz w:val="24"/>
          <w:szCs w:val="28"/>
        </w:rPr>
        <w:t>操作略。</w:t>
      </w:r>
    </w:p>
    <w:p w:rsidR="00931E2E" w:rsidRDefault="00931E2E" w:rsidP="00931E2E">
      <w:pPr>
        <w:spacing w:line="360" w:lineRule="auto"/>
        <w:jc w:val="center"/>
        <w:rPr>
          <w:noProof/>
        </w:rPr>
      </w:pPr>
      <w:r>
        <w:rPr>
          <w:noProof/>
        </w:rPr>
        <w:drawing>
          <wp:inline distT="0" distB="0" distL="0" distR="0" wp14:anchorId="4F0EF6AF" wp14:editId="0C1A7550">
            <wp:extent cx="5274310" cy="2030976"/>
            <wp:effectExtent l="0" t="0" r="2540" b="762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309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1E2E" w:rsidRPr="000E0A2D" w:rsidRDefault="00A85644" w:rsidP="000E0A2D">
      <w:pPr>
        <w:pStyle w:val="3"/>
      </w:pPr>
      <w:r w:rsidRPr="000E0A2D">
        <w:rPr>
          <w:rFonts w:hint="eastAsia"/>
        </w:rPr>
        <w:t>打印《华南理工大学本科教材征订汇总表》</w:t>
      </w:r>
    </w:p>
    <w:p w:rsidR="00A85644" w:rsidRPr="000E0A2D" w:rsidRDefault="00B75A25" w:rsidP="000E0A2D">
      <w:pPr>
        <w:spacing w:line="360" w:lineRule="auto"/>
        <w:ind w:firstLineChars="200" w:firstLine="480"/>
        <w:jc w:val="left"/>
        <w:rPr>
          <w:rFonts w:ascii="仿宋" w:eastAsia="仿宋" w:hAnsi="仿宋"/>
          <w:sz w:val="24"/>
          <w:szCs w:val="28"/>
        </w:rPr>
      </w:pPr>
      <w:r w:rsidRPr="000E0A2D">
        <w:rPr>
          <w:rFonts w:ascii="仿宋" w:eastAsia="仿宋" w:hAnsi="仿宋" w:hint="eastAsia"/>
          <w:sz w:val="24"/>
          <w:szCs w:val="28"/>
        </w:rPr>
        <w:t>1.</w:t>
      </w:r>
      <w:r w:rsidR="007F21D8" w:rsidRPr="000E0A2D">
        <w:rPr>
          <w:rFonts w:ascii="仿宋" w:eastAsia="仿宋" w:hAnsi="仿宋" w:hint="eastAsia"/>
          <w:sz w:val="24"/>
          <w:szCs w:val="28"/>
        </w:rPr>
        <w:t>进入菜单“教材管理——教材信息打印——任务教材征订表打印”。</w:t>
      </w:r>
    </w:p>
    <w:p w:rsidR="007F21D8" w:rsidRDefault="007F21D8" w:rsidP="00A84C29">
      <w:pPr>
        <w:spacing w:line="360" w:lineRule="auto"/>
        <w:rPr>
          <w:rFonts w:ascii="仿宋" w:eastAsia="仿宋" w:hAnsi="仿宋"/>
          <w:sz w:val="32"/>
        </w:rPr>
      </w:pPr>
      <w:r>
        <w:rPr>
          <w:noProof/>
        </w:rPr>
        <w:drawing>
          <wp:inline distT="0" distB="0" distL="0" distR="0" wp14:anchorId="2A4F1433" wp14:editId="59FD3071">
            <wp:extent cx="5274310" cy="1732464"/>
            <wp:effectExtent l="0" t="0" r="2540" b="127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32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2B52" w:rsidRPr="000E0A2D" w:rsidRDefault="00B75A25" w:rsidP="000E0A2D">
      <w:pPr>
        <w:spacing w:line="360" w:lineRule="auto"/>
        <w:ind w:firstLineChars="200" w:firstLine="480"/>
        <w:jc w:val="left"/>
        <w:rPr>
          <w:rFonts w:ascii="仿宋" w:eastAsia="仿宋" w:hAnsi="仿宋"/>
          <w:sz w:val="24"/>
          <w:szCs w:val="28"/>
        </w:rPr>
      </w:pPr>
      <w:r w:rsidRPr="000E0A2D">
        <w:rPr>
          <w:rFonts w:ascii="仿宋" w:eastAsia="仿宋" w:hAnsi="仿宋" w:hint="eastAsia"/>
          <w:sz w:val="24"/>
          <w:szCs w:val="28"/>
        </w:rPr>
        <w:lastRenderedPageBreak/>
        <w:t>2.</w:t>
      </w:r>
      <w:r w:rsidR="00592B52" w:rsidRPr="000E0A2D">
        <w:rPr>
          <w:rFonts w:ascii="仿宋" w:eastAsia="仿宋" w:hAnsi="仿宋" w:hint="eastAsia"/>
          <w:sz w:val="24"/>
          <w:szCs w:val="28"/>
        </w:rPr>
        <w:t>设置学年、学期、学院（系）、校区信息，点击查询，待显示教材征订信息后，直接点击“打印”（不得勾选具体的征订信息），跳转到以下页面。</w:t>
      </w:r>
      <w:r w:rsidRPr="000E0A2D">
        <w:rPr>
          <w:rFonts w:ascii="仿宋" w:eastAsia="仿宋" w:hAnsi="仿宋" w:hint="eastAsia"/>
          <w:sz w:val="24"/>
          <w:szCs w:val="28"/>
        </w:rPr>
        <w:t>（***</w:t>
      </w:r>
      <w:r w:rsidRPr="000E0A2D">
        <w:rPr>
          <w:rFonts w:ascii="仿宋" w:eastAsia="仿宋" w:hAnsi="仿宋" w:hint="eastAsia"/>
          <w:b/>
          <w:sz w:val="24"/>
          <w:szCs w:val="28"/>
        </w:rPr>
        <w:t>注意，不要勾选</w:t>
      </w:r>
      <w:r w:rsidR="0001398A" w:rsidRPr="000E0A2D">
        <w:rPr>
          <w:rFonts w:ascii="仿宋" w:eastAsia="仿宋" w:hAnsi="仿宋" w:hint="eastAsia"/>
          <w:b/>
          <w:sz w:val="24"/>
          <w:szCs w:val="28"/>
        </w:rPr>
        <w:t>查询结果</w:t>
      </w:r>
      <w:r w:rsidRPr="000E0A2D">
        <w:rPr>
          <w:rFonts w:ascii="仿宋" w:eastAsia="仿宋" w:hAnsi="仿宋" w:hint="eastAsia"/>
          <w:b/>
          <w:sz w:val="24"/>
          <w:szCs w:val="28"/>
        </w:rPr>
        <w:t>，不要点导出</w:t>
      </w:r>
      <w:r w:rsidRPr="000E0A2D">
        <w:rPr>
          <w:rFonts w:ascii="仿宋" w:eastAsia="仿宋" w:hAnsi="仿宋" w:hint="eastAsia"/>
          <w:sz w:val="24"/>
          <w:szCs w:val="28"/>
        </w:rPr>
        <w:t>）</w:t>
      </w:r>
    </w:p>
    <w:p w:rsidR="00592B52" w:rsidRDefault="00592B52" w:rsidP="002A6695">
      <w:pPr>
        <w:spacing w:beforeLines="50" w:before="156" w:line="360" w:lineRule="auto"/>
        <w:jc w:val="left"/>
        <w:rPr>
          <w:rFonts w:ascii="仿宋" w:eastAsia="仿宋" w:hAnsi="仿宋"/>
          <w:sz w:val="32"/>
          <w:szCs w:val="28"/>
        </w:rPr>
      </w:pPr>
      <w:r>
        <w:rPr>
          <w:noProof/>
        </w:rPr>
        <w:drawing>
          <wp:inline distT="0" distB="0" distL="0" distR="0" wp14:anchorId="261FC93F" wp14:editId="2C784CCE">
            <wp:extent cx="5486400" cy="2667635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2667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2B52" w:rsidRPr="000E0A2D" w:rsidRDefault="00C715FB" w:rsidP="000E0A2D">
      <w:pPr>
        <w:spacing w:line="360" w:lineRule="auto"/>
        <w:ind w:firstLineChars="200" w:firstLine="480"/>
        <w:jc w:val="left"/>
        <w:rPr>
          <w:rFonts w:ascii="仿宋" w:eastAsia="仿宋" w:hAnsi="仿宋"/>
          <w:sz w:val="24"/>
          <w:szCs w:val="28"/>
        </w:rPr>
      </w:pPr>
      <w:r w:rsidRPr="000E0A2D">
        <w:rPr>
          <w:rFonts w:ascii="仿宋" w:eastAsia="仿宋" w:hAnsi="仿宋" w:hint="eastAsia"/>
          <w:sz w:val="24"/>
          <w:szCs w:val="28"/>
        </w:rPr>
        <w:t>3.</w:t>
      </w:r>
      <w:r w:rsidR="00592B52" w:rsidRPr="000E0A2D">
        <w:rPr>
          <w:rFonts w:ascii="仿宋" w:eastAsia="仿宋" w:hAnsi="仿宋" w:hint="eastAsia"/>
          <w:sz w:val="24"/>
          <w:szCs w:val="28"/>
        </w:rPr>
        <w:t>点击“打印”完成纸版教材征订汇总表。点击“输出”可保存征订汇总表电子版。</w:t>
      </w:r>
    </w:p>
    <w:p w:rsidR="00A32B69" w:rsidRPr="000E0A2D" w:rsidRDefault="006C163A" w:rsidP="000E0A2D">
      <w:pPr>
        <w:pStyle w:val="3"/>
      </w:pPr>
      <w:r w:rsidRPr="000E0A2D">
        <w:rPr>
          <w:rFonts w:hint="eastAsia"/>
        </w:rPr>
        <w:t>教材库增加新教材</w:t>
      </w:r>
    </w:p>
    <w:p w:rsidR="00700481" w:rsidRPr="000E0A2D" w:rsidRDefault="00700481" w:rsidP="000E0A2D">
      <w:pPr>
        <w:spacing w:line="360" w:lineRule="auto"/>
        <w:ind w:firstLineChars="200" w:firstLine="480"/>
        <w:jc w:val="left"/>
        <w:rPr>
          <w:rFonts w:ascii="仿宋" w:eastAsia="仿宋" w:hAnsi="仿宋"/>
          <w:sz w:val="24"/>
          <w:szCs w:val="28"/>
        </w:rPr>
      </w:pPr>
      <w:r w:rsidRPr="000E0A2D">
        <w:rPr>
          <w:rFonts w:ascii="仿宋" w:eastAsia="仿宋" w:hAnsi="仿宋" w:hint="eastAsia"/>
          <w:sz w:val="24"/>
          <w:szCs w:val="28"/>
        </w:rPr>
        <w:t>本功能用于向系统添加教材库缺少的</w:t>
      </w:r>
      <w:r w:rsidR="00CB0035" w:rsidRPr="000E0A2D">
        <w:rPr>
          <w:rFonts w:ascii="仿宋" w:eastAsia="仿宋" w:hAnsi="仿宋" w:hint="eastAsia"/>
          <w:sz w:val="24"/>
          <w:szCs w:val="28"/>
        </w:rPr>
        <w:t>其他教材或未正式出版，经学院审核，可供校内使用的自编讲义</w:t>
      </w:r>
      <w:r w:rsidRPr="000E0A2D">
        <w:rPr>
          <w:rFonts w:ascii="仿宋" w:eastAsia="仿宋" w:hAnsi="仿宋" w:hint="eastAsia"/>
          <w:sz w:val="24"/>
          <w:szCs w:val="28"/>
        </w:rPr>
        <w:t>。</w:t>
      </w:r>
      <w:r w:rsidR="005F69BA" w:rsidRPr="000E0A2D">
        <w:rPr>
          <w:rFonts w:ascii="仿宋" w:eastAsia="仿宋" w:hAnsi="仿宋" w:hint="eastAsia"/>
          <w:sz w:val="24"/>
          <w:szCs w:val="28"/>
        </w:rPr>
        <w:t>菜单</w:t>
      </w:r>
      <w:r w:rsidR="007B3E7A" w:rsidRPr="000E0A2D">
        <w:rPr>
          <w:rFonts w:ascii="仿宋" w:eastAsia="仿宋" w:hAnsi="仿宋" w:hint="eastAsia"/>
          <w:sz w:val="24"/>
          <w:szCs w:val="28"/>
        </w:rPr>
        <w:t>：</w:t>
      </w:r>
      <w:r w:rsidR="005F69BA" w:rsidRPr="000E0A2D">
        <w:rPr>
          <w:rFonts w:ascii="仿宋" w:eastAsia="仿宋" w:hAnsi="仿宋" w:hint="eastAsia"/>
          <w:sz w:val="24"/>
          <w:szCs w:val="28"/>
        </w:rPr>
        <w:t>教材管理-基础信息管理-</w:t>
      </w:r>
      <w:r w:rsidRPr="000E0A2D">
        <w:rPr>
          <w:rFonts w:ascii="仿宋" w:eastAsia="仿宋" w:hAnsi="仿宋" w:hint="eastAsia"/>
          <w:sz w:val="24"/>
          <w:szCs w:val="28"/>
        </w:rPr>
        <w:t>教材基本信息申请</w:t>
      </w:r>
      <w:r w:rsidR="00C97E72" w:rsidRPr="000E0A2D">
        <w:rPr>
          <w:rFonts w:ascii="仿宋" w:eastAsia="仿宋" w:hAnsi="仿宋" w:hint="eastAsia"/>
          <w:sz w:val="24"/>
          <w:szCs w:val="28"/>
        </w:rPr>
        <w:t>。点击“增加”，可向教材库增加教材。务必输入准确的教材信息。</w:t>
      </w:r>
    </w:p>
    <w:p w:rsidR="005F69BA" w:rsidRPr="007B3E7A" w:rsidRDefault="005F69BA" w:rsidP="005F69BA">
      <w:pPr>
        <w:rPr>
          <w:rFonts w:ascii="仿宋" w:eastAsia="仿宋" w:hAnsi="仿宋"/>
          <w:sz w:val="32"/>
        </w:rPr>
      </w:pPr>
      <w:r>
        <w:rPr>
          <w:noProof/>
        </w:rPr>
        <w:drawing>
          <wp:inline distT="0" distB="0" distL="0" distR="0" wp14:anchorId="729C2A09" wp14:editId="6C059C12">
            <wp:extent cx="4524375" cy="1900397"/>
            <wp:effectExtent l="0" t="0" r="0" b="508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523811" cy="1900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97E72" w:rsidRPr="007B3E7A">
        <w:rPr>
          <w:rFonts w:ascii="仿宋" w:eastAsia="仿宋" w:hAnsi="仿宋"/>
          <w:sz w:val="32"/>
        </w:rPr>
        <w:t xml:space="preserve"> </w:t>
      </w:r>
    </w:p>
    <w:p w:rsidR="00700481" w:rsidRDefault="00700481" w:rsidP="005F69BA">
      <w:pPr>
        <w:rPr>
          <w:noProof/>
        </w:rPr>
      </w:pPr>
      <w:r>
        <w:rPr>
          <w:noProof/>
        </w:rPr>
        <w:lastRenderedPageBreak/>
        <w:drawing>
          <wp:inline distT="0" distB="0" distL="0" distR="0" wp14:anchorId="6BDEB108" wp14:editId="593A7159">
            <wp:extent cx="4572000" cy="921808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569799" cy="9213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7086" w:rsidRPr="000E0A2D" w:rsidRDefault="00C27086" w:rsidP="000E0A2D">
      <w:pPr>
        <w:spacing w:line="360" w:lineRule="auto"/>
        <w:ind w:firstLineChars="200" w:firstLine="480"/>
        <w:jc w:val="left"/>
        <w:rPr>
          <w:rFonts w:ascii="仿宋" w:eastAsia="仿宋" w:hAnsi="仿宋"/>
          <w:sz w:val="24"/>
          <w:szCs w:val="28"/>
        </w:rPr>
      </w:pPr>
      <w:r w:rsidRPr="000E0A2D">
        <w:rPr>
          <w:rFonts w:ascii="仿宋" w:eastAsia="仿宋" w:hAnsi="仿宋" w:hint="eastAsia"/>
          <w:sz w:val="24"/>
          <w:szCs w:val="28"/>
        </w:rPr>
        <w:t>教材编号</w:t>
      </w:r>
      <w:r w:rsidR="000A0F28" w:rsidRPr="000E0A2D">
        <w:rPr>
          <w:rFonts w:ascii="仿宋" w:eastAsia="仿宋" w:hAnsi="仿宋" w:hint="eastAsia"/>
          <w:sz w:val="24"/>
          <w:szCs w:val="28"/>
        </w:rPr>
        <w:t>需临时新增，为免教材编号重复，新增教材的编号按（JC+教材ISBN号后4位）拟定。</w:t>
      </w:r>
    </w:p>
    <w:p w:rsidR="00700481" w:rsidRPr="005F5F61" w:rsidRDefault="00700481" w:rsidP="005F69BA">
      <w:r>
        <w:rPr>
          <w:noProof/>
        </w:rPr>
        <w:drawing>
          <wp:inline distT="0" distB="0" distL="0" distR="0" wp14:anchorId="2A3BC296" wp14:editId="4175ABC9">
            <wp:extent cx="4596373" cy="228600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609286" cy="22924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6476" w:rsidRDefault="005C6476"/>
    <w:sectPr w:rsidR="005C64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6D50" w:rsidRDefault="00E06D50" w:rsidP="005C6476">
      <w:r>
        <w:separator/>
      </w:r>
    </w:p>
  </w:endnote>
  <w:endnote w:type="continuationSeparator" w:id="0">
    <w:p w:rsidR="00E06D50" w:rsidRDefault="00E06D50" w:rsidP="005C64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6D50" w:rsidRDefault="00E06D50" w:rsidP="005C6476">
      <w:r>
        <w:separator/>
      </w:r>
    </w:p>
  </w:footnote>
  <w:footnote w:type="continuationSeparator" w:id="0">
    <w:p w:rsidR="00E06D50" w:rsidRDefault="00E06D50" w:rsidP="005C64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ED113B"/>
    <w:multiLevelType w:val="hybridMultilevel"/>
    <w:tmpl w:val="84A89BE6"/>
    <w:lvl w:ilvl="0" w:tplc="04090013">
      <w:start w:val="1"/>
      <w:numFmt w:val="chineseCountingThousand"/>
      <w:lvlText w:val="%1、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">
    <w:nsid w:val="18B1647D"/>
    <w:multiLevelType w:val="hybridMultilevel"/>
    <w:tmpl w:val="84A89BE6"/>
    <w:lvl w:ilvl="0" w:tplc="04090013">
      <w:start w:val="1"/>
      <w:numFmt w:val="chineseCountingThousand"/>
      <w:lvlText w:val="%1、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">
    <w:nsid w:val="5DA3105D"/>
    <w:multiLevelType w:val="hybridMultilevel"/>
    <w:tmpl w:val="C7D6EF0A"/>
    <w:lvl w:ilvl="0" w:tplc="04090013">
      <w:start w:val="1"/>
      <w:numFmt w:val="chineseCountingThousand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E774879"/>
    <w:multiLevelType w:val="hybridMultilevel"/>
    <w:tmpl w:val="131C772C"/>
    <w:lvl w:ilvl="0" w:tplc="1316A66C">
      <w:start w:val="1"/>
      <w:numFmt w:val="japaneseCounting"/>
      <w:lvlText w:val="%1，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34D1C60"/>
    <w:multiLevelType w:val="hybridMultilevel"/>
    <w:tmpl w:val="99DAE31A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761E3DE1"/>
    <w:multiLevelType w:val="hybridMultilevel"/>
    <w:tmpl w:val="FD8A6228"/>
    <w:lvl w:ilvl="0" w:tplc="8E4C8ABE">
      <w:start w:val="1"/>
      <w:numFmt w:val="decimal"/>
      <w:lvlText w:val="%1，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73A"/>
    <w:rsid w:val="00000C58"/>
    <w:rsid w:val="0001398A"/>
    <w:rsid w:val="000218F6"/>
    <w:rsid w:val="000A0F28"/>
    <w:rsid w:val="000E0A2D"/>
    <w:rsid w:val="00115E31"/>
    <w:rsid w:val="001779A8"/>
    <w:rsid w:val="001B45EA"/>
    <w:rsid w:val="00263CAE"/>
    <w:rsid w:val="002A6695"/>
    <w:rsid w:val="002E2F3A"/>
    <w:rsid w:val="002E757D"/>
    <w:rsid w:val="003449F2"/>
    <w:rsid w:val="00351BE0"/>
    <w:rsid w:val="003D761C"/>
    <w:rsid w:val="004352B7"/>
    <w:rsid w:val="0046496E"/>
    <w:rsid w:val="004A28FD"/>
    <w:rsid w:val="00506855"/>
    <w:rsid w:val="005622B6"/>
    <w:rsid w:val="005860C0"/>
    <w:rsid w:val="00592B52"/>
    <w:rsid w:val="005C3C41"/>
    <w:rsid w:val="005C6476"/>
    <w:rsid w:val="005F4987"/>
    <w:rsid w:val="005F5F61"/>
    <w:rsid w:val="005F69BA"/>
    <w:rsid w:val="00652963"/>
    <w:rsid w:val="0066773A"/>
    <w:rsid w:val="006C0EDF"/>
    <w:rsid w:val="006C163A"/>
    <w:rsid w:val="006E5ADA"/>
    <w:rsid w:val="006F6DF0"/>
    <w:rsid w:val="00700481"/>
    <w:rsid w:val="00725BCE"/>
    <w:rsid w:val="00764254"/>
    <w:rsid w:val="007A1E04"/>
    <w:rsid w:val="007B3E7A"/>
    <w:rsid w:val="007C5140"/>
    <w:rsid w:val="007E5CAF"/>
    <w:rsid w:val="007F21D8"/>
    <w:rsid w:val="00802F5A"/>
    <w:rsid w:val="00825050"/>
    <w:rsid w:val="008B610A"/>
    <w:rsid w:val="008D3DDE"/>
    <w:rsid w:val="008E1AD9"/>
    <w:rsid w:val="00905305"/>
    <w:rsid w:val="0093095B"/>
    <w:rsid w:val="00931E2E"/>
    <w:rsid w:val="00952F28"/>
    <w:rsid w:val="009918FB"/>
    <w:rsid w:val="009C57A6"/>
    <w:rsid w:val="009F6852"/>
    <w:rsid w:val="00A00C96"/>
    <w:rsid w:val="00A32B69"/>
    <w:rsid w:val="00A36164"/>
    <w:rsid w:val="00A610ED"/>
    <w:rsid w:val="00A84C29"/>
    <w:rsid w:val="00A85644"/>
    <w:rsid w:val="00AB6633"/>
    <w:rsid w:val="00B278B8"/>
    <w:rsid w:val="00B409B8"/>
    <w:rsid w:val="00B56B08"/>
    <w:rsid w:val="00B75A25"/>
    <w:rsid w:val="00BA6EAE"/>
    <w:rsid w:val="00C21EB0"/>
    <w:rsid w:val="00C27086"/>
    <w:rsid w:val="00C27F3B"/>
    <w:rsid w:val="00C55A3D"/>
    <w:rsid w:val="00C715FB"/>
    <w:rsid w:val="00C97E72"/>
    <w:rsid w:val="00CB0035"/>
    <w:rsid w:val="00CC70F3"/>
    <w:rsid w:val="00CE3C2C"/>
    <w:rsid w:val="00CE7FF3"/>
    <w:rsid w:val="00CF397C"/>
    <w:rsid w:val="00D267BA"/>
    <w:rsid w:val="00D54102"/>
    <w:rsid w:val="00D673A1"/>
    <w:rsid w:val="00D67B83"/>
    <w:rsid w:val="00DD192E"/>
    <w:rsid w:val="00E06D50"/>
    <w:rsid w:val="00E70F69"/>
    <w:rsid w:val="00EA16C9"/>
    <w:rsid w:val="00EB41B0"/>
    <w:rsid w:val="00EE524E"/>
    <w:rsid w:val="00EF1542"/>
    <w:rsid w:val="00F0314E"/>
    <w:rsid w:val="00F5246F"/>
    <w:rsid w:val="00F54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E0EAFB8B-E952-498C-90BC-C6ACD8C9A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115E31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3"/>
    <w:basedOn w:val="a"/>
    <w:next w:val="a"/>
    <w:link w:val="3Char"/>
    <w:unhideWhenUsed/>
    <w:qFormat/>
    <w:rsid w:val="000218F6"/>
    <w:pPr>
      <w:keepNext/>
      <w:keepLines/>
      <w:spacing w:before="260" w:after="260" w:line="416" w:lineRule="auto"/>
      <w:outlineLvl w:val="2"/>
    </w:pPr>
    <w:rPr>
      <w:rFonts w:asciiTheme="minorHAnsi" w:eastAsiaTheme="minorEastAsia" w:hAnsiTheme="minorHAnsi" w:cstheme="min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5C64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5C6476"/>
    <w:rPr>
      <w:kern w:val="2"/>
      <w:sz w:val="18"/>
      <w:szCs w:val="18"/>
    </w:rPr>
  </w:style>
  <w:style w:type="paragraph" w:styleId="a4">
    <w:name w:val="footer"/>
    <w:basedOn w:val="a"/>
    <w:link w:val="Char0"/>
    <w:rsid w:val="005C64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5C6476"/>
    <w:rPr>
      <w:kern w:val="2"/>
      <w:sz w:val="18"/>
      <w:szCs w:val="18"/>
    </w:rPr>
  </w:style>
  <w:style w:type="paragraph" w:styleId="a5">
    <w:name w:val="List Paragraph"/>
    <w:basedOn w:val="a"/>
    <w:uiPriority w:val="99"/>
    <w:qFormat/>
    <w:rsid w:val="005C6476"/>
    <w:pPr>
      <w:ind w:firstLineChars="200" w:firstLine="420"/>
    </w:pPr>
  </w:style>
  <w:style w:type="character" w:styleId="a6">
    <w:name w:val="Hyperlink"/>
    <w:basedOn w:val="a0"/>
    <w:rsid w:val="005C6476"/>
    <w:rPr>
      <w:color w:val="0000FF" w:themeColor="hyperlink"/>
      <w:u w:val="single"/>
    </w:rPr>
  </w:style>
  <w:style w:type="paragraph" w:styleId="a7">
    <w:name w:val="Balloon Text"/>
    <w:basedOn w:val="a"/>
    <w:link w:val="Char1"/>
    <w:rsid w:val="00B409B8"/>
    <w:rPr>
      <w:sz w:val="18"/>
      <w:szCs w:val="18"/>
    </w:rPr>
  </w:style>
  <w:style w:type="character" w:customStyle="1" w:styleId="Char1">
    <w:name w:val="批注框文本 Char"/>
    <w:basedOn w:val="a0"/>
    <w:link w:val="a7"/>
    <w:rsid w:val="00B409B8"/>
    <w:rPr>
      <w:kern w:val="2"/>
      <w:sz w:val="18"/>
      <w:szCs w:val="18"/>
    </w:rPr>
  </w:style>
  <w:style w:type="character" w:customStyle="1" w:styleId="3Char">
    <w:name w:val="标题 3 Char"/>
    <w:basedOn w:val="a0"/>
    <w:link w:val="3"/>
    <w:rsid w:val="000218F6"/>
    <w:rPr>
      <w:rFonts w:asciiTheme="minorHAnsi" w:eastAsiaTheme="minorEastAsia" w:hAnsiTheme="minorHAnsi" w:cstheme="minorBidi"/>
      <w:b/>
      <w:bCs/>
      <w:kern w:val="2"/>
      <w:sz w:val="32"/>
      <w:szCs w:val="32"/>
    </w:rPr>
  </w:style>
  <w:style w:type="character" w:customStyle="1" w:styleId="1Char">
    <w:name w:val="标题 1 Char"/>
    <w:basedOn w:val="a0"/>
    <w:link w:val="1"/>
    <w:rsid w:val="00115E31"/>
    <w:rPr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144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7" Type="http://schemas.openxmlformats.org/officeDocument/2006/relationships/hyperlink" Target="http://jw2018.jw.scut.edu.cn/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984</TotalTime>
  <Pages>6</Pages>
  <Words>182</Words>
  <Characters>1041</Characters>
  <Application>Microsoft Office Word</Application>
  <DocSecurity>0</DocSecurity>
  <Lines>8</Lines>
  <Paragraphs>2</Paragraphs>
  <ScaleCrop>false</ScaleCrop>
  <Company>li</Company>
  <LinksUpToDate>false</LinksUpToDate>
  <CharactersWithSpaces>1221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</dc:creator>
  <cp:lastModifiedBy>王功敏</cp:lastModifiedBy>
  <cp:revision>31</cp:revision>
  <dcterms:created xsi:type="dcterms:W3CDTF">2020-12-09T09:10:00Z</dcterms:created>
  <dcterms:modified xsi:type="dcterms:W3CDTF">2024-12-05T09:11:00Z</dcterms:modified>
</cp:coreProperties>
</file>