
<file path=[Content_Types].xml><?xml version="1.0" encoding="utf-8"?>
<Types xmlns="http://schemas.openxmlformats.org/package/2006/content-types">
  <Default Extension="jpg" ContentType="image/jpeg"/>
  <Default Extension="vml" ContentType="application/vnd.openxmlformats-officedocument.vmlDrawing"/>
  <Default Extension="xml" ContentType="application/xml"/>
  <Default Extension="png" ContentType="image/png"/>
  <Default Extension="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media/image2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v="urn:schemas-microsoft-com:vml" xmlns:ve="http://schemas.openxmlformats.org/markup-compatibility/2006" xmlns:wne="http://schemas.microsoft.com/office/word/2006/wordml" xmlns:wp="http://schemas.openxmlformats.org/drawingml/2006/wordprocessingDrawing" xmlns:o="urn:schemas-microsoft-com:office:office" xmlns:w10="urn:schemas-microsoft-com:office:word" xmlns:r="http://schemas.openxmlformats.org/officeDocument/2006/relationships" xmlns:m="http://schemas.openxmlformats.org/officeDocument/2006/math" xmlns:a="http://schemas.openxmlformats.org/drawingml/2006/main" xmlns:pic="http://schemas.openxmlformats.org/drawingml/2006/picture">
  <w:body>
    <w:p>
      <w:pPr>
        <w:pStyle w:val="Normal"/>
        <w:jc w:val="center"/>
        <w:spacing w:before="312" w:beforeAutospacing="0" w:after="312" w:afterAutospacing="0" w:line="340" w:lineRule="exact"/>
        <w:rPr>
          <w:rStyle w:val="NormalCharacter"/>
          <w:szCs w:val="32"/>
          <w:kern w:val="2"/>
          <w:lang w:val="en-US" w:eastAsia="zh-CN" w:bidi="ar-SA"/>
          <w:b w:val="1"/>
          <w:i w:val="0"/>
          <w:sz w:val="32"/>
          <w:spacing w:val="0"/>
          <w:w w:val="100"/>
          <w:rFonts w:ascii="方正小标宋简体" w:eastAsia="方正小标宋简体" w:hAnsi="方正小标宋简体"/>
          <w:caps w:val="0"/>
        </w:rPr>
        <w:snapToGrid/>
        <w:textAlignment w:val="baseline"/>
      </w:pPr>
      <w:r>
        <w:rPr>
          <w:rStyle w:val="NormalCharacter"/>
          <w:szCs w:val="32"/>
          <w:kern w:val="2"/>
          <w:lang w:val="en-US" w:eastAsia="zh-CN" w:bidi="ar-SA"/>
          <w:b w:val="1"/>
          <w:i w:val="0"/>
          <w:sz w:val="32"/>
          <w:spacing w:val="0"/>
          <w:w w:val="100"/>
          <w:rFonts w:ascii="方正小标宋简体" w:eastAsia="方正小标宋简体" w:hAnsi="方正小标宋简体"/>
          <w:caps w:val="0"/>
        </w:rPr>
        <w:t xml:space="preserve">东莞市轨道交通有限公司2022年校园招聘简章</w:t>
      </w:r>
    </w:p>
    <w:p>
      <w:pPr>
        <w:pStyle w:val="Normal"/>
        <w:jc w:val="left"/>
        <w:spacing w:before="0" w:beforeAutospacing="0" w:after="0" w:afterAutospacing="0" w:line="4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致2022年应届毕业生： </w:t>
      </w:r>
    </w:p>
    <w:p>
      <w:pPr>
        <w:pStyle w:val="Normal"/>
        <w:jc w:val="both"/>
        <w:spacing w:before="0" w:beforeAutospacing="0" w:after="0" w:afterAutospacing="0" w:line="46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color w:val="FF0000"/>
          <w:sz w:val="24"/>
          <w:spacing w:val="0"/>
          <w:w w:val="100"/>
          <w:rFonts w:ascii="宋体" w:hAnsi="宋体"/>
          <w:caps w:val="0"/>
        </w:rPr>
        <w:snapToGrid/>
        <w:ind w:firstLine="480" w:firstLineChars="20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大家好！感谢对东莞轨道一直以来的关注与支持，热烈欢迎有志于投身东莞轨道交通事业的同学踊跃应聘！</w:t>
      </w:r>
    </w:p>
    <w:p>
      <w:pPr>
        <w:pStyle w:val="Normal"/>
        <w:jc w:val="both"/>
        <w:spacing w:before="0" w:beforeAutospacing="0" w:after="0" w:afterAutospacing="0" w:line="46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color w:val="FF0000"/>
          <w:sz w:val="24"/>
          <w:spacing w:val="0"/>
          <w:w w:val="100"/>
          <w:rFonts w:ascii="宋体" w:hAnsi="宋体"/>
          <w:caps w:val="0"/>
        </w:rPr>
        <w:t xml:space="preserve">    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一、2022届本科及以上毕业生需求（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color w:val="FF0000"/>
          <w:sz w:val="24"/>
          <w:spacing w:val="0"/>
          <w:w w:val="100"/>
          <w:rFonts w:ascii="宋体" w:hAnsi="宋体"/>
          <w:caps w:val="0"/>
        </w:rPr>
        <w:t xml:space="preserve">含硕士、博士，计划招聘200人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）</w:t>
      </w:r>
    </w:p>
    <w:p>
      <w:pPr>
        <w:pStyle w:val="Normal"/>
        <w:jc w:val="both"/>
        <w:spacing w:before="0" w:beforeAutospacing="0" w:after="0" w:afterAutospacing="0" w:line="4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   （一）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u w:val="single" w:color="000000"/>
          <w:sz w:val="24"/>
          <w:spacing w:val="0"/>
          <w:w w:val="100"/>
          <w:rFonts w:ascii="宋体" w:hAnsi="宋体"/>
          <w:caps w:val="0"/>
        </w:rPr>
        <w:t xml:space="preserve"> 土木工程类专业 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：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土木工程、交通工程、建筑与土木工程、铁道工程、城市地下空间与工程、道路与铁道工程、道路桥梁工程、测绘工程、岩土工程等。</w:t>
      </w:r>
    </w:p>
    <w:p>
      <w:pPr>
        <w:pStyle w:val="Normal"/>
        <w:jc w:val="both"/>
        <w:spacing w:before="0" w:beforeAutospacing="0" w:after="0" w:afterAutospacing="0" w:line="46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   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（二）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u w:val="single" w:color="000000"/>
          <w:sz w:val="24"/>
          <w:spacing w:val="0"/>
          <w:w w:val="100"/>
          <w:rFonts w:ascii="宋体" w:hAnsi="宋体"/>
          <w:caps w:val="0"/>
        </w:rPr>
        <w:t xml:space="preserve"> 设备维护类专业 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：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机械设计制造及其自动化、建筑环境与能源应用工程、能源与动力工程、给排水科学与工程、通风及空调、机械工程、消防工程、自动化、电气工程及其自动化自动化、电力系统及其自动化、城市轨道交通供电、铁道电气化、电力牵引、铁道机车、机车车辆、交通设备与控制工程、控制工程、轨道交通信号与控制、电子信息工程、通信工程、网络工程、信息安全、安全工程、计算机科学与技术、软件工程等。</w:t>
      </w:r>
    </w:p>
    <w:p>
      <w:pPr>
        <w:pStyle w:val="Normal"/>
        <w:jc w:val="both"/>
        <w:spacing w:before="0" w:beforeAutospacing="0" w:after="156" w:afterAutospacing="0" w:line="4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（三）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u w:val="single" w:color="000000"/>
          <w:sz w:val="24"/>
          <w:spacing w:val="0"/>
          <w:w w:val="100"/>
          <w:rFonts w:ascii="宋体" w:hAnsi="宋体"/>
          <w:caps w:val="0"/>
        </w:rPr>
        <w:t xml:space="preserve"> 交通运输类专业 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：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交通运输、交通运输工程、轨道交通运营管理、工商管理、财务管理、汉语言文学、市场营销、法学等。</w:t>
      </w:r>
    </w:p>
    <w:p>
      <w:pPr>
        <w:pStyle w:val="Normal"/>
        <w:jc w:val="both"/>
        <w:spacing w:before="0" w:beforeAutospacing="0" w:after="0" w:afterAutospacing="0" w:line="4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82" w:firstLineChars="20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二、基本要求：</w:t>
      </w:r>
    </w:p>
    <w:p>
      <w:pPr>
        <w:pStyle w:val="Normal"/>
        <w:jc w:val="both"/>
        <w:spacing w:before="0" w:beforeAutospacing="0" w:after="0" w:afterAutospacing="0" w:line="4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bCs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cs="Times New Roman" w:hAnsi="宋体"/>
          <w:caps w:val="0"/>
        </w:rPr>
        <w:t xml:space="preserve">（一）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属2022届本科或以上学历应届毕业生，各科成绩均及格(必修课补考累积不超过3门)，如期取得毕业证书和学位证书，认同企业文化，服从公司分配。</w:t>
      </w:r>
    </w:p>
    <w:p>
      <w:pPr>
        <w:pStyle w:val="Normal"/>
        <w:jc w:val="both"/>
        <w:spacing w:before="0" w:beforeAutospacing="0" w:after="0" w:afterAutospacing="0" w:line="4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bCs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cs="Times New Roman" w:hAnsi="宋体"/>
          <w:caps w:val="0"/>
        </w:rPr>
        <w:t xml:space="preserve">（二）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身心健康，具有履行岗位职责的身体条件,无听力障碍，无严重疾病、传染病和精神病史，辨色力正常，无色盲、色弱（体检合格者方可正式录取）。</w:t>
      </w:r>
    </w:p>
    <w:p>
      <w:pPr>
        <w:pStyle w:val="Normal"/>
        <w:jc w:val="both"/>
        <w:spacing w:before="0" w:beforeAutospacing="0" w:after="0" w:afterAutospacing="0" w:line="4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bCs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cs="Times New Roman" w:hAnsi="宋体"/>
          <w:caps w:val="0"/>
        </w:rPr>
        <w:t xml:space="preserve">（三）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严谨自律，勤奋务实，有较强的沟通协调能力和学习能力，无违反计划生育政策，无任何犯罪和不良记录。</w:t>
      </w:r>
    </w:p>
    <w:p>
      <w:pPr>
        <w:pStyle w:val="Normal"/>
        <w:jc w:val="both"/>
        <w:spacing w:before="0" w:beforeAutospacing="0" w:after="156" w:afterAutospacing="0" w:line="46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color w:val="FF000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bCs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cs="Times New Roman" w:hAnsi="宋体"/>
          <w:caps w:val="0"/>
        </w:rPr>
        <w:t xml:space="preserve">（四）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所学专业与招聘需求对口。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三、报名方式：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82" w:firstLineChars="20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（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一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）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网上报名：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color w:val="000000"/>
          <w:sz w:val="24"/>
          <w:spacing w:val="0"/>
          <w:w w:val="100"/>
          <w:rFonts w:ascii="宋体" w:hAnsi="宋体"/>
          <w:caps w:val="0"/>
        </w:rPr>
        <w:t xml:space="preserve">（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color w:val="FF0000"/>
          <w:sz w:val="24"/>
          <w:spacing w:val="0"/>
          <w:w w:val="100"/>
          <w:rFonts w:ascii="宋体" w:hAnsi="宋体"/>
          <w:caps w:val="0"/>
        </w:rPr>
        <w:t xml:space="preserve">简历接收：2021年9月27日开始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color w:val="000000"/>
          <w:sz w:val="24"/>
          <w:spacing w:val="0"/>
          <w:w w:val="100"/>
          <w:rFonts w:ascii="宋体" w:hAnsi="宋体"/>
          <w:caps w:val="0"/>
        </w:rPr>
        <w:t xml:space="preserve">）</w:t>
      </w:r>
    </w:p>
    <w:p>
      <w:pPr>
        <w:pStyle w:val="Normal"/>
        <w:jc w:val="both"/>
        <w:spacing w:before="0" w:beforeAutospacing="0" w:after="156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80" w:firstLineChars="20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下载附件1《东莞轨道交通职位申请表（校园）》（需附上一寸近照），通过邮件方式发至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color w:val="FF0000"/>
          <w:sz w:val="24"/>
          <w:spacing w:val="0"/>
          <w:w w:val="100"/>
          <w:rFonts w:ascii="宋体" w:hAnsi="宋体"/>
          <w:caps w:val="0"/>
        </w:rPr>
        <w:t xml:space="preserve">dggdhrxy@163.com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，邮件主题及简历文件请按“学校-专业-姓名”进行命名。</w:t>
      </w:r>
    </w:p>
    <w:p>
      <w:pPr>
        <w:pStyle w:val="Normal"/>
        <w:jc w:val="both"/>
        <w:spacing w:before="0" w:beforeAutospacing="0" w:after="156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80" w:firstLineChars="200"/>
        <w:textAlignment w:val="baseline"/>
      </w:pPr>
      <w:r>
        <w:rPr>
          <w:b w:val="0"/>
          <w:i w:val="0"/>
          <w:sz w:val="24"/>
          <w:spacing w:val="0"/>
          <w:w w:val="100"/>
          <w:rFonts w:ascii="宋体" w:hAnsi="宋体"/>
          <w:caps w:val="0"/>
        </w:rPr>
        <w:t/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color w:val="000000"/>
          <w:sz w:val="24"/>
          <w:spacing w:val="0"/>
          <w:w w:val="100"/>
          <w:rFonts w:ascii="宋体" w:eastAsia="宋体" w:hAnsi="宋体"/>
          <w:caps w:val="0"/>
        </w:rPr>
        <w:snapToGrid/>
        <w:ind w:firstLine="482" w:firstLineChars="20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（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二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）双选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会现场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报名：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（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color w:val="FF0000"/>
          <w:sz w:val="24"/>
          <w:spacing w:val="0"/>
          <w:w w:val="100"/>
          <w:rFonts w:ascii="宋体" w:eastAsia="宋体" w:hAnsi="宋体"/>
          <w:caps w:val="0"/>
        </w:rPr>
        <w:t xml:space="preserve">2021年10月22日上午9：00分，华工五山校区东区运动场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color w:val="000000"/>
          <w:sz w:val="24"/>
          <w:spacing w:val="0"/>
          <w:w w:val="100"/>
          <w:rFonts w:ascii="宋体" w:eastAsia="宋体" w:hAnsi="宋体"/>
          <w:caps w:val="0"/>
        </w:rPr>
        <w:t xml:space="preserve">）</w:t>
      </w:r>
    </w:p>
    <w:p>
      <w:pPr>
        <w:pStyle w:val="Normal"/>
        <w:jc w:val="both"/>
        <w:spacing w:before="312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四、在线测评：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80" w:firstLineChars="20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同学们成功发送相关应聘资料后，按附件2要求完成在线测评，按提示完成在线测评。</w:t>
      </w:r>
    </w:p>
    <w:p>
      <w:pPr>
        <w:pStyle w:val="Normal"/>
        <w:jc w:val="both"/>
        <w:spacing w:before="312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五、应聘须知：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80" w:firstLineChars="20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（一）招聘流程： 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600" w:firstLineChars="25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接受报名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color w:val="000000"/>
          <w:sz w:val="24"/>
          <w:spacing w:val="0"/>
          <w:w w:val="100"/>
          <w:rFonts w:ascii="宋体" w:hAnsi="宋体"/>
          <w:caps w:val="0"/>
        </w:rPr>
        <w:t xml:space="preserve">→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在线测评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color w:val="000000"/>
          <w:sz w:val="24"/>
          <w:spacing w:val="0"/>
          <w:w w:val="100"/>
          <w:rFonts w:ascii="宋体" w:hAnsi="宋体"/>
          <w:caps w:val="0"/>
        </w:rPr>
        <w:t xml:space="preserve">→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color w:val="000000"/>
          <w:sz w:val="24"/>
          <w:spacing w:val="0"/>
          <w:w w:val="100"/>
          <w:rFonts w:ascii="宋体" w:hAnsi="宋体"/>
          <w:caps w:val="0"/>
        </w:rPr>
        <w:t xml:space="preserve">校园宣讲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color w:val="000000"/>
          <w:sz w:val="24"/>
          <w:spacing w:val="0"/>
          <w:w w:val="100"/>
          <w:rFonts w:ascii="宋体" w:hAnsi="宋体"/>
          <w:caps w:val="0"/>
        </w:rPr>
        <w:t xml:space="preserve">→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面试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color w:val="000000"/>
          <w:sz w:val="24"/>
          <w:spacing w:val="0"/>
          <w:w w:val="100"/>
          <w:rFonts w:ascii="宋体" w:hAnsi="宋体"/>
          <w:caps w:val="0"/>
        </w:rPr>
        <w:t xml:space="preserve">→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体检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color w:val="000000"/>
          <w:sz w:val="24"/>
          <w:spacing w:val="0"/>
          <w:w w:val="100"/>
          <w:rFonts w:ascii="宋体" w:hAnsi="宋体"/>
          <w:caps w:val="0"/>
        </w:rPr>
        <w:t xml:space="preserve">→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录用签约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600" w:firstLineChars="25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1.网上报名后，我司将通过邮件、电话或短信方式与您联系，安排参加我司的面试、测评、体检及签约等各环节。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600" w:firstLineChars="25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2.</w:t>
      </w:r>
      <w:r>
        <w:rPr>
          <w:rStyle w:val="NormalCharacter"/>
          <w:szCs w:val="22"/>
          <w:kern w:val="2"/>
          <w:lang w:val="en-US" w:eastAsia="zh-CN" w:bidi="ar-SA"/>
          <w:b w:val="0"/>
          <w:i w:val="0"/>
          <w:sz w:val="21"/>
          <w:spacing w:val="0"/>
          <w:w w:val="100"/>
          <w:rFonts w:ascii="Times New Roman" w:eastAsia="宋体" w:hAnsi="Times New Roman"/>
          <w:caps w:val="0"/>
        </w:rPr>
        <w:t xml:space="preserve"> 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为确保通讯畅通，请各位同学关闭手机拦截功能和及时查看邮件及短信。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600" w:firstLineChars="25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3.</w:t>
      </w:r>
      <w:r>
        <w:rPr>
          <w:rStyle w:val="NormalCharacter"/>
          <w:szCs w:val="22"/>
          <w:kern w:val="2"/>
          <w:lang w:val="en-US" w:eastAsia="zh-CN" w:bidi="ar-SA"/>
          <w:b w:val="0"/>
          <w:i w:val="0"/>
          <w:sz w:val="21"/>
          <w:spacing w:val="0"/>
          <w:w w:val="100"/>
          <w:rFonts w:ascii="Times New Roman" w:eastAsia="宋体" w:hAnsi="Times New Roman"/>
          <w:caps w:val="0"/>
        </w:rPr>
        <w:t xml:space="preserve"> 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有意向应聘的同学，请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提前准备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以下材料，连同职位申请表一起以附件的方式发送至校招邮箱（dggdhrxy@163.com）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或准备纸质材料于宣讲会现场提交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：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ind w:firstLine="590" w:firstLineChars="24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①《东莞轨道交通职位申请表（校园）》；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ind w:firstLine="590" w:firstLineChars="24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②就业推荐表（学校及学院盖章）复印件；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ind w:firstLine="590" w:firstLineChars="24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③成绩单（学校及学院盖章）复印件；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ind w:firstLine="590" w:firstLineChars="24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④身份证正反面复印件；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ind w:firstLine="590" w:firstLineChars="24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⑤英语、计算机等级证书复印件；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snapToGrid/>
        <w:ind w:firstLine="590" w:firstLineChars="24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⑥其他技能证书或荣誉证书复印件。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bCs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cs="Times New Roman" w:hAnsi="宋体"/>
          <w:caps w:val="0"/>
        </w:rPr>
        <w:snapToGrid/>
        <w:ind w:firstLine="588" w:firstLineChars="245"/>
        <w:textAlignment w:val="baseline"/>
      </w:pPr>
      <w:r>
        <w:rPr>
          <w:rStyle w:val="NormalCharacter"/>
          <w:szCs w:val="24"/>
          <w:bCs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cs="Times New Roman" w:hAnsi="宋体"/>
          <w:caps w:val="0"/>
        </w:rPr>
        <w:t xml:space="preserve">注：宣讲会现场提交纸质应聘材料，请按上述顺序进行装订，《职位申请表》请在最后页“签名”处签名及落款时间，其余材料在右下角空白处用黑色水笔签署姓名及日期。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bCs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cs="Times New Roman" w:hAnsi="宋体"/>
          <w:caps w:val="0"/>
        </w:rPr>
        <w:snapToGrid/>
        <w:ind w:firstLine="588" w:firstLineChars="245"/>
        <w:textAlignment w:val="baseline"/>
      </w:pPr>
      <w:r>
        <w:rPr>
          <w:b w:val="0"/>
          <w:i w:val="0"/>
          <w:sz w:val="24"/>
          <w:spacing w:val="0"/>
          <w:w w:val="100"/>
          <w:rFonts w:ascii="宋体" w:cs="Times New Roman" w:hAnsi="宋体"/>
          <w:caps w:val="0"/>
        </w:rPr>
        <w:t/>
      </w:r>
    </w:p>
    <w:p>
      <w:pPr>
        <w:pStyle w:val="Normal"/>
        <w:jc w:val="both"/>
        <w:numPr>
          <w:ilvl w:val="0"/>
          <w:numId w:val="1"/>
        </w:numPr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80" w:firstLineChars="20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应聘资料须真实有效，若有虚假信息，将取消应聘资格；应聘过程中所提供的资料恕不退还，请您提前备份。</w:t>
      </w:r>
    </w:p>
    <w:p>
      <w:pPr>
        <w:pStyle w:val="Normal"/>
        <w:jc w:val="both"/>
        <w:spacing w:before="0" w:beforeAutospacing="0" w:after="0" w:afterAutospacing="0" w:line="48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8"/>
          <w:kern w:val="2"/>
          <w:lang w:val="en-US" w:eastAsia="zh-CN" w:bidi="ar-SA"/>
          <w:b w:val="1"/>
          <w:i w:val="0"/>
          <w:sz w:val="28"/>
          <w:spacing w:val="0"/>
          <w:w w:val="100"/>
          <w:rFonts w:ascii="宋体" w:hAnsi="宋体"/>
          <w:caps w:val="0"/>
        </w:rPr>
        <w:t xml:space="preserve">附：东莞市轨道交通有限公司简介</w:t>
      </w:r>
    </w:p>
    <w:p>
      <w:pPr>
        <w:pStyle w:val="Normal"/>
        <w:jc w:val="both"/>
        <w:spacing w:before="0" w:beforeAutospacing="0" w:after="0" w:afterAutospacing="0" w:line="3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96" w:firstLineChars="207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公司成立于2009年，是东莞市属十大国有企业之一，主要负责东莞市城市轨道交通工程建设、运营管理和资源开发。公司以主动、用心为服务理念，全面贯彻东莞建设国家创新型城市的战略部署，全力以赴“建设好、运营好、经营好”东莞轨道交通，创造了良好的社会效益、经济效益和环境效益。先后荣获“东莞市文明单位”、“东莞市重大项目建设管理先进单位”、“广东省厂务公开民主管理示范单位”等称号。公司自成立以来，按照“小业主、大社会”和“一体化”的经营模式，优质高效地完成了东莞轨道交通2号线首期工程（总长37.8公里）的建设，总投资概算为195亿元，已于2016年开通试运营。截止2020年12月底，2号线已经安全运营1680天，2020年全年累计运送客运量3505万人次，为东莞人民及来莞人员提供安全快捷舒适的地铁服务。近年来，公司认真贯彻落实市委、市政府“湾区都市、品质东莞”的战略部署，全面加快轨道交通建设步伐，按照市委、市政府工作部署，积极开展东莞市轨道交通1号线的前期工作，全力配合成立1号线项目公司；积极发展专业优势，配合参与2号线（三期）及3号线一期工程的前期规划工作，积极推动东莞轨道交通事业更快更优发展，努力为东莞融入粤港澳大湾区、建设高品质现代化都市作出新的贡献。  </w:t>
      </w:r>
    </w:p>
    <w:p>
      <w:pPr>
        <w:pStyle w:val="Normal"/>
        <w:jc w:val="both"/>
        <w:spacing w:before="0" w:beforeAutospacing="0" w:after="0" w:afterAutospacing="0" w:line="3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公司使命：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快捷交通，营造莞香新生活。</w:t>
      </w:r>
    </w:p>
    <w:p>
      <w:pPr>
        <w:pStyle w:val="Normal"/>
        <w:jc w:val="both"/>
        <w:spacing w:before="0" w:beforeAutospacing="0" w:after="0" w:afterAutospacing="0" w:line="3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公司愿景：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提供安全、舒适、高效、绿色的轨道交通综合服务。</w:t>
      </w:r>
    </w:p>
    <w:p>
      <w:pPr>
        <w:pStyle w:val="Normal"/>
        <w:jc w:val="both"/>
        <w:spacing w:before="0" w:beforeAutospacing="0" w:after="312" w:afterAutospacing="0" w:line="3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422" w:firstLineChars="175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核心价值观：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诚信、奉献、创新、共进。</w:t>
      </w:r>
    </w:p>
    <w:p>
      <w:pPr>
        <w:pStyle w:val="Normal"/>
        <w:jc w:val="both"/>
        <w:spacing w:before="0" w:beforeAutospacing="0" w:after="0" w:afterAutospacing="0" w:line="3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【</w:t>
      </w:r>
      <w:r>
        <w:rPr>
          <w:rStyle w:val="NormalCharacter"/>
          <w:szCs w:val="24"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hAnsi="宋体"/>
          <w:caps w:val="0"/>
        </w:rPr>
        <w:t xml:space="preserve">联系方式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】</w:t>
      </w:r>
    </w:p>
    <w:p>
      <w:pPr>
        <w:pStyle w:val="Normal"/>
        <w:jc w:val="both"/>
        <w:spacing w:before="0" w:beforeAutospacing="0" w:after="0" w:afterAutospacing="0" w:line="3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公司地址：广东省·东莞市·南城区东莞大道116号</w:t>
      </w:r>
    </w:p>
    <w:p>
      <w:pPr>
        <w:pStyle w:val="Normal"/>
        <w:jc w:val="both"/>
        <w:spacing w:before="0" w:beforeAutospacing="0" w:after="0" w:afterAutospacing="0" w:line="360" w:lineRule="exact"/>
        <w:rPr>
          <w:rStyle w:val="NormalCharacter"/>
          <w:szCs w:val="24"/>
          <w:kern w:val="0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联系电话：（0769）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22802871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          传真:(0769)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 28639837</w:t>
      </w:r>
    </w:p>
    <w:p>
      <w:pPr>
        <w:pStyle w:val="Normal"/>
        <w:jc w:val="both"/>
        <w:spacing w:before="0" w:beforeAutospacing="0" w:after="312" w:afterAutospacing="0" w:line="360" w:lineRule="exact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公司网址：</w:t>
      </w:r>
      <w:r>
        <w:rPr>
          <w:rStyle w:val="Hyperlink"/>
          <w:szCs w:val="24"/>
          <w:kern w:val="2"/>
          <w:lang w:val="en-US" w:eastAsia="zh-CN" w:bidi="ar-SA"/>
          <w:b w:val="0"/>
          <w:i w:val="0"/>
          <w:color w:val="595959"/>
          <w:sz w:val="24"/>
          <w:spacing w:val="0"/>
          <w:w w:val="100"/>
          <w:rFonts w:ascii="宋体" w:hAnsi="宋体"/>
          <w:caps w:val="0"/>
        </w:rPr>
        <w:t xml:space="preserve">http://www.dggdjt.com</w:t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     简历接收邮箱：</w:t>
      </w:r>
      <w:r>
        <w:rPr>
          <w:rStyle w:val="Hyperlink"/>
          <w:szCs w:val="24"/>
          <w:kern w:val="2"/>
          <w:lang w:val="en-US" w:eastAsia="zh-CN" w:bidi="ar-SA"/>
          <w:b w:val="0"/>
          <w:i w:val="0"/>
          <w:color w:val="595959"/>
          <w:sz w:val="24"/>
          <w:spacing w:val="0"/>
          <w:w w:val="100"/>
          <w:rFonts w:ascii="宋体" w:hAnsi="宋体"/>
          <w:caps w:val="0"/>
        </w:rPr>
        <w:t xml:space="preserve">dggdhrxy@163.com</w:t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bCs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cs="Times New Roman" w:hAnsi="宋体"/>
          <w:caps w:val="0"/>
        </w:rPr>
        <w:snapToGrid/>
        <w:textAlignment w:val="baseline"/>
      </w:pPr>
      <w:r>
        <w:rPr>
          <w:rStyle w:val="NormalCharacter"/>
          <w:szCs w:val="24"/>
          <w:bCs/>
          <w:kern w:val="2"/>
          <w:lang w:val="en-US" w:eastAsia="zh-CN" w:bidi="ar-SA"/>
          <w:b w:val="1"/>
          <w:i w:val="0"/>
          <w:sz w:val="24"/>
          <w:spacing w:val="0"/>
          <w:w w:val="100"/>
          <w:rFonts w:ascii="宋体" w:cs="Times New Roman" w:hAnsi="宋体"/>
          <w:caps w:val="0"/>
        </w:rPr>
        <w:t xml:space="preserve">附件：（手机微信扫码可提取相关附件）</w:t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1、东莞市轨道交通有限公司职位申请表（校园）</w:t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pict>
          <v:shapetype id="_x0000_t75" coordsize="21600,21600" o:spt="75" filled="f" stroked="f">
            <v:stroke joinstyle="miter"/>
            <v:path/>
          </v:shapetype>
          <v:shape id="_x0000_s1027" type="#_x0000_t75" style="position:absolute;margin-left:28.8pt;margin-top:0.5pt;width:71.75pt;height:71.75pt;z-index:524288;" filled="f" stroked="f" coordsize="21600,21600">
            <v:shadow color="#808080"/>
            <v:stroke linestyle="single"/>
            <v:imagedata r:id="rId3" o:title="职位申请表下载码b"/>
          </v:shape>
        </w:pict>
        <w:rPr>
          <w:rStyle w:val="NormalCharacter"/>
          <w:szCs w:val="22"/>
          <w:kern w:val="2"/>
          <w:lang w:bidi="ar-SA"/>
          <w:b w:val="0"/>
          <w:i w:val="0"/>
          <w:sz w:val="21"/>
          <w:spacing w:val="0"/>
          <w:w w:val="100"/>
          <w:rFonts w:ascii="Times New Roman" w:eastAsia="宋体" w:hAnsi="Times New Roman"/>
          <w:caps w:val="0"/>
        </w:rPr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b w:val="0"/>
          <w:i w:val="0"/>
          <w:sz w:val="24"/>
          <w:spacing w:val="0"/>
          <w:w w:val="100"/>
          <w:rFonts w:ascii="宋体" w:hAnsi="宋体"/>
          <w:caps w:val="0"/>
        </w:rPr>
        <w:t/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b w:val="0"/>
          <w:i w:val="0"/>
          <w:sz w:val="24"/>
          <w:spacing w:val="0"/>
          <w:w w:val="100"/>
          <w:rFonts w:ascii="宋体" w:hAnsi="宋体"/>
          <w:caps w:val="0"/>
        </w:rPr>
        <w:t/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pict>
          <v:shape id="_x0000_s1028" type="#_x0000_t75" style="position:absolute;margin-left:28.8pt;margin-top:22.8pt;width:73.5pt;height:73.5pt;z-index:524289;" filled="f" stroked="f" coordsize="21600,21600">
            <v:shadow color="#808080"/>
            <v:stroke linestyle="single"/>
            <v:imagedata r:id="rId4" o:title="在线测评方式码"/>
          </v:shape>
        </w:pict>
        <w:rPr>
          <w:rStyle w:val="NormalCharacter"/>
          <w:szCs w:val="22"/>
          <w:kern w:val="2"/>
          <w:lang w:bidi="ar-SA"/>
          <w:b w:val="0"/>
          <w:i w:val="0"/>
          <w:sz w:val="21"/>
          <w:spacing w:val="0"/>
          <w:w w:val="100"/>
          <w:rFonts w:ascii="Times New Roman" w:eastAsia="宋体" w:hAnsi="Times New Roman"/>
          <w:caps w:val="0"/>
        </w:rPr>
      </w: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2、在线测评操作方式</w:t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b w:val="0"/>
          <w:i w:val="0"/>
          <w:sz w:val="24"/>
          <w:spacing w:val="0"/>
          <w:w w:val="100"/>
          <w:rFonts w:ascii="宋体" w:hAnsi="宋体"/>
          <w:caps w:val="0"/>
        </w:rPr>
        <w:t/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b w:val="0"/>
          <w:i w:val="0"/>
          <w:sz w:val="24"/>
          <w:spacing w:val="0"/>
          <w:w w:val="100"/>
          <w:rFonts w:ascii="宋体" w:hAnsi="宋体"/>
          <w:caps w:val="0"/>
        </w:rPr>
        <w:t/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b w:val="0"/>
          <w:i w:val="0"/>
          <w:sz w:val="24"/>
          <w:spacing w:val="0"/>
          <w:w w:val="100"/>
          <w:rFonts w:ascii="宋体" w:hAnsi="宋体"/>
          <w:caps w:val="0"/>
        </w:rPr>
        <w:t/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ind w:firstLine="5520" w:firstLineChars="2300"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东莞市轨道交通有限公司人力资源部</w:t>
      </w:r>
    </w:p>
    <w:p>
      <w:pPr>
        <w:pStyle w:val="Normal"/>
        <w:jc w:val="both"/>
        <w:spacing w:before="0" w:beforeAutospacing="0" w:after="0" w:afterAutospacing="0" w:lineRule="auto" w:line="360"/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snapToGrid/>
        <w:textAlignment w:val="baseline"/>
      </w:pPr>
      <w:r>
        <w:rPr>
          <w:rStyle w:val="NormalCharacter"/>
          <w:szCs w:val="24"/>
          <w:kern w:val="2"/>
          <w:lang w:val="en-US" w:eastAsia="zh-CN" w:bidi="ar-SA"/>
          <w:b w:val="0"/>
          <w:i w:val="0"/>
          <w:sz w:val="24"/>
          <w:spacing w:val="0"/>
          <w:w w:val="100"/>
          <w:rFonts w:ascii="宋体" w:hAnsi="宋体"/>
          <w:caps w:val="0"/>
        </w:rPr>
        <w:t xml:space="preserve">                                                      2021年9月27日</w:t>
      </w:r>
    </w:p>
    <w:sectPr>
      <w:footerReference w:type="even" r:id="rId6"/>
      <w:footerReference w:type="default" r:id="rId7"/>
      <w:headerReference w:type="default" r:id="rId5"/>
      <w:type w:val="nextPage"/>
      <w:pgSz w:h="16838" w:w="11906" w:orient="portrait"/>
      <w:pgMar w:gutter="0" w:header="851" w:top="851" w:bottom="851" w:footer="992" w:left="1134" w:right="1134"/>
      <w:paperSrc w:first="0" w:other="0"/>
      <w:lnNumType w:countBy="0"/>
      <w:cols w:space="425" w:num="1"/>
      <w:vAlign w:val="top"/>
      <w:docGrid w:charSpace="0" w:linePitch="312" w:type="lines"/>
    </w:sectPr>
  </w:body>
</w:document>
</file>

<file path=word/fontTable.xml><?xml version="1.0" encoding="utf-8"?>
<w:fonts xmlns:w="http://schemas.openxmlformats.org/wordprocessingml/2006/main">
  <w:font w:name="Times New Roman">
    <w:altName w:val="Times New Roman"/>
    <w:charset w:val="00"/>
    <w:family w:val="roman"/>
    <w:panose1 w:val="02020603050405020304"/>
    <w:pitch w:val="variable"/>
    <w:sig w:usb0="20007a87" w:usb1="80000000" w:usb2="00000008" w:usb3="00000000" w:csb0="000001ff" w:csb1="00000000"/>
  </w:font>
  <w:font w:name="宋体">
    <w:altName w:val="宋体"/>
    <w:charset w:val="86"/>
    <w:family w:val="auto"/>
    <w:panose1 w:val="02010600030101010101"/>
    <w:pitch w:val="default"/>
    <w:sig w:usb0="00000003" w:usb1="288f0000" w:usb2="00000006" w:usb3="00000000" w:csb0="00040001" w:csb1="00000000"/>
  </w:font>
  <w:font w:name="Wingdings">
    <w:altName w:val="Wingdings"/>
    <w:charset w:val="02"/>
    <w:family w:val="auto"/>
    <w:panose1 w:val="05000000000000000000"/>
    <w:pitch w:val="default"/>
    <w:sig w:usb0="00000000" w:usb1="00000000" w:usb2="00000000" w:usb3="00000000" w:csb0="80000000" w:csb1="00000000"/>
  </w:font>
  <w:font w:name="Consolas">
    <w:altName w:val="Consolas"/>
    <w:charset w:val="00"/>
    <w:family w:val="modern"/>
    <w:panose1 w:val="020b0609020204030204"/>
    <w:pitch w:val="default"/>
    <w:sig w:usb0="e00006ff" w:usb1="0000fcff" w:usb2="00000001" w:usb3="00000000" w:csb0="6000019f" w:csb1="00000000"/>
  </w:font>
  <w:font w:name="方正小标宋简体">
    <w:altName w:val="方正小标宋简体"/>
    <w:charset w:val="86"/>
    <w:family w:val="auto"/>
    <w:panose1 w:val="03000509000000000000"/>
    <w:pitch w:val="default"/>
    <w:sig w:usb0="00000001" w:usb1="080e0000" w:usb2="00000000" w:usb3="00000000" w:csb0="00040000" w:csb1="00000000"/>
  </w:font>
</w:fonts>
</file>

<file path=word/footer1.xml><?xml version="1.0" encoding="utf-8"?>
<w:ftr xmlns:w="http://schemas.openxmlformats.org/wordprocessingml/2006/main" xmlns:v="urn:schemas-microsoft-com:vml" xmlns:o="urn:schemas-microsoft-com:office:office" xmlns:w10="urn:schemas-microsoft-com:office:word" xmlns:r="http://schemas.openxmlformats.org/officeDocument/2006/relationships">
  <w:p>
    <w:pPr>
      <w:pStyle w:val="Footer"/>
      <w:rPr>
        <w:rStyle w:val="PageNumb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framePr w:xAlign="center" w:vAnchor="margin" w:wrap="around" w:hAnchor="text" w:yAlign="inline"/>
      <w:jc w:val="left"/>
      <w:textAlignment w:val="baseline"/>
    </w:pPr>
  </w:p>
  <w:p>
    <w:pPr>
      <w:pStyle w:val="Footer"/>
      <w:rPr>
        <w:rStyle w:val="NormalCharact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jc w:val="left"/>
      <w:textAlignment w:val="baseline"/>
    </w:pPr>
  </w:p>
</w:ftr>
</file>

<file path=word/footer2.xml><?xml version="1.0" encoding="utf-8"?>
<w:ftr xmlns:w="http://schemas.openxmlformats.org/wordprocessingml/2006/main" xmlns:v="urn:schemas-microsoft-com:vml" xmlns:o="urn:schemas-microsoft-com:office:office" xmlns:w10="urn:schemas-microsoft-com:office:word" xmlns:r="http://schemas.openxmlformats.org/officeDocument/2006/relationships">
  <w:p>
    <w:pPr>
      <w:pStyle w:val="Footer"/>
      <w:rPr>
        <w:rStyle w:val="PageNumb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framePr w:xAlign="center" w:vAnchor="margin" w:wrap="around" w:hAnchor="text" w:yAlign="inline"/>
      <w:jc w:val="left"/>
      <w:textAlignment w:val="baseline"/>
    </w:pPr>
    <w:r>
      <w:rPr>
        <w:rStyle w:val="PageNumber"/>
        <w:szCs w:val="18"/>
        <w:sz w:val="18"/>
        <w:kern w:val="0"/>
        <w:lang w:bidi="ar-SA"/>
      </w:rPr>
    </w:r>
  </w:p>
  <w:p>
    <w:pPr>
      <w:pStyle w:val="Footer"/>
      <w:rPr>
        <w:rStyle w:val="NormalCharact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jc w:val="left"/>
      <w:textAlignment w:val="baseline"/>
    </w:pPr>
  </w:p>
</w:ftr>
</file>

<file path=word/header1.xml><?xml version="1.0" encoding="utf-8"?>
<w:hdr xmlns:w="http://schemas.openxmlformats.org/wordprocessingml/2006/main" xmlns:v="urn:schemas-microsoft-com:vml" xmlns:o="urn:schemas-microsoft-com:office:office" xmlns:w10="urn:schemas-microsoft-com:office:word" xmlns:r="http://schemas.openxmlformats.org/officeDocument/2006/relationships">
  <w:p>
    <w:pPr>
      <w:pStyle w:val="Header"/>
      <w:rPr>
        <w:rStyle w:val="NormalCharact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jc w:val="both"/>
      <w:textAlignment w:val="baseline"/>
      <w:pBdr>
        <w:bottom w:space="1" w:color="000000" w:val="single" w:sz="6"/>
      </w:pBdr>
    </w:pPr>
    <w:r>
      <w:rPr>
        <w:rStyle w:val="NormalCharacter"/>
        <w:szCs w:val="18"/>
        <w:sz w:val="18"/>
        <w:kern w:val="0"/>
        <w:lang w:bidi="ar-SA"/>
      </w:rPr>
      <w:pict>
        <v:shapetype id="_x0000_t75" coordsize="21600,21600" o:spt="75" filled="f" stroked="f">
          <v:stroke joinstyle="miter"/>
          <v:path/>
          <o:lock v:ext="edit" aspectratio="t"/>
        </v:shapetype>
        <v:shape id="_x0000_s2049" type="#_x0000_t75" style="position:absolute;margin-left:-2.1pt;margin-top:10.2pt;width:117.9pt;height:42.25pt;z-index:524288;" filled="f" stroked="f" coordsize="21600,21600">
          <v:stroke linestyle="single"/>
          <v:imagedata r:id="rId1" o:title="1"/>
        </v:shape>
      </w:pict>
    </w:r>
  </w:p>
  <w:p>
    <w:pPr>
      <w:pStyle w:val="Header"/>
      <w:rPr>
        <w:rStyle w:val="NormalCharact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jc w:val="both"/>
      <w:textAlignment w:val="baseline"/>
      <w:pBdr>
        <w:bottom w:space="1" w:color="000000" w:val="single" w:sz="6"/>
      </w:pBdr>
    </w:pPr>
  </w:p>
  <w:p>
    <w:pPr>
      <w:pStyle w:val="Header"/>
      <w:rPr>
        <w:rStyle w:val="NormalCharact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jc w:val="both"/>
      <w:textAlignment w:val="baseline"/>
      <w:pBdr>
        <w:bottom w:space="1" w:color="000000" w:val="single" w:sz="6"/>
      </w:pBdr>
    </w:pPr>
  </w:p>
  <w:p>
    <w:pPr>
      <w:pStyle w:val="Header"/>
      <w:rPr>
        <w:rStyle w:val="NormalCharact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jc w:val="both"/>
      <w:textAlignment w:val="baseline"/>
      <w:pBdr>
        <w:bottom w:space="1" w:color="000000" w:val="single" w:sz="6"/>
      </w:pBdr>
    </w:pPr>
  </w:p>
  <w:p>
    <w:pPr>
      <w:pStyle w:val="Header"/>
      <w:rPr>
        <w:rStyle w:val="NormalCharact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jc w:val="both"/>
      <w:textAlignment w:val="baseline"/>
      <w:pBdr>
        <w:bottom w:space="1" w:color="000000" w:val="single" w:sz="6"/>
      </w:pBdr>
    </w:pPr>
  </w:p>
  <w:p>
    <w:pPr>
      <w:pStyle w:val="Header"/>
      <w:rPr>
        <w:rStyle w:val="NormalCharacter"/>
        <w:szCs w:val="18"/>
        <w:sz w:val="18"/>
        <w:kern w:val="0"/>
        <w:lang w:val="en-US" w:eastAsia="zh-CN" w:bidi="ar-SA"/>
      </w:rPr>
      <w:widowControl/>
      <w:tabs>
        <w:tab w:leader="none" w:val="center" w:pos="4153"/>
        <w:tab w:leader="none" w:val="right" w:pos="8306"/>
      </w:tabs>
      <w:snapToGrid w:val="0"/>
      <w:jc w:val="both"/>
      <w:textAlignment w:val="baseline"/>
      <w:pBdr>
        <w:bottom w:val="nil"/>
      </w:pBdr>
    </w:pPr>
  </w:p>
</w:hdr>
</file>

<file path=word/numbering.xml><?xml version="1.0" encoding="utf-8"?>
<w:numbering xmlns:w="http://schemas.openxmlformats.org/wordprocessingml/2006/main" xmlns:v="urn:schemas-microsoft-com:vml" xmlns:o="urn:schemas-microsoft-com:office:office" xmlns:w10="urn:schemas-microsoft-com:office:word" xmlns:r="http://schemas.openxmlformats.org/officeDocument/2006/relationships">
  <w:abstractNum w:abstractNumId="0">
    <w:nsid w:val="feef1f92"/>
    <w:multiLevelType w:val="singleLevel"/>
    <w:tmpl w:val="feef1f92"/>
    <w:lvl w:ilvl="0">
      <w:start w:val="2"/>
      <w:numFmt w:val="chineseCounting"/>
      <w:suff w:val="nothing"/>
      <w:lvlText w:val="（%1）"/>
      <w:lvlJc w:val="left"/>
      <w:pPr>
        <w:pStyle w:val="Normal"/>
        <w:widowControl/>
        <w:textAlignment w:val="baseline"/>
      </w:pPr>
      <w:rPr>
        <w:rStyle w:val="NormalCharacter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>
  <w:zoom w:percent="130"/>
  <w:embedSystemFonts/>
  <w:stylePaneFormatFilter w:val="3f01"/>
  <w:defaultTabStop w:val="420"/>
  <w:displayHorizontalDrawingGridEvery w:val="1"/>
  <w:displayVerticalDrawingGridEvery w:val="1"/>
  <w:doNotUseMarginsForDrawingGridOrigin/>
  <w:footnotePr w:numStart="1" w:pos="docEnd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adjustLineHeightInTable/>
    <w:balanceSingleByteDoubleByteWidth/>
    <w:doNotExpandShiftReturn/>
    <w:doNotLeaveBackslashAlone/>
    <w:doNotUseEastAsianBreakRules/>
    <w:doNotWrapTextWithPunct/>
  </w:compat>
  <w:rsids/>
</w:settings>
</file>

<file path=word/styles.xml><?xml version="1.0" encoding="utf-8"?>
<w:styles xmlns:w="http://schemas.openxmlformats.org/wordprocessingml/2006/main">
  <w:docDefaults>
    <w:rPrDefault>
      <w:rPr>
        <w:rFonts w:ascii="Times New Roman" w:eastAsia="宋体" w:hAnsi="Times New Roman"/>
        <w:lang w:val="en-US"/>
      </w:rPr>
    </w:rPrDefault>
    <w:pPrDefault/>
  </w:docDefaults>
  <w:style w:type="paragraph" w:styleId="Normal">
    <w:name w:val="Normal"/>
    <w:next w:val="Normal"/>
    <w:link w:val="Normal"/>
    <w:pPr>
      <w:rPr>
        <w:szCs w:val="22"/>
        <w:sz w:val="21"/>
        <w:kern w:val="2"/>
        <w:lang w:val="en-US" w:eastAsia="zh-CN" w:bidi="ar-SA"/>
      </w:rPr>
      <w:jc w:val="both"/>
      <w:textAlignment w:val="baseline"/>
    </w:pPr>
    <w:rPr>
      <w:szCs w:val="22"/>
      <w:sz w:val="21"/>
      <w:kern w:val="2"/>
      <w:lang w:val="en-US" w:eastAsia="zh-CN" w:bidi="ar-SA"/>
    </w:rPr>
  </w:style>
  <w:style w:type="character" w:styleId="NormalCharacter">
    <w:name w:val="NormalCharacter"/>
    <w:next w:val="NormalCharacter"/>
    <w:link w:val="Normal"/>
  </w:style>
  <w:style w:type="table" w:styleId="TableNormal">
    <w:name w:val="TableNormal"/>
    <w:next w:val="TableNormal"/>
    <w:link w:val="Normal"/>
  </w:style>
  <w:style w:type="character" w:styleId="PageNumber">
    <w:name w:val="PageNumber"/>
    <w:basedOn w:val="NormalCharacter"/>
    <w:next w:val="PageNumber"/>
    <w:link w:val="Normal"/>
  </w:style>
  <w:style w:type="character" w:styleId="HtmlCite">
    <w:name w:val="HtmlCite"/>
    <w:next w:val="HtmlCite"/>
    <w:link w:val="Normal"/>
    <w:rPr>
      <w:i w:val="off"/>
    </w:rPr>
  </w:style>
  <w:style w:type="character" w:styleId="Strong">
    <w:name w:val="Strong"/>
    <w:next w:val="Strong"/>
    <w:link w:val="Normal"/>
    <w:rPr>
      <w:b/>
    </w:rPr>
  </w:style>
  <w:style w:type="character" w:styleId="HtmlCode">
    <w:name w:val="HtmlCode"/>
    <w:next w:val="HtmlCode"/>
    <w:link w:val="Normal"/>
    <w:rPr>
      <w:shd w:color="auto" w:val="clear" w:fill="F9F2F4"/>
      <w:szCs w:val="21"/>
      <w:sz w:val="21"/>
      <w:rFonts w:ascii="Consolas" w:eastAsia="Consolas" w:hAnsi="Consolas"/>
      <w:color w:val="C7254E"/>
    </w:rPr>
  </w:style>
  <w:style w:type="character" w:styleId="htmlSamp">
    <w:name w:val="htmlSamp"/>
    <w:next w:val="htmlSamp"/>
    <w:link w:val="Normal"/>
    <w:rPr>
      <w:szCs w:val="21"/>
      <w:sz w:val="21"/>
      <w:rFonts w:ascii="Consolas" w:eastAsia="Consolas" w:hAnsi="Consolas"/>
    </w:rPr>
  </w:style>
  <w:style w:type="character" w:styleId="HtmlDfn">
    <w:name w:val="HtmlDfn"/>
    <w:next w:val="HtmlDfn"/>
    <w:link w:val="Normal"/>
    <w:rPr>
      <w:i/>
    </w:rPr>
  </w:style>
  <w:style w:type="character" w:styleId="FollowedHyperlink">
    <w:name w:val="FollowedHyperlink"/>
    <w:next w:val="FollowedHyperlink"/>
    <w:link w:val="Normal"/>
    <w:rPr>
      <w:color w:val="595959"/>
    </w:rPr>
  </w:style>
  <w:style w:type="character" w:styleId="Hyperlink">
    <w:name w:val="Hyperlink"/>
    <w:next w:val="Hyperlink"/>
    <w:link w:val="Normal"/>
    <w:rPr>
      <w:color w:val="595959"/>
    </w:rPr>
  </w:style>
  <w:style w:type="character" w:styleId="HtmlKbd">
    <w:name w:val="HtmlKbd"/>
    <w:next w:val="HtmlKbd"/>
    <w:link w:val="Normal"/>
    <w:rPr>
      <w:shd w:color="auto" w:val="clear" w:fill="333333"/>
      <w:szCs w:val="21"/>
      <w:sz w:val="21"/>
      <w:rFonts w:ascii="Consolas" w:eastAsia="Consolas" w:hAnsi="Consolas"/>
      <w:color w:val="FFFFFF"/>
    </w:rPr>
  </w:style>
  <w:style w:type="character" w:styleId="UserStyle_0">
    <w:name w:val="UserStyle_0"/>
    <w:next w:val="UserStyle_0"/>
    <w:link w:val="Acetate"/>
    <w:rPr>
      <w:szCs w:val="18"/>
      <w:sz w:val="18"/>
    </w:rPr>
  </w:style>
  <w:style w:type="character" w:styleId="UserStyle_1">
    <w:name w:val="UserStyle_1"/>
    <w:next w:val="UserStyle_1"/>
    <w:link w:val="Footer"/>
    <w:rPr>
      <w:szCs w:val="18"/>
      <w:sz w:val="18"/>
    </w:rPr>
  </w:style>
  <w:style w:type="character" w:styleId="UserStyle_2">
    <w:name w:val="UserStyle_2"/>
    <w:next w:val="UserStyle_2"/>
    <w:link w:val="Header"/>
    <w:rPr>
      <w:szCs w:val="18"/>
      <w:sz w:val="18"/>
    </w:rPr>
  </w:style>
  <w:style w:type="paragraph" w:styleId="Header">
    <w:name w:val="Header"/>
    <w:basedOn w:val="Normal"/>
    <w:next w:val="Header"/>
    <w:link w:val="UserStyle_2"/>
    <w:pPr>
      <w:rPr>
        <w:szCs w:val="18"/>
        <w:sz w:val="18"/>
        <w:kern w:val="0"/>
        <w:lang w:val="en-US" w:eastAsia="zh-CN" w:bidi="ar-SA"/>
      </w:rPr>
      <w:tabs>
        <w:tab w:leader="none" w:val="center" w:pos="4153"/>
        <w:tab w:leader="none" w:val="right" w:pos="8306"/>
      </w:tabs>
      <w:snapToGrid w:val="0"/>
      <w:jc w:val="center"/>
      <w:textAlignment w:val="baseline"/>
      <w:pBdr>
        <w:bottom w:space="1" w:color="000000" w:val="single" w:sz="6"/>
      </w:pBdr>
    </w:pPr>
    <w:rPr>
      <w:szCs w:val="18"/>
      <w:sz w:val="18"/>
      <w:kern w:val="0"/>
      <w:lang w:val="en-US" w:eastAsia="zh-CN" w:bidi="ar-SA"/>
    </w:rPr>
  </w:style>
  <w:style w:type="paragraph" w:styleId="Acetate">
    <w:name w:val="Acetate"/>
    <w:basedOn w:val="Normal"/>
    <w:next w:val="Acetate"/>
    <w:link w:val="UserStyle_0"/>
    <w:pPr>
      <w:rPr>
        <w:szCs w:val="18"/>
        <w:sz w:val="18"/>
        <w:kern w:val="0"/>
        <w:lang w:val="en-US" w:eastAsia="zh-CN" w:bidi="ar-SA"/>
      </w:rPr>
      <w:jc w:val="both"/>
      <w:textAlignment w:val="baseline"/>
    </w:pPr>
    <w:rPr>
      <w:szCs w:val="18"/>
      <w:sz w:val="18"/>
      <w:kern w:val="0"/>
      <w:lang w:val="en-US" w:eastAsia="zh-CN" w:bidi="ar-SA"/>
    </w:rPr>
  </w:style>
  <w:style w:type="paragraph" w:styleId="HtmlNormal">
    <w:name w:val="HtmlNormal"/>
    <w:basedOn w:val="Normal"/>
    <w:next w:val="HtmlNormal"/>
    <w:link w:val="Normal"/>
    <w:pPr>
      <w:rPr>
        <w:szCs w:val="22"/>
        <w:sz w:val="24"/>
        <w:kern w:val="0"/>
        <w:lang w:val="en-US" w:eastAsia="zh-CN"/>
      </w:rPr>
      <w:ind w:left="0" w:right="0"/>
      <w:spacing w:beforeAutospacing="true" w:afterAutospacing="true" w:after="100" w:before="100"/>
      <w:jc w:val="left"/>
      <w:textAlignment w:val="baseline"/>
    </w:pPr>
    <w:rPr>
      <w:szCs w:val="22"/>
      <w:sz w:val="24"/>
      <w:kern w:val="0"/>
      <w:lang w:val="en-US" w:eastAsia="zh-CN"/>
    </w:rPr>
  </w:style>
  <w:style w:type="paragraph" w:styleId="Footer">
    <w:name w:val="Footer"/>
    <w:basedOn w:val="Normal"/>
    <w:next w:val="Footer"/>
    <w:link w:val="UserStyle_1"/>
    <w:pPr>
      <w:rPr>
        <w:szCs w:val="18"/>
        <w:sz w:val="18"/>
        <w:kern w:val="0"/>
        <w:lang w:val="en-US" w:eastAsia="zh-CN" w:bidi="ar-SA"/>
      </w:rPr>
      <w:tabs>
        <w:tab w:leader="none" w:val="center" w:pos="4153"/>
        <w:tab w:leader="none" w:val="right" w:pos="8306"/>
      </w:tabs>
      <w:snapToGrid w:val="0"/>
      <w:jc w:val="left"/>
      <w:textAlignment w:val="baseline"/>
    </w:pPr>
    <w:rPr>
      <w:szCs w:val="18"/>
      <w:sz w:val="18"/>
      <w:kern w:val="0"/>
      <w:lang w:val="en-US" w:eastAsia="zh-CN" w:bidi="ar-SA"/>
    </w:rPr>
  </w:style>
  <w:style w:type="paragraph" w:styleId="UserStyle_3">
    <w:name w:val="UserStyle_3"/>
    <w:basedOn w:val="Normal"/>
    <w:next w:val="UserStyle_3"/>
    <w:link w:val="Normal"/>
    <w:pPr>
      <w:rPr>
        <w:szCs w:val="20"/>
        <w:sz w:val="24"/>
        <w:kern w:val="0"/>
        <w:lang w:val="en-US" w:eastAsia="zh-CN" w:bidi="ar-SA"/>
        <w:rFonts w:ascii="Times New Roman" w:hAnsi="Times New Roman"/>
      </w:rPr>
      <w:spacing w:line="360" w:lineRule="auto"/>
      <w:jc w:val="both"/>
      <w:textAlignment w:val="baseline"/>
    </w:pPr>
    <w:rPr>
      <w:szCs w:val="20"/>
      <w:sz w:val="24"/>
      <w:kern w:val="0"/>
      <w:lang w:val="en-US" w:eastAsia="zh-CN" w:bidi="ar-SA"/>
      <w:rFonts w:ascii="Times New Roman" w:hAnsi="Times New Roman"/>
    </w:rPr>
  </w:style>
</w:style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styles" Target="styles.xml" /><Relationship Id="rId3" Type="http://schemas.openxmlformats.org/officeDocument/2006/relationships/image" Target="media/image1.png" /><Relationship Id="rId4" Type="http://schemas.openxmlformats.org/officeDocument/2006/relationships/image" Target="media/image2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numbering" Target="numbering.xml" /><Relationship Id="rId9" Type="http://schemas.openxmlformats.org/officeDocument/2006/relationships/fontTable" Target="fontTable.xml" /><Relationship Id="rId10" Type="http://schemas.openxmlformats.org/officeDocument/2006/relationships/settings" Target="settings.xml" /></Relationships>
</file>

<file path=word/_rels/header1.xml.rels><?xml version="1.0" encoding="UTF-8"?><Relationships xmlns="http://schemas.openxmlformats.org/package/2006/relationships"><Relationship Id="rId1" Type="http://schemas.openxmlformats.org/officeDocument/2006/relationships/image" Target="media/image3.jpg"/></Relationships>
</file>

<file path=tbak/document.xml><?xml version="1.0" encoding="utf-8"?>
<w:document xmlns:w="http://schemas.openxmlformats.org/wordprocessingml/2006/main" xmlns:v="urn:schemas-microsoft-com:vml" xmlns:ve="http://schemas.openxmlformats.org/markup-compatibility/2006" xmlns:wne="http://schemas.microsoft.com/office/word/2006/wordml" xmlns:wp="http://schemas.openxmlformats.org/drawingml/2006/wordprocessingDrawing" xmlns:o="urn:schemas-microsoft-com:office:office" xmlns:w10="urn:schemas-microsoft-com:office:word" xmlns:r="http://schemas.openxmlformats.org/officeDocument/2006/relationships" xmlns:m="http://schemas.openxmlformats.org/officeDocument/2006/math">
  <w:body>
    <w:p>
      <w:pPr>
        <w:pStyle w:val="Normal"/>
        <w:rPr>
          <w:rStyle w:val="NormalCharacter"/>
          <w:b/>
          <w:szCs w:val="32"/>
          <w:sz w:val="32"/>
          <w:kern w:val="2"/>
          <w:lang w:val="en-US" w:eastAsia="zh-CN" w:bidi="ar-SA"/>
          <w:rFonts w:ascii="方正小标宋简体" w:eastAsia="方正小标宋简体" w:hAnsi="方正小标宋简体"/>
        </w:rPr>
        <w:spacing w:line="340" w:after="312" w:before="312" w:lineRule="exact"/>
        <w:jc w:val="center"/>
        <w:textAlignment w:val="baseline"/>
      </w:pPr>
      <w:r>
        <w:rPr>
          <w:rStyle w:val="NormalCharacter"/>
          <w:b/>
          <w:szCs w:val="32"/>
          <w:sz w:val="32"/>
          <w:kern w:val="2"/>
          <w:lang w:val="en-US" w:eastAsia="zh-CN" w:bidi="ar-SA"/>
          <w:rFonts w:ascii="方正小标宋简体" w:eastAsia="方正小标宋简体" w:hAnsi="方正小标宋简体"/>
        </w:rPr>
        <w:t xml:space="preserve">东莞市轨道交通有限公司2022年校园招聘简章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460" w:lineRule="exact"/>
        <w:jc w:val="left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致2022年应届毕业生： 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  <w:color w:val="FF0000"/>
        </w:rPr>
        <w:ind w:firstLine="480" w:firstLineChars="200"/>
        <w:spacing w:line="46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大家好！感谢对东莞轨道一直以来的关注与支持，热烈欢迎有志于投身东莞轨道交通事业的同学踊跃应聘！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spacing w:line="46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  <w:color w:val="FF0000"/>
        </w:rPr>
        <w:t xml:space="preserve">    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一、2022届本科及以上毕业生需求（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  <w:color w:val="FF0000"/>
        </w:rPr>
        <w:t xml:space="preserve">含硕士、博士，计划招聘200人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）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46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   （一）</w:t>
      </w:r>
      <w:r>
        <w:rPr>
          <w:rStyle w:val="NormalCharacter"/>
          <w:b/>
          <w:szCs w:val="24"/>
          <w:sz w:val="24"/>
          <w:kern w:val="2"/>
          <w:u w:val="single"/>
          <w:lang w:val="en-US" w:eastAsia="zh-CN" w:bidi="ar-SA"/>
          <w:rFonts w:ascii="宋体" w:hAnsi="宋体"/>
        </w:rPr>
        <w:t xml:space="preserve"> 土木工程类专业 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：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土木工程、交通工程、建筑与土木工程、铁道工程、城市地下空间与工程、道路与铁道工程、道路桥梁工程、测绘工程、岩土工程等。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spacing w:line="46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   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（二）</w:t>
      </w:r>
      <w:r>
        <w:rPr>
          <w:rStyle w:val="NormalCharacter"/>
          <w:b/>
          <w:szCs w:val="24"/>
          <w:sz w:val="24"/>
          <w:kern w:val="2"/>
          <w:u w:val="single"/>
          <w:lang w:val="en-US" w:eastAsia="zh-CN" w:bidi="ar-SA"/>
          <w:rFonts w:ascii="宋体" w:hAnsi="宋体"/>
        </w:rPr>
        <w:t xml:space="preserve"> 设备维护类专业 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：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机械设计制造及其自动化、建筑环境与能源应用工程、能源与动力工程、给排水科学与工程、通风及空调、机械工程、消防工程、自动化、电气工程及其自动化自动化、电力系统及其自动化、城市轨道交通供电、铁道电气化、电力牵引、铁道机车、机车车辆、交通设备与控制工程、控制工程、轨道交通信号与控制、电子信息工程、通信工程、网络工程、信息安全、安全工程、计算机科学与技术、软件工程等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460" w:after="156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（三）</w:t>
      </w:r>
      <w:r>
        <w:rPr>
          <w:rStyle w:val="NormalCharacter"/>
          <w:b/>
          <w:szCs w:val="24"/>
          <w:sz w:val="24"/>
          <w:kern w:val="2"/>
          <w:u w:val="single"/>
          <w:lang w:val="en-US" w:eastAsia="zh-CN" w:bidi="ar-SA"/>
          <w:rFonts w:ascii="宋体" w:hAnsi="宋体"/>
        </w:rPr>
        <w:t xml:space="preserve"> 交通运输类专业 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：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交通运输、交通运输工程、轨道交通运营管理、工商管理、财务管理、汉语言文学、市场营销、法学等。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82" w:firstLineChars="200"/>
        <w:spacing w:line="46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二、基本要求：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460" w:lineRule="exact"/>
        <w:jc w:val="both"/>
        <w:textAlignment w:val="baseline"/>
      </w:pPr>
      <w:r>
        <w:rPr>
          <w:rStyle w:val="NormalCharacter"/>
          <w:b/>
          <w:bCs/>
          <w:szCs w:val="24"/>
          <w:sz w:val="24"/>
          <w:kern w:val="2"/>
          <w:lang w:val="en-US" w:eastAsia="zh-CN" w:bidi="ar-SA"/>
          <w:rFonts w:ascii="宋体" w:cs="Times New Roman" w:hAnsi="宋体"/>
        </w:rPr>
        <w:t xml:space="preserve">（一）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属2022届本科或以上学历应届毕业生，各科成绩均及格(必修课补考累积不超过3门)，如期取得毕业证书和学位证书，认同企业文化，服从公司分配。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460" w:lineRule="exact"/>
        <w:jc w:val="both"/>
        <w:textAlignment w:val="baseline"/>
      </w:pPr>
      <w:r>
        <w:rPr>
          <w:rStyle w:val="NormalCharacter"/>
          <w:b/>
          <w:bCs/>
          <w:szCs w:val="24"/>
          <w:sz w:val="24"/>
          <w:kern w:val="2"/>
          <w:lang w:val="en-US" w:eastAsia="zh-CN" w:bidi="ar-SA"/>
          <w:rFonts w:ascii="宋体" w:cs="Times New Roman" w:hAnsi="宋体"/>
        </w:rPr>
        <w:t xml:space="preserve">（二）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身心健康，具有履行岗位职责的身体条件,无听力障碍，无严重疾病、传染病和精神病史，辨色力正常，无色盲、色弱（体检合格者方可正式录取）。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460" w:lineRule="exact"/>
        <w:jc w:val="both"/>
        <w:textAlignment w:val="baseline"/>
      </w:pPr>
      <w:r>
        <w:rPr>
          <w:rStyle w:val="NormalCharacter"/>
          <w:b/>
          <w:bCs/>
          <w:szCs w:val="24"/>
          <w:sz w:val="24"/>
          <w:kern w:val="2"/>
          <w:lang w:val="en-US" w:eastAsia="zh-CN" w:bidi="ar-SA"/>
          <w:rFonts w:ascii="宋体" w:cs="Times New Roman" w:hAnsi="宋体"/>
        </w:rPr>
        <w:t xml:space="preserve">（三）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严谨自律，勤奋务实，有较强的沟通协调能力和学习能力，无违反计划生育政策，无任何犯罪和不良记录。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  <w:color w:val="FF0000"/>
        </w:rPr>
        <w:ind w:firstLine="422" w:firstLineChars="175"/>
        <w:spacing w:line="460" w:after="156" w:lineRule="exact"/>
        <w:jc w:val="both"/>
        <w:textAlignment w:val="baseline"/>
      </w:pPr>
      <w:r>
        <w:rPr>
          <w:rStyle w:val="NormalCharacter"/>
          <w:b/>
          <w:bCs/>
          <w:szCs w:val="24"/>
          <w:sz w:val="24"/>
          <w:kern w:val="2"/>
          <w:lang w:val="en-US" w:eastAsia="zh-CN" w:bidi="ar-SA"/>
          <w:rFonts w:ascii="宋体" w:cs="Times New Roman" w:hAnsi="宋体"/>
        </w:rPr>
        <w:t xml:space="preserve">（四）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所学专业与招聘需求对口。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48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三、报名方式：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82" w:firstLineChars="200"/>
        <w:spacing w:line="48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（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一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）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网上报名：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  <w:color w:val="000000"/>
        </w:rPr>
        <w:t xml:space="preserve">（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  <w:color w:val="FF0000"/>
        </w:rPr>
        <w:t xml:space="preserve">简历接收：2021年9月27日开始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  <w:color w:val="000000"/>
        </w:rPr>
        <w:t xml:space="preserve">）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80" w:firstLineChars="200"/>
        <w:spacing w:line="480" w:after="156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下载附件1《东莞轨道交通职位申请表（校园）》（需附上一寸近照），通过邮件方式发至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  <w:color w:val="FF0000"/>
        </w:rPr>
        <w:t xml:space="preserve">dggdhrxy@163.com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，邮件主题及简历文件请按“学校-专业-姓名”进行命名。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80" w:firstLineChars="200"/>
        <w:spacing w:line="480" w:after="156" w:lineRule="exact"/>
        <w:jc w:val="both"/>
        <w:textAlignment w:val="baseline"/>
      </w:pP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eastAsia="宋体" w:hAnsi="宋体"/>
          <w:color w:val="000000"/>
        </w:rPr>
        <w:ind w:firstLine="482" w:firstLineChars="200"/>
        <w:spacing w:line="48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（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二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）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宣讲会现场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报名：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（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eastAsia="宋体" w:hAnsi="宋体"/>
          <w:color w:val="FF0000"/>
        </w:rPr>
        <w:t xml:space="preserve">2021年10月20日下午2：30分，学生中心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eastAsia="宋体" w:hAnsi="宋体"/>
          <w:color w:val="000000"/>
        </w:rPr>
        <w:t xml:space="preserve">）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autoSpaceDE/>
        <w:autoSpaceDN/>
        <w:bidi w:val="off"/>
        <w:kinsoku/>
        <w:kinsoku/>
        <w:overflowPunct/>
        <w:wordWrap/>
        <w:ind w:firstLine="480" w:firstLineChars="200"/>
        <w:spacing w:line="480" w:lineRule="exact"/>
        <w:jc w:val="both"/>
        <w:textAlignment w:val="auto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我司将组织校园专场宣讲会，宣讲会结束后现场接受报名，请各位同学留意学校就业网发布的通知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。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autoSpaceDE/>
        <w:autoSpaceDN/>
        <w:bidi w:val="off"/>
        <w:kinsoku/>
        <w:kinsoku/>
        <w:overflowPunct/>
        <w:wordWrap/>
        <w:ind w:firstLine="422" w:firstLineChars="175"/>
        <w:spacing w:line="480" w:lineRule="exact"/>
        <w:jc w:val="both"/>
        <w:textAlignment w:val="auto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备注：</w:t>
      </w:r>
      <w:r>
        <w:rPr>
          <w:rStyle w:val="NormalCharacter"/>
          <w:b/>
          <w:bCs/>
          <w:szCs w:val="24"/>
          <w:sz w:val="24"/>
          <w:kern w:val="2"/>
          <w:lang w:val="en-US" w:eastAsia="zh-CN" w:bidi="ar-SA"/>
          <w:rFonts w:ascii="宋体" w:cs="Times New Roman" w:eastAsia="宋体" w:hAnsi="宋体"/>
        </w:rPr>
        <w:t xml:space="preserve">通过网上报名或宣讲会现场报名的同学，均请按照以下第五点《应聘须知》要求于宣讲会现场提交纸质应聘材料。宣讲会结束后，将接着进行现场面试。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480" w:before="312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四、在线测评：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80" w:firstLineChars="200"/>
        <w:spacing w:line="48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同学们成功发送相关应聘资料后，按附件2要求完成在线测评，按提示完成在线测评。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480" w:before="312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五、应聘须知：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80" w:firstLineChars="200"/>
        <w:spacing w:line="48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（一）招聘流程： 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600" w:firstLineChars="250"/>
        <w:spacing w:line="48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接受报名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  <w:color w:val="000000"/>
        </w:rPr>
        <w:t xml:space="preserve">→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在线测评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  <w:color w:val="000000"/>
        </w:rPr>
        <w:t xml:space="preserve">→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  <w:color w:val="000000"/>
        </w:rPr>
        <w:t xml:space="preserve">校园宣讲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  <w:color w:val="000000"/>
        </w:rPr>
        <w:t xml:space="preserve">→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面试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  <w:color w:val="000000"/>
        </w:rPr>
        <w:t xml:space="preserve">→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体检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  <w:color w:val="000000"/>
        </w:rPr>
        <w:t xml:space="preserve">→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录用签约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600" w:firstLineChars="250"/>
        <w:spacing w:line="48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1.网上报名后，我司将通过邮件、电话或短信方式与您联系，安排参加我司的面试、测评、体检及签约等各环节。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600" w:firstLineChars="250"/>
        <w:spacing w:line="48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2.</w:t>
      </w:r>
      <w:r>
        <w:rPr>
          <w:rStyle w:val="NormalCharacter"/>
          <w:szCs w:val="22"/>
          <w:sz w:val="21"/>
          <w:kern w:val="2"/>
          <w:lang w:val="en-US" w:eastAsia="zh-CN" w:bidi="ar-SA"/>
        </w:rPr>
        <w:t xml:space="preserve"> 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为确保通讯畅通，请各位同学关闭手机拦截功能和及时查看邮件及短信。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600" w:firstLineChars="250"/>
        <w:spacing w:line="48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3.</w:t>
      </w:r>
      <w:r>
        <w:rPr>
          <w:rStyle w:val="NormalCharacter"/>
          <w:szCs w:val="22"/>
          <w:sz w:val="21"/>
          <w:kern w:val="2"/>
          <w:lang w:val="en-US" w:eastAsia="zh-CN" w:bidi="ar-SA"/>
        </w:rPr>
        <w:t xml:space="preserve"> 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有意向应聘的同学，请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提前准备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以下材料，连同职位申请表一起以附件的方式发送至校招邮箱（dggdhrxy@163.com）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或准备纸质材料于宣讲会现场提交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：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ind w:firstLine="590" w:firstLineChars="245"/>
        <w:spacing w:line="48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①《东莞轨道交通职位申请表（校园）》；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ind w:firstLine="590" w:firstLineChars="245"/>
        <w:spacing w:line="48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②就业推荐表（学校及学院盖章）复印件；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ind w:firstLine="590" w:firstLineChars="245"/>
        <w:spacing w:line="48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③成绩单（学校及学院盖章）复印件；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ind w:firstLine="590" w:firstLineChars="245"/>
        <w:spacing w:line="48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④身份证正反面复印件；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ind w:firstLine="590" w:firstLineChars="245"/>
        <w:spacing w:line="48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⑤英语、计算机等级证书复印件；</w:t>
      </w:r>
    </w:p>
    <w:p>
      <w:pPr>
        <w:pStyle w:val="Normal"/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ind w:firstLine="590" w:firstLineChars="245"/>
        <w:spacing w:line="48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⑥其他技能证书或荣誉证书复印件。</w:t>
      </w:r>
    </w:p>
    <w:p>
      <w:pPr>
        <w:pStyle w:val="Normal"/>
        <w:rPr>
          <w:rStyle w:val="NormalCharacter"/>
          <w:b w:val="off"/>
          <w:bCs/>
          <w:szCs w:val="24"/>
          <w:sz w:val="24"/>
          <w:kern w:val="2"/>
          <w:lang w:val="en-US" w:eastAsia="zh-CN" w:bidi="ar-SA"/>
          <w:rFonts w:ascii="宋体" w:cs="Times New Roman" w:hAnsi="宋体"/>
        </w:rPr>
        <w:ind w:firstLine="588" w:firstLineChars="245"/>
        <w:spacing w:line="480" w:lineRule="exact"/>
        <w:jc w:val="both"/>
        <w:textAlignment w:val="baseline"/>
      </w:pPr>
      <w:r>
        <w:rPr>
          <w:rStyle w:val="NormalCharacter"/>
          <w:b w:val="off"/>
          <w:bCs/>
          <w:szCs w:val="24"/>
          <w:sz w:val="24"/>
          <w:kern w:val="2"/>
          <w:lang w:val="en-US" w:eastAsia="zh-CN" w:bidi="ar-SA"/>
          <w:rFonts w:ascii="宋体" w:cs="Times New Roman" w:hAnsi="宋体"/>
        </w:rPr>
        <w:t xml:space="preserve">注：宣讲会现场提交纸质应聘材料，请按上述顺序进行装订，《职位申请表》请在最后页“签名”处签名及落款时间，其余材料在右下角空白处用黑色水笔签署姓名及日期。</w:t>
      </w:r>
    </w:p>
    <w:p>
      <w:pPr>
        <w:pStyle w:val="Normal"/>
        <w:rPr>
          <w:rStyle w:val="NormalCharacter"/>
          <w:b w:val="off"/>
          <w:bCs/>
          <w:szCs w:val="24"/>
          <w:sz w:val="24"/>
          <w:kern w:val="2"/>
          <w:lang w:val="en-US" w:eastAsia="zh-CN" w:bidi="ar-SA"/>
          <w:rFonts w:ascii="宋体" w:cs="Times New Roman" w:hAnsi="宋体"/>
        </w:rPr>
        <w:ind w:firstLine="588" w:firstLineChars="245"/>
        <w:spacing w:line="480" w:lineRule="exact"/>
        <w:jc w:val="both"/>
        <w:textAlignment w:val="baseline"/>
      </w:pP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80" w:firstLineChars="200"/>
        <w:spacing w:line="480" w:lineRule="exact"/>
        <w:jc w:val="both"/>
        <w:textAlignment w:val="baseline"/>
        <w:numPr>
          <w:ilvl w:val="0"/>
          <w:numId w:val="1"/>
        </w:numPr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应聘资料须真实有效，若有虚假信息，将取消应聘资格；应聘过程中所提供的资料恕不退还，请您提前备份。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480" w:lineRule="exact"/>
        <w:jc w:val="both"/>
        <w:textAlignment w:val="baseline"/>
        <w:numPr>
          <w:ilvl w:val="0"/>
          <w:numId w:val="0"/>
        </w:numPr>
      </w:pPr>
      <w:r>
        <w:rPr>
          <w:rStyle w:val="NormalCharacter"/>
          <w:b/>
          <w:szCs w:val="28"/>
          <w:sz w:val="28"/>
          <w:kern w:val="2"/>
          <w:lang w:val="en-US" w:eastAsia="zh-CN" w:bidi="ar-SA"/>
          <w:rFonts w:ascii="宋体" w:hAnsi="宋体"/>
        </w:rPr>
        <w:t xml:space="preserve">附：东莞市轨道交通有限公司简介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96" w:firstLineChars="207"/>
        <w:spacing w:line="36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公司成立于2009年，是东莞市属十大国有企业之一，主要负责东莞市城市轨道交通工程建设、运营管理和资源开发。公司以主动、用心为服务理念，全面贯彻东莞建设国家创新型城市的战略部署，全力以赴“建设好、运营好、经营好”东莞轨道交通，创造了良好的社会效益、经济效益和环境效益。先后荣获“东莞市文明单位”、“东莞市重大项目建设管理先进单位”、“广东省厂务公开民主管理示范单位”等称号。公司自成立以来，按照“小业主、大社会”和“一体化”的经营模式，优质高效地完成了东莞轨道交通2号线首期工程（总长37.8公里）的建设，总投资概算为195亿元，已于2016年开通试运营。截止2020年12月底，2号线已经安全运营1680天，2020年全年累计运送客运量3505万人次，为东莞人民及来莞人员提供安全快捷舒适的地铁服务。近年来，公司认真贯彻落实市委、市政府“湾区都市、品质东莞”的战略部署，全面加快轨道交通建设步伐，按照市委、市政府工作部署，积极开展东莞市轨道交通1号线的前期工作，全力配合成立1号线项目公司；积极发展专业优势，配合参与2号线（三期）及3号线一期工程的前期规划工作，积极推动东莞轨道交通事业更快更优发展，努力为东莞融入粤港澳大湾区、建设高品质现代化都市作出新的贡献。  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36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公司使命：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快捷交通，营造莞香新生活。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360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公司愿景：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提供安全、舒适、高效、绿色的轨道交通综合服务。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422" w:firstLineChars="175"/>
        <w:spacing w:line="360" w:after="312" w:lineRule="exact"/>
        <w:jc w:val="both"/>
        <w:textAlignment w:val="baseline"/>
      </w:pP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核心价值观：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诚信、奉献、创新、共进。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【</w:t>
      </w:r>
      <w:r>
        <w:rPr>
          <w:rStyle w:val="NormalCharacter"/>
          <w:b/>
          <w:szCs w:val="24"/>
          <w:sz w:val="24"/>
          <w:kern w:val="2"/>
          <w:lang w:val="en-US" w:eastAsia="zh-CN" w:bidi="ar-SA"/>
          <w:rFonts w:ascii="宋体" w:hAnsi="宋体"/>
        </w:rPr>
        <w:t xml:space="preserve">联系方式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】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公司地址：广东省·东莞市·南城区东莞大道116号</w:t>
      </w:r>
    </w:p>
    <w:p>
      <w:pPr>
        <w:pStyle w:val="Normal"/>
        <w:rPr>
          <w:rStyle w:val="NormalCharacter"/>
          <w:szCs w:val="24"/>
          <w:sz w:val="24"/>
          <w:kern w:val="0"/>
          <w:lang w:val="en-US" w:eastAsia="zh-CN" w:bidi="ar-SA"/>
          <w:rFonts w:ascii="宋体" w:hAnsi="宋体"/>
        </w:rPr>
        <w:spacing w:line="360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联系电话：（0769）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22802871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          传真:(0769)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 28639837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after="312" w:lineRule="exact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公司网址：</w:t>
      </w:r>
      <w:r>
        <w:rPr>
          <w:rStyle w:val="Hyperlink"/>
          <w:szCs w:val="24"/>
          <w:sz w:val="24"/>
          <w:kern w:val="2"/>
          <w:lang w:val="en-US" w:eastAsia="zh-CN" w:bidi="ar-SA"/>
          <w:rFonts w:ascii="宋体" w:hAnsi="宋体"/>
          <w:color w:val="595959"/>
        </w:rPr>
        <w:t xml:space="preserve">http://www.dggdjt.com</w: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     简历接收邮箱：</w:t>
      </w:r>
      <w:r>
        <w:rPr>
          <w:rStyle w:val="Hyperlink"/>
          <w:szCs w:val="24"/>
          <w:sz w:val="24"/>
          <w:kern w:val="2"/>
          <w:lang w:val="en-US" w:eastAsia="zh-CN" w:bidi="ar-SA"/>
          <w:rFonts w:ascii="宋体" w:hAnsi="宋体"/>
          <w:color w:val="595959"/>
        </w:rPr>
        <w:t xml:space="preserve">dggdhrxy@163.com</w:t>
      </w:r>
    </w:p>
    <w:p>
      <w:pPr>
        <w:pStyle w:val="Normal"/>
        <w:rPr>
          <w:rStyle w:val="NormalCharacter"/>
          <w:b/>
          <w:bCs/>
          <w:szCs w:val="24"/>
          <w:sz w:val="24"/>
          <w:kern w:val="2"/>
          <w:lang w:val="en-US" w:eastAsia="zh-CN" w:bidi="ar-SA"/>
          <w:rFonts w:ascii="宋体" w:cs="Times New Roman" w:hAnsi="宋体"/>
        </w:rPr>
        <w:spacing w:line="360" w:lineRule="auto"/>
        <w:jc w:val="both"/>
        <w:textAlignment w:val="baseline"/>
      </w:pPr>
      <w:r>
        <w:rPr>
          <w:rStyle w:val="NormalCharacter"/>
          <w:b/>
          <w:bCs/>
          <w:szCs w:val="24"/>
          <w:sz w:val="24"/>
          <w:kern w:val="2"/>
          <w:lang w:val="en-US" w:eastAsia="zh-CN" w:bidi="ar-SA"/>
          <w:rFonts w:ascii="宋体" w:cs="Times New Roman" w:hAnsi="宋体"/>
        </w:rPr>
        <w:t xml:space="preserve">附件：（手机微信扫码可提取相关附件）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auto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1、东莞市轨道交通有限公司职位申请表（校园）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auto"/>
        <w:jc w:val="both"/>
        <w:textAlignment w:val="baseline"/>
      </w:pPr>
      <w:r>
        <w:rPr>
          <w:rStyle w:val="NormalCharacter"/>
          <w:szCs w:val="22"/>
          <w:sz w:val="21"/>
          <w:kern w:val="2"/>
          <w:lang w:bidi="ar-SA"/>
        </w:rPr>
        <w:pict>
          <v:shapetype id="_x0000_t75" coordsize="21600,21600" o:spt="75" filled="f" stroked="f">
            <v:stroke joinstyle="miter"/>
            <v:path/>
            <o:lock v:ext="edit" aspectratio="t"/>
          </v:shapetype>
          <v:shape id="_x0000_s1027" type="#_x0000_t75" style="position:absolute;margin-left:28.8pt;margin-top:0.5pt;width:71.75pt;height:71.75pt;z-index:524288;" filled="f" stroked="f" coordsize="21600,21600">
            <v:shadow color="#808080"/>
            <v:stroke linestyle="single"/>
            <v:imagedata r:id="rId3" o:title="职位申请表下载码b"/>
          </v:shape>
        </w:pic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auto"/>
        <w:jc w:val="both"/>
        <w:textAlignment w:val="baseline"/>
      </w:pP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auto"/>
        <w:jc w:val="both"/>
        <w:textAlignment w:val="baseline"/>
      </w:pP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auto"/>
        <w:jc w:val="both"/>
        <w:textAlignment w:val="baseline"/>
      </w:pPr>
      <w:r>
        <w:rPr>
          <w:rStyle w:val="NormalCharacter"/>
          <w:szCs w:val="22"/>
          <w:sz w:val="21"/>
          <w:kern w:val="2"/>
          <w:lang w:bidi="ar-SA"/>
        </w:rPr>
        <w:pict>
          <v:shape id="_x0000_s1028" type="#_x0000_t75" style="position:absolute;margin-left:28.8pt;margin-top:22.8pt;width:73.5pt;height:73.5pt;z-index:524289;" filled="f" stroked="f" coordsize="21600,21600">
            <v:shadow color="#808080"/>
            <v:stroke linestyle="single"/>
            <v:imagedata r:id="rId4" o:title="在线测评方式码"/>
          </v:shape>
        </w:pict>
      </w: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2、在线测评操作方式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auto"/>
        <w:jc w:val="both"/>
        <w:textAlignment w:val="baseline"/>
      </w:pP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auto"/>
        <w:jc w:val="both"/>
        <w:textAlignment w:val="baseline"/>
      </w:pP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auto"/>
        <w:jc w:val="both"/>
        <w:textAlignment w:val="baseline"/>
      </w:pP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ind w:firstLine="5520" w:firstLineChars="2300"/>
        <w:spacing w:line="360" w:lineRule="auto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东莞市轨道交通有限公司人力资源部</w:t>
      </w:r>
    </w:p>
    <w:p>
      <w:pPr>
        <w:pStyle w:val="Normal"/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spacing w:line="360" w:lineRule="auto"/>
        <w:jc w:val="both"/>
        <w:textAlignment w:val="baseline"/>
      </w:pPr>
      <w:r>
        <w:rPr>
          <w:rStyle w:val="NormalCharacter"/>
          <w:szCs w:val="24"/>
          <w:sz w:val="24"/>
          <w:kern w:val="2"/>
          <w:lang w:val="en-US" w:eastAsia="zh-CN" w:bidi="ar-SA"/>
          <w:rFonts w:ascii="宋体" w:hAnsi="宋体"/>
        </w:rPr>
        <w:t xml:space="preserve">                                                      2021年9月27日</w:t>
      </w:r>
    </w:p>
    <w:sectPr>
      <w:headerReference w:type="default" r:id="rId5"/>
      <w:footerReference w:type="even" r:id="rId6"/>
      <w:footerReference w:type="default" r:id="rId7"/>
      <w:vAlign w:val="top"/>
      <w:type w:val="nextPage"/>
      <w:pgSz w:h="16838" w:w="11906" w:orient="portrait"/>
      <w:pgMar w:gutter="0" w:header="851" w:top="851" w:bottom="851" w:footer="992" w:left="1134" w:right="1134"/>
      <w:lnNumType w:countBy="0"/>
      <w:paperSrc w:first="0" w:other="0"/>
      <w:cols w:space="425" w:num="1"/>
      <w:docGrid w:charSpace="0" w:linePitch="312" w:type="lines"/>
    </w:sectPr>
  </w:body>
</w:document>
</file>

<file path=treport/opRecord.xml>
</file>