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rPr>
          <w:rFonts w:ascii="Times New Roman" w:hAnsi="Times New Roman" w:eastAsia="黑体"/>
          <w:color w:val="000000"/>
        </w:rPr>
      </w:pPr>
      <w:r>
        <w:rPr>
          <w:rFonts w:hint="eastAsia" w:ascii="Times New Roman" w:hAnsi="Times New Roman" w:eastAsia="黑体"/>
          <w:color w:val="000000"/>
        </w:rPr>
        <w:t>附件2</w:t>
      </w:r>
    </w:p>
    <w:p>
      <w:pPr>
        <w:pStyle w:val="2"/>
        <w:rPr>
          <w:rFonts w:ascii="Times New Roman" w:hAnsi="Times New Roman"/>
          <w:color w:val="000000"/>
        </w:rPr>
      </w:pPr>
    </w:p>
    <w:p>
      <w:pPr>
        <w:pStyle w:val="2"/>
        <w:rPr>
          <w:rFonts w:ascii="Times New Roman" w:hAnsi="Times New Roman"/>
          <w:color w:val="000000"/>
        </w:rPr>
      </w:pPr>
    </w:p>
    <w:p>
      <w:pPr>
        <w:snapToGrid w:val="0"/>
        <w:spacing w:line="579" w:lineRule="exact"/>
        <w:jc w:val="center"/>
        <w:rPr>
          <w:rFonts w:hint="default" w:ascii="Times New Roman" w:hAnsi="Times New Roman" w:eastAsia="长城小标宋体A" w:cs="Times New Roman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长城小标宋体A" w:cs="Times New Roman"/>
          <w:b w:val="0"/>
          <w:bCs/>
          <w:color w:val="000000"/>
          <w:sz w:val="44"/>
          <w:szCs w:val="44"/>
        </w:rPr>
        <w:t>广东省审计厅2021年度重点科研课题立项信息表</w:t>
      </w:r>
    </w:p>
    <w:bookmarkEnd w:id="0"/>
    <w:p>
      <w:pPr>
        <w:pStyle w:val="2"/>
        <w:rPr>
          <w:rFonts w:ascii="Times New Roman" w:hAnsi="Times New Roman"/>
          <w:color w:val="000000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843"/>
        <w:gridCol w:w="844"/>
        <w:gridCol w:w="844"/>
        <w:gridCol w:w="844"/>
        <w:gridCol w:w="844"/>
        <w:gridCol w:w="816"/>
        <w:gridCol w:w="816"/>
        <w:gridCol w:w="816"/>
        <w:gridCol w:w="818"/>
        <w:gridCol w:w="852"/>
        <w:gridCol w:w="852"/>
        <w:gridCol w:w="852"/>
        <w:gridCol w:w="808"/>
        <w:gridCol w:w="808"/>
        <w:gridCol w:w="808"/>
        <w:gridCol w:w="56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小组成员</w:t>
            </w:r>
          </w:p>
        </w:tc>
        <w:tc>
          <w:tcPr>
            <w:tcW w:w="2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单位账户信息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小组成员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户名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华南理工大学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3602002609000733759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8"/>
              </w:rPr>
              <w:t>中国工商银行广州五山支行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579" w:lineRule="exact"/>
        <w:rPr>
          <w:rFonts w:ascii="Times New Roman" w:hAnsi="Times New Roman" w:eastAsia="仿宋_GB2312" w:cs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A">
    <w:altName w:val="宋体"/>
    <w:panose1 w:val="02010609010101010101"/>
    <w:charset w:val="86"/>
    <w:family w:val="auto"/>
    <w:pitch w:val="default"/>
    <w:sig w:usb0="00000000" w:usb1="00000000" w:usb2="00000000" w:usb3="00000000" w:csb0="20160004" w:csb1="001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42091"/>
    <w:rsid w:val="26D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2021-04-22T07:43:00Z</dcterms:created>
  <dc:creator>李鹏飞</dc:creator>
  <cp:lastModifiedBy>李鹏飞</cp:lastModifiedBy>
  <dcterms:modified xsi:type="dcterms:W3CDTF">2021-04-22T07:44:34Z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EC0CE0C2B8C8477D93081775A5F3C5FF</vt:lpwstr>
  </property>
</Properties>
</file>