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A27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附件3</w:t>
      </w:r>
    </w:p>
    <w:p w14:paraId="2C1142AA">
      <w:pPr>
        <w:rPr>
          <w:rFonts w:hint="eastAsia" w:ascii="宋体" w:hAnsi="宋体" w:eastAsia="宋体" w:cs="宋体"/>
          <w:b/>
          <w:bCs/>
          <w:color w:val="auto"/>
          <w:sz w:val="36"/>
          <w:szCs w:val="36"/>
          <w:lang w:val="en-US" w:eastAsia="zh-CN"/>
        </w:rPr>
      </w:pPr>
    </w:p>
    <w:p w14:paraId="2BFB2F58">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2026年广东省“最美科技工作者”</w:t>
      </w:r>
    </w:p>
    <w:p w14:paraId="58360335">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推荐人选简要事迹规范</w:t>
      </w:r>
    </w:p>
    <w:p w14:paraId="4ACCC3B2">
      <w:pPr>
        <w:spacing w:line="580" w:lineRule="exact"/>
        <w:ind w:firstLine="640" w:firstLineChars="200"/>
        <w:jc w:val="both"/>
        <w:rPr>
          <w:rFonts w:hint="eastAsia" w:ascii="仿宋_GB2312" w:hAnsi="仿宋_GB2312" w:eastAsia="仿宋_GB2312" w:cs="仿宋_GB2312"/>
          <w:b w:val="0"/>
          <w:bCs w:val="0"/>
          <w:color w:val="auto"/>
          <w:sz w:val="32"/>
          <w:szCs w:val="32"/>
          <w:lang w:val="en-US" w:eastAsia="zh-CN"/>
        </w:rPr>
      </w:pPr>
    </w:p>
    <w:p w14:paraId="198A6C53">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简要事迹字数约500字，包括基本信息、曾获荣誉、事迹介绍3个部分。简要事迹材料一律用第三人称叙述，既要有生动感人的事迹，又要有准确的数据为依据；简要事迹和推荐表中主要事迹的各种数据要统一；确保不弄虚作假、不含混不清、不夸大其词、不包装涂粉、不人为拔高；做到主题突出、事迹真实、表述清晰、数据准确、格式规范、文字严谨。</w:t>
      </w:r>
    </w:p>
    <w:p w14:paraId="099AFB30">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1.基本信息：包括姓名、性别、出生年月、所在单位和职务、职称、主要研究领域。</w:t>
      </w:r>
    </w:p>
    <w:p w14:paraId="1696F986">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2.曾获荣誉：列举推荐人选所获省部级及以上荣誉，不需注明授予单位和时间。</w:t>
      </w:r>
    </w:p>
    <w:p w14:paraId="58ED5ACD">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3.事迹介绍：对推荐人选事迹的高度凝练，需紧扣推荐领域，叙述其主要事迹、所作贡献和社会影响，突出弘扬科学家精神内容。主要事迹内容要与推荐领域相符。</w:t>
      </w:r>
    </w:p>
    <w:p w14:paraId="2D35B030">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各单位及候选人要高度重视，参考以下简要事迹范文认真做好事迹材料撰写工作。</w:t>
      </w:r>
    </w:p>
    <w:p w14:paraId="2913BD23">
      <w:pPr>
        <w:spacing w:line="58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一、面向世界科技前沿（突出前沿领域和基础研究）</w:t>
      </w:r>
    </w:p>
    <w:p w14:paraId="3D79EB59">
      <w:pPr>
        <w:spacing w:line="58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XXX，男，XX年X月出生，XXX实验室副主任、研究员，博士生导师。长期致力于深地科学前沿研究，主持国家重点研发计划项目，是国家杰出青年科学基金和优秀青年科学基金获得者。</w:t>
      </w:r>
    </w:p>
    <w:p w14:paraId="3D693F0A">
      <w:pPr>
        <w:spacing w:line="58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他聚焦板块起始俯冲机制这一国际前沿难题，作为国际大洋发现计划（IODP）352航次核心科学家，历经连续两个月的深海钻探作业，成功获取记录板块起始俯冲过程的关键岩石样品。通过突破多元同位素分析的技术瓶颈，他获得了高精度数据，从而在由来自9个国家、26位科学家组成的国际团队中主导相关研究。基于对5000万年以来岛弧火山岩的系统分析，他在玻安岩中首次识别出俯冲板块在约30公里深处产生的熔体成分，为板块起始俯冲提供了关键直接证据，进而提出西太平洋板块俯冲是在全球构造调整背景下由“横向”力“被动”驱动的新模式，对国际上长期占主导的“垂向”“主动”驱动观点形成重要挑战，引起地学界广泛关注。相关成果入选2022年度国家自然科学基金委优秀资助成果巡礼。</w:t>
      </w:r>
    </w:p>
    <w:p w14:paraId="36A387C6">
      <w:pPr>
        <w:spacing w:line="58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他常强调：“自然科学研究须耐得住寂寞，准确可靠的数据、细致周到的分析、逻辑缜密的论证，三者缺一不可。”这种淡泊名利、执着探索的科研态度，正是新时代科学家精神的真实写照。</w:t>
      </w:r>
    </w:p>
    <w:p w14:paraId="03FF20AF">
      <w:pPr>
        <w:spacing w:line="580" w:lineRule="exact"/>
        <w:ind w:firstLine="640" w:firstLineChars="200"/>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二、面向经济主战场（突出科技成果转化应用和社会服务）</w:t>
      </w:r>
    </w:p>
    <w:p w14:paraId="2529863A">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XX，女，XX年X月出生，XXX公司正高级工程师。长期从事汽车材料开发与工程应用研究，聚焦关键材料“卡脖子”技术突破、低碳材料产业化及产业链协同创新，曾获行业科技进步奖一等奖、汽车行业“英材奖”、中国机械技术协会创新成果奖等。</w:t>
      </w:r>
    </w:p>
    <w:p w14:paraId="0C113E38">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她深耕汽车材料领域二十余年，始终面向经济主战场。她打破国外垄断，牵头攻克中国自主品牌首个一体式激光拼焊热成形门环技术并实现量产，历经上百轮分析验证，最终实现单车减重5.8公斤、降本248元，仅此一项在XX车型上即创效超XX亿元，技术获全行业广泛借鉴，成为车身安全技术新标杆。她首创短流程热成形钢应用评价体系，为制造能耗降低71.5%、全生命周期碳排放降低超15%的绿色钢材大规模应用奠定基础。这两项代表性成果均荣获行业科技进步奖一等奖。她系统性推动关键材料国产化替代，其数十项技术成果累计装车超485万辆，直接创效超XX亿元，有效提升了产业链的自主可控能力。</w:t>
      </w:r>
    </w:p>
    <w:p w14:paraId="11CDF7F5">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她以“关键核心技术立足自主研发”为信念，用创新成果筑牢产业根基，其事迹集中展现了面向经济主战场、服务高质量发展的新时代“最美科技工作者”的崇高精神与责任担当。</w:t>
      </w:r>
    </w:p>
    <w:p w14:paraId="2C70B4E4">
      <w:pPr>
        <w:spacing w:line="580" w:lineRule="exact"/>
        <w:ind w:firstLine="640" w:firstLineChars="200"/>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三、面向国家重大需求（突出突破关键核心技术）</w:t>
      </w:r>
    </w:p>
    <w:p w14:paraId="7643BF6A">
      <w:pPr>
        <w:spacing w:line="58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XX，男，XX年X月出生，XXX大学教授。他长期扎根海上风电工程研发一线，以解决国家深远海能源开发“卡脖子”技术难题为己任，在漂浮式风电领域取得系统性重大突破。主持完成多项国家级、省部级项目，获首届中国科协中国科技青年论坛全国二等奖等奖项。</w:t>
      </w:r>
    </w:p>
    <w:p w14:paraId="17A88286">
      <w:pPr>
        <w:spacing w:line="58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他带领团队直面强台风、复杂海底地形等世界级技术挑战，持续攻坚漂浮式风电支撑结构系统，构建了具有自主知识产权的技术体系：创建系统性锚泊设计新方法与新型锚泊型式，填补复杂海况下结构设计空白；开创气动载荷全过程物理相似的混合模型试验方法，攻克了多场耦合高精度试验技术难题。XX年，其核心成果成功支撑我国首台漂浮式风电装备“三峡引领号”在南海成功建设，实现了我国漂浮式风电从无到有的历史性突破，首次将漂浮式风电应用拓展至强台风区域。相关技术已推广应用于后续多个漂浮式风电项目，服务于国防装备创新成果转化，为海洋能源开发与安全保障提供关键技术支撑。</w:t>
      </w:r>
    </w:p>
    <w:p w14:paraId="0E17B9F7">
      <w:pPr>
        <w:spacing w:line="58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sz w:val="32"/>
          <w:szCs w:val="32"/>
          <w:lang w:val="en-US" w:eastAsia="zh-CN"/>
        </w:rPr>
        <w:t>XXX积极为青年科技人才成长搭建平台，不仅注重培养学生的科研能力，更重视传承科学精神和学术品格。他始终秉持“把论文写在祖国大地上”的科研理念，以十年磨一剑的韧劲攻克科技难题，生动诠释了新时代科技工作者面向国家重大需求、服务人民的使命担当。</w:t>
      </w:r>
    </w:p>
    <w:p w14:paraId="4BD214BA">
      <w:pPr>
        <w:spacing w:line="580" w:lineRule="exact"/>
        <w:ind w:firstLine="640" w:firstLineChars="200"/>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0"/>
          <w:sz w:val="32"/>
          <w:szCs w:val="32"/>
          <w:shd w:val="clear" w:color="auto" w:fill="auto"/>
          <w:lang w:val="en-US" w:eastAsia="zh-CN" w:bidi="ar"/>
        </w:rPr>
        <w:t>四、面向人民生命健康（突出保护人民群众生命安全和身体健康）</w:t>
      </w:r>
    </w:p>
    <w:p w14:paraId="6FDF0434">
      <w:pPr>
        <w:spacing w:line="58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XX，男，XX年X月出生，XXX医院二级教授、主任医师。获省“五一劳动奖章”、首届省医师奖、广东省科学技术奖一等奖、广东省丁颖科技奖等荣誉。主持国家“十三五”重点研发等项目20余项，制定10部指南/共识，主编专著3部，发表SCI论文100余篇。</w:t>
      </w:r>
    </w:p>
    <w:p w14:paraId="4CFD3EF8">
      <w:pPr>
        <w:spacing w:line="58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他深耕神经介入领域30余年，带领团队建成国内最早开展该技术的中心之一，获评国家临床重点专科、国家卫健委首批神经介入培训基地。在华南地区率先开展颅内激光雕刻支架、血流导向装置等治疗复杂颅内动脉瘤的先进技术；率先运用可解脱球囊闭塞脑动静脉瘘、静脉入路栓塞脑动静脉畸形等国内领先技术；国际上首次提出微弹簧圈导引技术。累计行血管内介入手术超过XX例，成功救治了众多脑血管病危急患者。</w:t>
      </w:r>
    </w:p>
    <w:p w14:paraId="69418852">
      <w:pPr>
        <w:spacing w:line="58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病人受益永远是判断治疗方法的金标准”是他坚守36年的信条。他联合广州市青少年发展基金会、企业设立“传智”青少年脑血管疾病救治基金。他常对危急患者说“转院过来吧，我们再搏一搏”，累计拯救X万余名患者生命。他坚持“技术达则兼济天下”，XX年推动“XXX教授团队名医工作室”落地云浮新兴县，定点帮扶补齐基层短板，助力“健康中国”战略落地。</w:t>
      </w:r>
    </w:p>
    <w:p w14:paraId="5EE6E504">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小标宋">
    <w:altName w:val="方正小标宋简体"/>
    <w:panose1 w:val="00000000000000000000"/>
    <w:charset w:val="00"/>
    <w:family w:val="auto"/>
    <w:pitch w:val="default"/>
    <w:sig w:usb0="00000000" w:usb1="00000000" w:usb2="00000000" w:usb3="00000000" w:csb0="00040001" w:csb1="00000000"/>
  </w:font>
  <w:font w:name="方正楷体简体">
    <w:altName w:val="楷体_GB2312"/>
    <w:panose1 w:val="03000509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KSOF51D5AD36">
    <w:panose1 w:val="020B0604020202020204"/>
    <w:charset w:val="86"/>
    <w:family w:val="auto"/>
    <w:pitch w:val="default"/>
    <w:sig w:usb0="00000001"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6F876">
    <w:pPr>
      <w:pStyle w:val="2"/>
      <w:kinsoku w:val="0"/>
      <w:overflowPunct w:val="0"/>
      <w:spacing w:line="14" w:lineRule="auto"/>
      <w:ind w:left="0"/>
      <w:rPr>
        <w:rFonts w:hint="default" w:ascii="Times New Roman" w:eastAsia="宋体"/>
        <w:sz w:val="20"/>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-133350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EF76AA">
                          <w:pPr>
                            <w:pStyle w:val="3"/>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1</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0.5pt;height:144pt;width:144pt;mso-position-horizontal:outside;mso-position-horizontal-relative:margin;mso-wrap-style:none;z-index:251661312;mso-width-relative:page;mso-height-relative:page;" filled="f" stroked="f" coordsize="21600,21600" o:gfxdata="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5hK0+0wAAAAgBAAAPAAAAAAAAAAEAIAAAACIAAABkcnMvZG93bnJl&#10;di54bWxQSwECFAAUAAAACACHTuJA1F+UJskBAACZAwAADgAAAAAAAAABACAAAAAiAQAAZHJzL2Uy&#10;b0RvYy54bWxQSwUGAAAAAAYABgBZAQAAXQUAAAAA&#10;">
              <v:fill on="f" focussize="0,0"/>
              <v:stroke on="f"/>
              <v:imagedata o:title=""/>
              <o:lock v:ext="edit" aspectratio="f"/>
              <v:textbox inset="0mm,0mm,0mm,0mm" style="mso-fit-shape-to-text:t;">
                <w:txbxContent>
                  <w:p w14:paraId="7AEF76AA">
                    <w:pPr>
                      <w:pStyle w:val="3"/>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1</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v:textbox>
            </v:shape>
          </w:pict>
        </mc:Fallback>
      </mc:AlternateContent>
    </w:r>
    <w:r>
      <w:rPr>
        <w:rFonts w:hint="default"/>
      </w:rPr>
      <mc:AlternateContent>
        <mc:Choice Requires="wps">
          <w:drawing>
            <wp:anchor distT="0" distB="0" distL="114300" distR="114300" simplePos="0" relativeHeight="251659264" behindDoc="1" locked="0" layoutInCell="0" allowOverlap="1">
              <wp:simplePos x="0" y="0"/>
              <wp:positionH relativeFrom="page">
                <wp:posOffset>5531485</wp:posOffset>
              </wp:positionH>
              <wp:positionV relativeFrom="page">
                <wp:posOffset>9819640</wp:posOffset>
              </wp:positionV>
              <wp:extent cx="190500" cy="1905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0500" cy="190500"/>
                      </a:xfrm>
                      <a:prstGeom prst="rect">
                        <a:avLst/>
                      </a:prstGeom>
                      <a:noFill/>
                      <a:ln>
                        <a:noFill/>
                      </a:ln>
                    </wps:spPr>
                    <wps:txbx>
                      <w:txbxContent>
                        <w:p w14:paraId="1B1167B7">
                          <w:pPr>
                            <w:pStyle w:val="2"/>
                            <w:kinsoku w:val="0"/>
                            <w:overflowPunct w:val="0"/>
                            <w:spacing w:line="275" w:lineRule="exact"/>
                            <w:ind w:left="20"/>
                            <w:rPr>
                              <w:rFonts w:hint="default" w:ascii="华文中宋" w:eastAsia="华文中宋"/>
                              <w:sz w:val="26"/>
                            </w:rPr>
                          </w:pPr>
                        </w:p>
                      </w:txbxContent>
                    </wps:txbx>
                    <wps:bodyPr lIns="0" tIns="0" rIns="0" bIns="0" upright="1"/>
                  </wps:wsp>
                </a:graphicData>
              </a:graphic>
            </wp:anchor>
          </w:drawing>
        </mc:Choice>
        <mc:Fallback>
          <w:pict>
            <v:shape id="_x0000_s1026" o:spid="_x0000_s1026" o:spt="202" type="#_x0000_t202" style="position:absolute;left:0pt;margin-left:435.55pt;margin-top:773.2pt;height:15pt;width:15pt;mso-position-horizontal-relative:page;mso-position-vertical-relative:page;z-index:-251657216;mso-width-relative:page;mso-height-relative:page;" filled="f" stroked="f" coordsize="21600,21600" o:allowincell="f" o:gfxdata="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0l6a9kAAAANAQAADwAAAAAAAAABACAAAAAiAAAAZHJzL2Rvd25yZXYueG1sUEsBAhQAFAAA&#10;AAgAh07iQG4mJma1AQAAcQMAAA4AAAAAAAAAAQAgAAAAKAEAAGRycy9lMm9Eb2MueG1sUEsFBgAA&#10;AAAGAAYAWQEAAE8FAAAAAA==&#10;">
              <v:fill on="f" focussize="0,0"/>
              <v:stroke on="f"/>
              <v:imagedata o:title=""/>
              <o:lock v:ext="edit" aspectratio="f"/>
              <v:textbox inset="0mm,0mm,0mm,0mm">
                <w:txbxContent>
                  <w:p w14:paraId="1B1167B7">
                    <w:pPr>
                      <w:pStyle w:val="2"/>
                      <w:kinsoku w:val="0"/>
                      <w:overflowPunct w:val="0"/>
                      <w:spacing w:line="275" w:lineRule="exact"/>
                      <w:ind w:left="20"/>
                      <w:rPr>
                        <w:rFonts w:hint="default" w:ascii="华文中宋" w:eastAsia="华文中宋"/>
                        <w:sz w:val="26"/>
                      </w:rPr>
                    </w:pPr>
                  </w:p>
                </w:txbxContent>
              </v:textbox>
            </v:shape>
          </w:pict>
        </mc:Fallback>
      </mc:AlternateContent>
    </w:r>
    <w:r>
      <w:rPr>
        <w:rFonts w:hint="default"/>
      </w:rPr>
      <mc:AlternateContent>
        <mc:Choice Requires="wps">
          <w:drawing>
            <wp:anchor distT="0" distB="0" distL="114300" distR="114300" simplePos="0" relativeHeight="251660288" behindDoc="1" locked="0" layoutInCell="0" allowOverlap="1">
              <wp:simplePos x="0" y="0"/>
              <wp:positionH relativeFrom="page">
                <wp:posOffset>6232525</wp:posOffset>
              </wp:positionH>
              <wp:positionV relativeFrom="page">
                <wp:posOffset>9819640</wp:posOffset>
              </wp:positionV>
              <wp:extent cx="190500" cy="1905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0500" cy="190500"/>
                      </a:xfrm>
                      <a:prstGeom prst="rect">
                        <a:avLst/>
                      </a:prstGeom>
                      <a:noFill/>
                      <a:ln>
                        <a:noFill/>
                      </a:ln>
                    </wps:spPr>
                    <wps:txbx>
                      <w:txbxContent>
                        <w:p w14:paraId="6C45E8A1">
                          <w:pPr>
                            <w:pStyle w:val="2"/>
                            <w:kinsoku w:val="0"/>
                            <w:overflowPunct w:val="0"/>
                            <w:spacing w:line="275" w:lineRule="exact"/>
                            <w:ind w:left="20"/>
                            <w:rPr>
                              <w:rFonts w:hint="default" w:ascii="华文中宋" w:eastAsia="华文中宋"/>
                              <w:sz w:val="26"/>
                            </w:rPr>
                          </w:pPr>
                        </w:p>
                      </w:txbxContent>
                    </wps:txbx>
                    <wps:bodyPr lIns="0" tIns="0" rIns="0" bIns="0" upright="1"/>
                  </wps:wsp>
                </a:graphicData>
              </a:graphic>
            </wp:anchor>
          </w:drawing>
        </mc:Choice>
        <mc:Fallback>
          <w:pict>
            <v:shape id="_x0000_s1026" o:spid="_x0000_s1026" o:spt="202" type="#_x0000_t202" style="position:absolute;left:0pt;margin-left:490.75pt;margin-top:773.2pt;height:15pt;width:15pt;mso-position-horizontal-relative:page;mso-position-vertical-relative:page;z-index:-251656192;mso-width-relative:page;mso-height-relative:page;" filled="f" stroked="f" coordsize="21600,21600" o:allowincell="f" o:gfxdata="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JNFs2QAAAA4BAAAPAAAAAAAAAAEAIAAAACIAAABkcnMvZG93bnJldi54bWxQSwECFAAUAAAA&#10;CACHTuJAjBo7JLQBAABxAwAADgAAAAAAAAABACAAAAAoAQAAZHJzL2Uyb0RvYy54bWxQSwUGAAAA&#10;AAYABgBZAQAATgUAAAAA&#10;">
              <v:fill on="f" focussize="0,0"/>
              <v:stroke on="f"/>
              <v:imagedata o:title=""/>
              <o:lock v:ext="edit" aspectratio="f"/>
              <v:textbox inset="0mm,0mm,0mm,0mm">
                <w:txbxContent>
                  <w:p w14:paraId="6C45E8A1">
                    <w:pPr>
                      <w:pStyle w:val="2"/>
                      <w:kinsoku w:val="0"/>
                      <w:overflowPunct w:val="0"/>
                      <w:spacing w:line="275" w:lineRule="exact"/>
                      <w:ind w:left="20"/>
                      <w:rPr>
                        <w:rFonts w:hint="default" w:ascii="华文中宋" w:eastAsia="华文中宋"/>
                        <w:sz w:val="26"/>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D7935"/>
    <w:rsid w:val="11955682"/>
    <w:rsid w:val="11A16A45"/>
    <w:rsid w:val="17912EB8"/>
    <w:rsid w:val="3A5C6ECF"/>
    <w:rsid w:val="42BD7935"/>
    <w:rsid w:val="4BA95F1B"/>
    <w:rsid w:val="55A25EB5"/>
    <w:rsid w:val="5A8E4C59"/>
    <w:rsid w:val="66F42A08"/>
    <w:rsid w:val="78925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hint="eastAsia" w:ascii="Times New Roman" w:hAnsi="Times New Roman" w:eastAsia="宋体" w:cs="Times New Roman"/>
      <w:sz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1"/>
    <w:pPr>
      <w:spacing w:beforeLines="0" w:afterLines="0"/>
      <w:ind w:left="134"/>
    </w:pPr>
    <w:rPr>
      <w:rFonts w:hint="eastAsia" w:ascii="仿宋" w:eastAsia="仿宋"/>
      <w:sz w:val="32"/>
    </w:rPr>
  </w:style>
  <w:style w:type="paragraph" w:styleId="3">
    <w:name w:val="footer"/>
    <w:basedOn w:val="1"/>
    <w:unhideWhenUsed/>
    <w:qFormat/>
    <w:uiPriority w:val="99"/>
    <w:pPr>
      <w:tabs>
        <w:tab w:val="center" w:pos="4153"/>
        <w:tab w:val="right" w:pos="8306"/>
      </w:tabs>
      <w:snapToGrid w:val="0"/>
      <w:spacing w:beforeLines="0" w:afterLines="0"/>
    </w:pPr>
    <w:rPr>
      <w:rFonts w:hint="eastAsia"/>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2026-07-13T06:51:00Z</dcterms:created>
  <dc:creator>小Tai～</dc:creator>
  <cp:lastModifiedBy>小Tai～</cp:lastModifiedBy>
  <dcterms:modified xsi:type="dcterms:W3CDTF">2026-07-13T06:54:02Z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4DB242A14EC7481CBA0A9338044FE35C_13</vt:lpwstr>
  </property>
  <property fmtid="{D5CDD505-2E9C-101B-9397-08002B2CF9AE}" pid="4" name="KSOTemplateDocerSaveRecord">
    <vt:lpwstr>eyJoZGlkIjoiNWExM2FlYTJkZDJlNzEwYWQzNDJiODQ3ZGE5OWMzYjAiLCJ1c2VySWQiOiIyNTQ1ODcxNjQifQ==</vt:lpwstr>
  </property>
</Properties>
</file>