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center"/>
        <w:rPr>
          <w:rFonts w:ascii="微软雅黑" w:hAnsi="微软雅黑" w:eastAsia="微软雅黑" w:cs="Times New Roman"/>
          <w:b/>
          <w:sz w:val="40"/>
          <w:szCs w:val="40"/>
        </w:rPr>
      </w:pPr>
      <w:bookmarkStart w:id="0" w:name="_Hlk498415914"/>
      <w:r>
        <w:rPr>
          <w:rFonts w:hint="eastAsia" w:ascii="微软雅黑" w:hAnsi="微软雅黑" w:eastAsia="微软雅黑" w:cs="Times New Roman"/>
          <w:b/>
          <w:sz w:val="40"/>
          <w:szCs w:val="40"/>
          <w:lang w:eastAsia="zh-CN"/>
        </w:rPr>
        <w:t>环境与能源学院</w:t>
      </w:r>
      <w:r>
        <w:rPr>
          <w:rFonts w:hint="eastAsia" w:ascii="微软雅黑" w:hAnsi="微软雅黑" w:eastAsia="微软雅黑" w:cs="Times New Roman"/>
          <w:b/>
          <w:sz w:val="40"/>
          <w:szCs w:val="40"/>
        </w:rPr>
        <w:t>实验安全风险评估</w:t>
      </w:r>
      <w:bookmarkEnd w:id="0"/>
      <w:r>
        <w:rPr>
          <w:rFonts w:hint="eastAsia" w:ascii="微软雅黑" w:hAnsi="微软雅黑" w:eastAsia="微软雅黑" w:cs="Times New Roman"/>
          <w:b/>
          <w:sz w:val="40"/>
          <w:szCs w:val="40"/>
        </w:rPr>
        <w:t>表</w:t>
      </w:r>
    </w:p>
    <w:tbl>
      <w:tblPr>
        <w:tblStyle w:val="6"/>
        <w:tblW w:w="9394" w:type="dxa"/>
        <w:tblInd w:w="0" w:type="dxa"/>
        <w:tblBorders>
          <w:top w:val="none" w:color="auto" w:sz="0" w:space="0"/>
          <w:left w:val="none" w:color="auto" w:sz="0" w:space="0"/>
          <w:bottom w:val="dotted" w:color="auto" w:sz="4" w:space="0"/>
          <w:right w:val="none" w:color="auto" w:sz="0" w:space="0"/>
          <w:insideH w:val="dotted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97"/>
        <w:gridCol w:w="4697"/>
      </w:tblGrid>
      <w:tr>
        <w:tblPrEx>
          <w:tblBorders>
            <w:top w:val="none" w:color="auto" w:sz="0" w:space="0"/>
            <w:left w:val="none" w:color="auto" w:sz="0" w:space="0"/>
            <w:bottom w:val="dotted" w:color="auto" w:sz="4" w:space="0"/>
            <w:right w:val="none" w:color="auto" w:sz="0" w:space="0"/>
            <w:insideH w:val="dotted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97" w:type="dxa"/>
            <w:tcBorders>
              <w:right w:val="dotted" w:color="auto" w:sz="4" w:space="0"/>
            </w:tcBorders>
          </w:tcPr>
          <w:p>
            <w:pPr>
              <w:spacing w:before="120"/>
              <w:rPr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 xml:space="preserve">学院：                       </w:t>
            </w:r>
          </w:p>
        </w:tc>
        <w:tc>
          <w:tcPr>
            <w:tcW w:w="4697" w:type="dxa"/>
            <w:tcBorders>
              <w:top w:val="nil"/>
              <w:left w:val="dotted" w:color="auto" w:sz="4" w:space="0"/>
            </w:tcBorders>
          </w:tcPr>
          <w:p>
            <w:pPr>
              <w:spacing w:before="120"/>
              <w:rPr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  <w:lang w:eastAsia="zh-CN"/>
              </w:rPr>
              <w:t>教研所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 xml:space="preserve">名称：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dotted" w:color="auto" w:sz="4" w:space="0"/>
            <w:right w:val="none" w:color="auto" w:sz="0" w:space="0"/>
            <w:insideH w:val="dotted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97" w:type="dxa"/>
            <w:tcBorders>
              <w:right w:val="dotted" w:color="auto" w:sz="4" w:space="0"/>
            </w:tcBorders>
          </w:tcPr>
          <w:p>
            <w:pPr>
              <w:spacing w:before="120"/>
              <w:rPr>
                <w:rFonts w:ascii="Arial" w:hAnsi="Arial" w:eastAsia="宋体" w:cs="Arial"/>
                <w:b/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>实验地点：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  <w:u w:val="single"/>
              </w:rPr>
              <w:t xml:space="preserve">      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  <w:lang w:eastAsia="zh-CN"/>
              </w:rPr>
              <w:t>栋</w:t>
            </w:r>
            <w:r>
              <w:rPr>
                <w:rFonts w:ascii="Arial" w:hAnsi="Arial" w:eastAsia="宋体" w:cs="Arial"/>
                <w:b/>
                <w:sz w:val="18"/>
                <w:szCs w:val="18"/>
                <w:u w:val="single"/>
              </w:rPr>
              <w:t xml:space="preserve">         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  <w:u w:val="single"/>
                <w:lang w:val="en-US" w:eastAsia="zh-CN"/>
              </w:rPr>
              <w:t xml:space="preserve">                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  <w:u w:val="single"/>
                <w:lang w:eastAsia="zh-CN"/>
              </w:rPr>
              <w:t>房</w:t>
            </w:r>
          </w:p>
        </w:tc>
        <w:tc>
          <w:tcPr>
            <w:tcW w:w="4697" w:type="dxa"/>
            <w:tcBorders>
              <w:top w:val="dotted" w:color="auto" w:sz="4" w:space="0"/>
              <w:left w:val="dotted" w:color="auto" w:sz="4" w:space="0"/>
            </w:tcBorders>
          </w:tcPr>
          <w:p>
            <w:pPr>
              <w:spacing w:before="120"/>
              <w:rPr>
                <w:rFonts w:ascii="Arial" w:hAnsi="Arial" w:eastAsia="宋体" w:cs="Arial"/>
                <w:b/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  <w:lang w:eastAsia="zh-CN"/>
              </w:rPr>
              <w:t>评估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>人员：</w:t>
            </w:r>
            <w:r>
              <w:rPr>
                <w:rFonts w:ascii="Arial" w:hAnsi="Arial" w:eastAsia="宋体" w:cs="Arial"/>
                <w:b/>
                <w:sz w:val="18"/>
                <w:szCs w:val="18"/>
              </w:rPr>
              <w:t xml:space="preserve">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dotted" w:color="auto" w:sz="4" w:space="0"/>
            <w:right w:val="none" w:color="auto" w:sz="0" w:space="0"/>
            <w:insideH w:val="dotted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97" w:type="dxa"/>
            <w:tcBorders>
              <w:right w:val="dotted" w:color="auto" w:sz="4" w:space="0"/>
            </w:tcBorders>
          </w:tcPr>
          <w:p>
            <w:pPr>
              <w:spacing w:before="120"/>
              <w:rPr>
                <w:rFonts w:ascii="Arial" w:hAnsi="Arial" w:eastAsia="宋体" w:cs="Arial"/>
                <w:b/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 xml:space="preserve">指导老师： </w:t>
            </w:r>
          </w:p>
        </w:tc>
        <w:tc>
          <w:tcPr>
            <w:tcW w:w="4697" w:type="dxa"/>
            <w:tcBorders>
              <w:top w:val="dotted" w:color="auto" w:sz="4" w:space="0"/>
              <w:left w:val="dotted" w:color="auto" w:sz="4" w:space="0"/>
            </w:tcBorders>
          </w:tcPr>
          <w:p>
            <w:pPr>
              <w:spacing w:before="120"/>
              <w:rPr>
                <w:rFonts w:ascii="Arial" w:hAnsi="Arial" w:eastAsia="宋体" w:cs="Arial"/>
                <w:b/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>安全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  <w:lang w:eastAsia="zh-CN"/>
              </w:rPr>
              <w:t>评估</w:t>
            </w: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>参与人员：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dotted" w:color="auto" w:sz="4" w:space="0"/>
            <w:right w:val="none" w:color="auto" w:sz="0" w:space="0"/>
            <w:insideH w:val="dotted" w:color="auto" w:sz="4" w:space="0"/>
            <w:insideV w:val="none" w:color="auto" w:sz="0" w:space="0"/>
          </w:tblBorders>
        </w:tblPrEx>
        <w:tc>
          <w:tcPr>
            <w:tcW w:w="4697" w:type="dxa"/>
            <w:tcBorders>
              <w:right w:val="dotted" w:color="auto" w:sz="4" w:space="0"/>
            </w:tcBorders>
          </w:tcPr>
          <w:p>
            <w:pPr>
              <w:spacing w:before="1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评估有效期：20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</w:rPr>
              <w:t>__年___月___日—20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</w:rPr>
              <w:t>__年___月___日</w:t>
            </w:r>
          </w:p>
        </w:tc>
        <w:tc>
          <w:tcPr>
            <w:tcW w:w="4697" w:type="dxa"/>
            <w:tcBorders>
              <w:top w:val="dotted" w:color="auto" w:sz="4" w:space="0"/>
              <w:left w:val="dotted" w:color="auto" w:sz="4" w:space="0"/>
            </w:tcBorders>
          </w:tcPr>
          <w:p>
            <w:pPr>
              <w:spacing w:before="120"/>
              <w:rPr>
                <w:sz w:val="18"/>
                <w:szCs w:val="18"/>
              </w:rPr>
            </w:pPr>
            <w:r>
              <w:rPr>
                <w:rFonts w:hint="eastAsia" w:ascii="Arial" w:hAnsi="Arial" w:eastAsia="宋体" w:cs="Arial"/>
                <w:b/>
                <w:sz w:val="18"/>
                <w:szCs w:val="18"/>
              </w:rPr>
              <w:t>审核（实验室负责人）：</w:t>
            </w:r>
          </w:p>
        </w:tc>
      </w:tr>
    </w:tbl>
    <w:p>
      <w:pPr>
        <w:spacing w:line="276" w:lineRule="auto"/>
        <w:rPr>
          <w:rFonts w:ascii="Times New Roman" w:hAnsi="Times New Roman" w:eastAsia="宋体" w:cs="Times New Roman"/>
          <w:b/>
          <w:sz w:val="24"/>
          <w:szCs w:val="28"/>
        </w:rPr>
      </w:pPr>
    </w:p>
    <w:tbl>
      <w:tblPr>
        <w:tblStyle w:val="5"/>
        <w:tblW w:w="978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4"/>
        <w:gridCol w:w="1378"/>
        <w:gridCol w:w="1985"/>
        <w:gridCol w:w="2976"/>
        <w:gridCol w:w="185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9782" w:type="dxa"/>
            <w:gridSpan w:val="5"/>
            <w:tcBorders>
              <w:top w:val="single" w:color="auto" w:sz="12" w:space="0"/>
              <w:bottom w:val="single" w:color="auto" w:sz="4" w:space="0"/>
            </w:tcBorders>
            <w:shd w:val="clear" w:color="auto" w:fill="FFC000"/>
          </w:tcPr>
          <w:p>
            <w:pPr>
              <w:spacing w:before="120"/>
              <w:rPr>
                <w:rFonts w:cs="Arial"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cs="Arial" w:asciiTheme="minorEastAsia" w:hAnsiTheme="minorEastAsia"/>
                <w:b/>
                <w:sz w:val="24"/>
                <w:szCs w:val="24"/>
              </w:rPr>
              <w:t>使用到的危险化学品、有害微生物、</w:t>
            </w:r>
            <w:r>
              <w:rPr>
                <w:rFonts w:cs="Arial" w:asciiTheme="minorEastAsia" w:hAnsiTheme="minorEastAsia"/>
                <w:b/>
                <w:sz w:val="24"/>
                <w:szCs w:val="24"/>
              </w:rPr>
              <w:t>气体</w:t>
            </w:r>
            <w:r>
              <w:rPr>
                <w:rFonts w:hint="eastAsia" w:cs="Arial" w:asciiTheme="minorEastAsia" w:hAnsiTheme="minorEastAsia"/>
                <w:b/>
                <w:sz w:val="24"/>
                <w:szCs w:val="24"/>
              </w:rPr>
              <w:t>、危险设备的使用方法</w:t>
            </w:r>
            <w:r>
              <w:rPr>
                <w:rFonts w:cs="Arial" w:asciiTheme="minorEastAsia" w:hAnsiTheme="minorEastAsia"/>
                <w:b/>
                <w:sz w:val="24"/>
                <w:szCs w:val="24"/>
              </w:rPr>
              <w:t>及</w:t>
            </w:r>
            <w:r>
              <w:rPr>
                <w:rFonts w:hint="eastAsia" w:cs="Arial" w:asciiTheme="minorEastAsia" w:hAnsiTheme="minorEastAsia"/>
                <w:b/>
                <w:sz w:val="24"/>
                <w:szCs w:val="24"/>
              </w:rPr>
              <w:t>风险：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cs="Arial" w:asciiTheme="minorEastAsia" w:hAnsiTheme="minorEastAsia"/>
                <w:b/>
                <w:szCs w:val="24"/>
              </w:rPr>
            </w:pPr>
            <w:r>
              <w:rPr>
                <w:rFonts w:hint="eastAsia" w:cs="Arial" w:asciiTheme="minorEastAsia" w:hAnsiTheme="minorEastAsia"/>
                <w:b/>
                <w:szCs w:val="24"/>
              </w:rPr>
              <w:t>危险源类别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ascii="Arial" w:hAnsi="Arial" w:eastAsia="宋体" w:cs="Arial"/>
                <w:b/>
                <w:szCs w:val="24"/>
              </w:rPr>
            </w:pPr>
            <w:r>
              <w:rPr>
                <w:rFonts w:hint="eastAsia" w:ascii="Arial" w:hAnsi="Arial" w:eastAsia="宋体" w:cs="Arial"/>
                <w:b/>
                <w:szCs w:val="24"/>
              </w:rPr>
              <w:t>危险源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ascii="Arial" w:hAnsi="Arial" w:eastAsia="宋体" w:cs="Arial"/>
                <w:b/>
                <w:szCs w:val="24"/>
              </w:rPr>
            </w:pPr>
            <w:r>
              <w:rPr>
                <w:rFonts w:hint="eastAsia" w:ascii="Arial" w:hAnsi="Arial" w:eastAsia="宋体" w:cs="Arial"/>
                <w:b/>
                <w:szCs w:val="24"/>
              </w:rPr>
              <w:t>危险特性</w:t>
            </w:r>
          </w:p>
          <w:p>
            <w:pPr>
              <w:adjustRightInd w:val="0"/>
              <w:snapToGrid w:val="0"/>
              <w:rPr>
                <w:rFonts w:ascii="Arial" w:hAnsi="Arial" w:eastAsia="宋体" w:cs="Arial"/>
                <w:b/>
                <w:sz w:val="15"/>
                <w:szCs w:val="15"/>
              </w:rPr>
            </w:pPr>
            <w:r>
              <w:rPr>
                <w:rFonts w:hint="eastAsia" w:cs="Arial" w:asciiTheme="minorEastAsia" w:hAnsiTheme="minorEastAsia"/>
                <w:sz w:val="15"/>
                <w:szCs w:val="15"/>
              </w:rPr>
              <w:t>剧毒、易制毒、易制爆、放射性、麻醉、有害微生物、气体钢瓶、设备等存放危险特性</w:t>
            </w: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hint="eastAsia" w:ascii="Arial" w:hAnsi="Arial" w:eastAsia="宋体" w:cs="Arial"/>
                <w:b/>
                <w:szCs w:val="24"/>
                <w:lang w:eastAsia="zh-CN"/>
              </w:rPr>
            </w:pPr>
            <w:r>
              <w:rPr>
                <w:rFonts w:hint="eastAsia" w:ascii="Arial" w:hAnsi="Arial" w:eastAsia="宋体" w:cs="Arial"/>
                <w:b/>
                <w:szCs w:val="24"/>
                <w:lang w:eastAsia="zh-CN"/>
              </w:rPr>
              <w:t>是否针对</w:t>
            </w:r>
            <w:r>
              <w:rPr>
                <w:rFonts w:hint="eastAsia" w:ascii="Arial" w:hAnsi="Arial" w:eastAsia="宋体" w:cs="Arial"/>
                <w:b/>
                <w:szCs w:val="24"/>
              </w:rPr>
              <w:t>使用情况</w:t>
            </w:r>
            <w:r>
              <w:rPr>
                <w:rFonts w:hint="eastAsia" w:ascii="Arial" w:hAnsi="Arial" w:eastAsia="宋体" w:cs="Arial"/>
                <w:b/>
                <w:szCs w:val="24"/>
                <w:lang w:eastAsia="zh-CN"/>
              </w:rPr>
              <w:t>完成培训</w:t>
            </w:r>
          </w:p>
          <w:p>
            <w:pPr>
              <w:adjustRightInd w:val="0"/>
              <w:snapToGrid w:val="0"/>
              <w:jc w:val="center"/>
              <w:rPr>
                <w:rFonts w:ascii="Arial" w:hAnsi="Arial" w:eastAsia="宋体" w:cs="Arial"/>
                <w:b/>
                <w:sz w:val="15"/>
                <w:szCs w:val="15"/>
              </w:rPr>
            </w:pPr>
            <w:r>
              <w:rPr>
                <w:rFonts w:hint="eastAsia" w:cs="Arial" w:asciiTheme="minorEastAsia" w:hAnsiTheme="minorEastAsia"/>
                <w:sz w:val="15"/>
                <w:szCs w:val="15"/>
              </w:rPr>
              <w:t>危险源的安全使用方法及防护措施</w:t>
            </w: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adjustRightInd w:val="0"/>
              <w:snapToGrid w:val="0"/>
              <w:jc w:val="center"/>
              <w:rPr>
                <w:rFonts w:hint="eastAsia" w:ascii="Arial" w:hAnsi="Arial" w:eastAsia="宋体" w:cs="Arial"/>
                <w:b/>
                <w:szCs w:val="24"/>
                <w:lang w:eastAsia="zh-CN"/>
              </w:rPr>
            </w:pPr>
            <w:r>
              <w:rPr>
                <w:rFonts w:hint="eastAsia" w:ascii="Arial" w:hAnsi="Arial" w:eastAsia="宋体" w:cs="Arial"/>
                <w:b/>
                <w:szCs w:val="24"/>
                <w:lang w:eastAsia="zh-CN"/>
              </w:rPr>
              <w:t>导师签字确认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hint="eastAsia" w:cs="Arial" w:asciiTheme="minorEastAsia" w:hAnsiTheme="minorEastAsia" w:eastAsiaTheme="minorEastAsia"/>
                <w:b/>
                <w:szCs w:val="24"/>
                <w:lang w:eastAsia="zh-CN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584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cs="Arial" w:asciiTheme="minorEastAsia" w:hAnsiTheme="minorEastAsia"/>
                <w:b/>
                <w:szCs w:val="24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29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</w:p>
        </w:tc>
        <w:tc>
          <w:tcPr>
            <w:tcW w:w="1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spacing w:before="120"/>
              <w:jc w:val="center"/>
              <w:rPr>
                <w:rFonts w:ascii="Arial" w:hAnsi="Arial" w:eastAsia="宋体" w:cs="Arial"/>
                <w:b/>
                <w:szCs w:val="24"/>
              </w:rPr>
            </w:pPr>
            <w:r>
              <w:rPr>
                <w:rFonts w:hint="eastAsia" w:cs="Arial" w:asciiTheme="minorEastAsia" w:hAnsiTheme="minorEastAsia"/>
                <w:sz w:val="18"/>
                <w:szCs w:val="18"/>
              </w:rPr>
              <w:t>可自加行</w:t>
            </w:r>
          </w:p>
        </w:tc>
      </w:tr>
    </w:tbl>
    <w:p/>
    <w:sectPr>
      <w:headerReference r:id="rId3" w:type="default"/>
      <w:footerReference r:id="rId4" w:type="default"/>
      <w:pgSz w:w="12240" w:h="15840"/>
      <w:pgMar w:top="1304" w:right="1418" w:bottom="1304" w:left="1418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9221119"/>
      <w:docPartObj>
        <w:docPartGallery w:val="autotext"/>
      </w:docPartObj>
    </w:sdtPr>
    <w:sdtContent>
      <w:p>
        <w:pPr>
          <w:pStyle w:val="3"/>
          <w:wordWrap w:val="0"/>
          <w:jc w:val="right"/>
        </w:pPr>
        <w:r>
          <w:rPr>
            <w:rFonts w:hint="eastAsia" w:ascii="华文行楷" w:eastAsia="华文行楷"/>
          </w:rPr>
          <w:t>博学慎思   明辨笃行</w:t>
        </w:r>
        <w:r>
          <w:rPr>
            <w:rFonts w:hint="eastAsia"/>
          </w:rPr>
          <w:t xml:space="preserve">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jc w:val="left"/>
    </w:pPr>
    <w:r>
      <w:drawing>
        <wp:inline distT="0" distB="0" distL="0" distR="0">
          <wp:extent cx="1618615" cy="363855"/>
          <wp:effectExtent l="0" t="0" r="635" b="17145"/>
          <wp:docPr id="1" name="图片 2" descr="http://www.scut.edu.cn/_upload/article/images/93/f1/da8bef494e929b2303b75fcae24a/5501fae9-f4bb-4962-9fd6-ea99ec7ab55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2" descr="http://www.scut.edu.cn/_upload/article/images/93/f1/da8bef494e929b2303b75fcae24a/5501fae9-f4bb-4962-9fd6-ea99ec7ab55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18615" cy="3638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M3YzFkMjEzZWI4ODZkMzk2MTI2ZTRhYWRlM2U4YjQifQ=="/>
  </w:docVars>
  <w:rsids>
    <w:rsidRoot w:val="00294575"/>
    <w:rsid w:val="00294575"/>
    <w:rsid w:val="004F22C1"/>
    <w:rsid w:val="02070CCA"/>
    <w:rsid w:val="0A8622E9"/>
    <w:rsid w:val="11020F53"/>
    <w:rsid w:val="11882CB1"/>
    <w:rsid w:val="1D5C0313"/>
    <w:rsid w:val="2AE20879"/>
    <w:rsid w:val="625921A6"/>
    <w:rsid w:val="655654CD"/>
    <w:rsid w:val="703A36BF"/>
    <w:rsid w:val="7CD60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200</Words>
  <Characters>216</Characters>
  <Lines>17</Lines>
  <Paragraphs>4</Paragraphs>
  <TotalTime>110</TotalTime>
  <ScaleCrop>false</ScaleCrop>
  <LinksUpToDate>false</LinksUpToDate>
  <CharactersWithSpaces>324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2018-09-11T06:40:00Z</dcterms:created>
  <dc:creator>hp</dc:creator>
  <cp:lastModifiedBy>黄诚</cp:lastModifiedBy>
  <dcterms:modified xsi:type="dcterms:W3CDTF">2022-09-13T02:55:02Z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217CC646BC8E4EC4BBEAAD9DE85D0231</vt:lpwstr>
  </property>
</Properties>
</file>