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D68BD" w14:textId="6D1862DB" w:rsidR="0096531F" w:rsidRPr="00EF4739" w:rsidRDefault="0096531F" w:rsidP="00EF4739">
      <w:pPr>
        <w:spacing w:line="360" w:lineRule="auto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0" w:name="_GoBack"/>
      <w:r w:rsidRPr="0096531F">
        <w:rPr>
          <w:rFonts w:ascii="Times New Roman" w:eastAsia="仿宋_GB2312" w:hAnsi="Times New Roman" w:cs="Times New Roman" w:hint="eastAsia"/>
          <w:b/>
          <w:sz w:val="32"/>
          <w:szCs w:val="32"/>
        </w:rPr>
        <w:t>附件</w:t>
      </w:r>
      <w:r w:rsidR="001D2FC6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Pr="0096531F"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</w:p>
    <w:p w14:paraId="08E6EDBF" w14:textId="53F27C7B" w:rsidR="0096531F" w:rsidRDefault="00A50F18" w:rsidP="00A50F18">
      <w:pPr>
        <w:spacing w:beforeLines="50" w:before="156" w:afterLines="50" w:after="156"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X</w:t>
      </w:r>
      <w:r>
        <w:rPr>
          <w:rFonts w:ascii="仿宋" w:eastAsia="仿宋" w:hAnsi="仿宋" w:cs="Times New Roman"/>
          <w:b/>
          <w:sz w:val="36"/>
          <w:szCs w:val="36"/>
        </w:rPr>
        <w:t>X</w:t>
      </w:r>
      <w:r w:rsidR="0096531F" w:rsidRPr="00A50F18">
        <w:rPr>
          <w:rFonts w:ascii="仿宋" w:eastAsia="仿宋" w:hAnsi="仿宋" w:cs="Times New Roman" w:hint="eastAsia"/>
          <w:b/>
          <w:sz w:val="36"/>
          <w:szCs w:val="36"/>
        </w:rPr>
        <w:t>单位</w:t>
      </w:r>
      <w:r w:rsidR="00EF4739">
        <w:rPr>
          <w:rFonts w:ascii="仿宋" w:eastAsia="仿宋" w:hAnsi="仿宋" w:cs="Times New Roman" w:hint="eastAsia"/>
          <w:b/>
          <w:sz w:val="36"/>
          <w:szCs w:val="36"/>
        </w:rPr>
        <w:t>X</w:t>
      </w:r>
      <w:r w:rsidR="00EF4739">
        <w:rPr>
          <w:rFonts w:ascii="仿宋" w:eastAsia="仿宋" w:hAnsi="仿宋" w:cs="Times New Roman"/>
          <w:b/>
          <w:sz w:val="36"/>
          <w:szCs w:val="36"/>
        </w:rPr>
        <w:t>X</w:t>
      </w:r>
      <w:r w:rsidR="00EF4739">
        <w:rPr>
          <w:rFonts w:ascii="仿宋" w:eastAsia="仿宋" w:hAnsi="仿宋" w:cs="Times New Roman" w:hint="eastAsia"/>
          <w:b/>
          <w:sz w:val="36"/>
          <w:szCs w:val="36"/>
        </w:rPr>
        <w:t>类</w:t>
      </w:r>
      <w:r w:rsidR="0096531F" w:rsidRPr="00A50F18">
        <w:rPr>
          <w:rFonts w:ascii="仿宋" w:eastAsia="仿宋" w:hAnsi="仿宋" w:cs="Times New Roman" w:hint="eastAsia"/>
          <w:b/>
          <w:sz w:val="36"/>
          <w:szCs w:val="36"/>
        </w:rPr>
        <w:t>资产盘点工作总结报告</w:t>
      </w:r>
    </w:p>
    <w:p w14:paraId="0EA6531A" w14:textId="2F59630B" w:rsidR="00A50F18" w:rsidRDefault="00A50F18" w:rsidP="00A50F18">
      <w:pPr>
        <w:spacing w:beforeLines="50" w:before="156" w:afterLines="50" w:after="156" w:line="360" w:lineRule="auto"/>
        <w:rPr>
          <w:rFonts w:ascii="仿宋" w:eastAsia="仿宋" w:hAnsi="仿宋" w:cs="Times New Roman"/>
          <w:b/>
          <w:sz w:val="36"/>
          <w:szCs w:val="36"/>
        </w:rPr>
      </w:pPr>
    </w:p>
    <w:p w14:paraId="13395F16" w14:textId="73FD40A2" w:rsidR="00A50F18" w:rsidRPr="00977629" w:rsidRDefault="00A50F18" w:rsidP="006843EE">
      <w:pPr>
        <w:spacing w:beforeLines="50" w:before="156" w:afterLines="50" w:after="156" w:line="360" w:lineRule="auto"/>
        <w:outlineLvl w:val="0"/>
        <w:rPr>
          <w:rFonts w:ascii="仿宋" w:eastAsia="仿宋" w:hAnsi="仿宋" w:cs="Times New Roman"/>
          <w:b/>
          <w:sz w:val="32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一、单位基本情况</w:t>
      </w:r>
      <w:r w:rsidR="00977629" w:rsidRPr="00977629">
        <w:rPr>
          <w:rFonts w:ascii="仿宋" w:eastAsia="仿宋" w:hAnsi="仿宋" w:cs="Times New Roman" w:hint="eastAsia"/>
          <w:sz w:val="32"/>
          <w:szCs w:val="36"/>
        </w:rPr>
        <w:t>（</w:t>
      </w:r>
      <w:r w:rsidR="00EF4739">
        <w:rPr>
          <w:rFonts w:ascii="仿宋" w:eastAsia="仿宋" w:hAnsi="仿宋" w:cs="Times New Roman" w:hint="eastAsia"/>
          <w:sz w:val="32"/>
          <w:szCs w:val="36"/>
        </w:rPr>
        <w:t>含实有</w:t>
      </w:r>
      <w:r w:rsidR="00977629" w:rsidRPr="00977629">
        <w:rPr>
          <w:rFonts w:ascii="仿宋" w:eastAsia="仿宋" w:hAnsi="仿宋" w:cs="Times New Roman" w:hint="eastAsia"/>
          <w:sz w:val="32"/>
          <w:szCs w:val="36"/>
        </w:rPr>
        <w:t>人员情况）</w:t>
      </w:r>
    </w:p>
    <w:p w14:paraId="3FB6B4AB" w14:textId="77777777" w:rsidR="00A50F18" w:rsidRPr="00A34FDE" w:rsidRDefault="00A50F18" w:rsidP="00A34FDE">
      <w:pPr>
        <w:spacing w:line="360" w:lineRule="auto"/>
        <w:rPr>
          <w:rFonts w:ascii="仿宋" w:eastAsia="仿宋" w:hAnsi="仿宋" w:cs="Times New Roman"/>
          <w:b/>
          <w:sz w:val="32"/>
          <w:szCs w:val="36"/>
        </w:rPr>
      </w:pPr>
    </w:p>
    <w:p w14:paraId="2C7CFB32" w14:textId="14EB0655" w:rsidR="00A50F18" w:rsidRDefault="00A50F18" w:rsidP="008C4F09">
      <w:pPr>
        <w:spacing w:beforeLines="50" w:before="156" w:afterLines="50" w:after="156" w:line="360" w:lineRule="auto"/>
        <w:outlineLvl w:val="0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二、资产盘点工作</w:t>
      </w:r>
      <w:r w:rsidR="007C500A">
        <w:rPr>
          <w:rFonts w:ascii="仿宋" w:eastAsia="仿宋" w:hAnsi="仿宋" w:cs="Times New Roman" w:hint="eastAsia"/>
          <w:b/>
          <w:sz w:val="36"/>
          <w:szCs w:val="36"/>
        </w:rPr>
        <w:t>总体状况</w:t>
      </w:r>
    </w:p>
    <w:p w14:paraId="28D7A037" w14:textId="77777777" w:rsidR="007C500A" w:rsidRDefault="00A50F18" w:rsidP="0054617B">
      <w:pPr>
        <w:spacing w:line="360" w:lineRule="auto"/>
        <w:ind w:firstLineChars="200" w:firstLine="643"/>
        <w:rPr>
          <w:rFonts w:ascii="仿宋" w:eastAsia="仿宋" w:hAnsi="仿宋" w:cs="Times New Roman"/>
          <w:b/>
          <w:sz w:val="32"/>
          <w:szCs w:val="36"/>
        </w:rPr>
      </w:pPr>
      <w:r w:rsidRPr="006843EE">
        <w:rPr>
          <w:rFonts w:ascii="仿宋" w:eastAsia="仿宋" w:hAnsi="仿宋" w:cs="Times New Roman" w:hint="eastAsia"/>
          <w:b/>
          <w:sz w:val="32"/>
          <w:szCs w:val="36"/>
        </w:rPr>
        <w:t>（一）</w:t>
      </w:r>
      <w:r w:rsidR="007C500A">
        <w:rPr>
          <w:rFonts w:ascii="仿宋" w:eastAsia="仿宋" w:hAnsi="仿宋" w:cs="Times New Roman" w:hint="eastAsia"/>
          <w:b/>
          <w:sz w:val="32"/>
          <w:szCs w:val="36"/>
        </w:rPr>
        <w:t>盘点工作基准日</w:t>
      </w:r>
    </w:p>
    <w:p w14:paraId="32E36509" w14:textId="77777777" w:rsidR="007C500A" w:rsidRDefault="007C500A" w:rsidP="0054617B">
      <w:pPr>
        <w:spacing w:line="360" w:lineRule="auto"/>
        <w:ind w:firstLineChars="200" w:firstLine="643"/>
        <w:rPr>
          <w:rFonts w:ascii="仿宋" w:eastAsia="仿宋" w:hAnsi="仿宋" w:cs="Times New Roman"/>
          <w:b/>
          <w:sz w:val="32"/>
          <w:szCs w:val="36"/>
        </w:rPr>
      </w:pPr>
    </w:p>
    <w:p w14:paraId="2CDDF1F2" w14:textId="0149CD43" w:rsidR="007C500A" w:rsidRPr="007E46CA" w:rsidRDefault="007C500A" w:rsidP="0054617B">
      <w:pPr>
        <w:spacing w:line="360" w:lineRule="auto"/>
        <w:ind w:firstLineChars="200" w:firstLine="643"/>
        <w:rPr>
          <w:rFonts w:ascii="仿宋" w:eastAsia="仿宋" w:hAnsi="仿宋" w:cs="Times New Roman"/>
          <w:sz w:val="32"/>
          <w:szCs w:val="36"/>
        </w:rPr>
      </w:pPr>
      <w:r>
        <w:rPr>
          <w:rFonts w:ascii="仿宋" w:eastAsia="仿宋" w:hAnsi="仿宋" w:cs="Times New Roman" w:hint="eastAsia"/>
          <w:b/>
          <w:sz w:val="32"/>
          <w:szCs w:val="36"/>
        </w:rPr>
        <w:t>（二）盘点自查范围</w:t>
      </w:r>
      <w:r w:rsidR="002F31FB" w:rsidRPr="007E46CA">
        <w:rPr>
          <w:rFonts w:ascii="仿宋" w:eastAsia="仿宋" w:hAnsi="仿宋" w:cs="Times New Roman" w:hint="eastAsia"/>
          <w:sz w:val="32"/>
          <w:szCs w:val="36"/>
        </w:rPr>
        <w:t>(包含应</w:t>
      </w:r>
      <w:proofErr w:type="gramStart"/>
      <w:r w:rsidR="002F31FB" w:rsidRPr="007E46CA">
        <w:rPr>
          <w:rFonts w:ascii="仿宋" w:eastAsia="仿宋" w:hAnsi="仿宋" w:cs="Times New Roman" w:hint="eastAsia"/>
          <w:sz w:val="32"/>
          <w:szCs w:val="36"/>
        </w:rPr>
        <w:t>盘</w:t>
      </w:r>
      <w:r w:rsidR="007E46CA">
        <w:rPr>
          <w:rFonts w:ascii="仿宋" w:eastAsia="仿宋" w:hAnsi="仿宋" w:cs="Times New Roman" w:hint="eastAsia"/>
          <w:sz w:val="32"/>
          <w:szCs w:val="36"/>
        </w:rPr>
        <w:t>资产</w:t>
      </w:r>
      <w:proofErr w:type="gramEnd"/>
      <w:r w:rsidR="00192BF3">
        <w:rPr>
          <w:rFonts w:ascii="仿宋" w:eastAsia="仿宋" w:hAnsi="仿宋" w:cs="Times New Roman" w:hint="eastAsia"/>
          <w:sz w:val="32"/>
          <w:szCs w:val="36"/>
        </w:rPr>
        <w:t>的数量与</w:t>
      </w:r>
      <w:r w:rsidR="007E46CA">
        <w:rPr>
          <w:rFonts w:ascii="仿宋" w:eastAsia="仿宋" w:hAnsi="仿宋" w:cs="Times New Roman" w:hint="eastAsia"/>
          <w:sz w:val="32"/>
          <w:szCs w:val="36"/>
        </w:rPr>
        <w:t>原</w:t>
      </w:r>
      <w:r w:rsidR="002F31FB" w:rsidRPr="007E46CA">
        <w:rPr>
          <w:rFonts w:ascii="仿宋" w:eastAsia="仿宋" w:hAnsi="仿宋" w:cs="Times New Roman" w:hint="eastAsia"/>
          <w:sz w:val="32"/>
          <w:szCs w:val="36"/>
        </w:rPr>
        <w:t>值)</w:t>
      </w:r>
    </w:p>
    <w:p w14:paraId="259C180B" w14:textId="77777777" w:rsidR="007C500A" w:rsidRDefault="007C500A" w:rsidP="0054617B">
      <w:pPr>
        <w:spacing w:line="360" w:lineRule="auto"/>
        <w:ind w:firstLineChars="200" w:firstLine="643"/>
        <w:rPr>
          <w:rFonts w:ascii="仿宋" w:eastAsia="仿宋" w:hAnsi="仿宋" w:cs="Times New Roman"/>
          <w:b/>
          <w:sz w:val="32"/>
          <w:szCs w:val="36"/>
        </w:rPr>
      </w:pPr>
    </w:p>
    <w:p w14:paraId="5A8E41D5" w14:textId="2DF1DAD8" w:rsidR="00A50F18" w:rsidRPr="006843EE" w:rsidRDefault="007C500A" w:rsidP="0054617B">
      <w:pPr>
        <w:spacing w:line="360" w:lineRule="auto"/>
        <w:ind w:firstLineChars="200" w:firstLine="643"/>
        <w:rPr>
          <w:rFonts w:ascii="仿宋" w:eastAsia="仿宋" w:hAnsi="仿宋" w:cs="Times New Roman"/>
          <w:b/>
          <w:sz w:val="32"/>
          <w:szCs w:val="36"/>
        </w:rPr>
      </w:pPr>
      <w:r>
        <w:rPr>
          <w:rFonts w:ascii="仿宋" w:eastAsia="仿宋" w:hAnsi="仿宋" w:cs="Times New Roman" w:hint="eastAsia"/>
          <w:b/>
          <w:sz w:val="32"/>
          <w:szCs w:val="36"/>
        </w:rPr>
        <w:t>（三）盘点工作</w:t>
      </w:r>
      <w:r w:rsidRPr="007C500A">
        <w:rPr>
          <w:rFonts w:ascii="仿宋" w:eastAsia="仿宋" w:hAnsi="仿宋" w:cs="Times New Roman" w:hint="eastAsia"/>
          <w:b/>
          <w:sz w:val="32"/>
          <w:szCs w:val="36"/>
        </w:rPr>
        <w:t>组织实施情况</w:t>
      </w:r>
    </w:p>
    <w:p w14:paraId="648D486C" w14:textId="77777777" w:rsidR="00A50F18" w:rsidRPr="00A34FDE" w:rsidRDefault="00A50F18" w:rsidP="00A34FDE">
      <w:pPr>
        <w:spacing w:line="360" w:lineRule="auto"/>
        <w:rPr>
          <w:rFonts w:ascii="仿宋" w:eastAsia="仿宋" w:hAnsi="仿宋" w:cs="Times New Roman"/>
          <w:b/>
          <w:sz w:val="32"/>
          <w:szCs w:val="36"/>
        </w:rPr>
      </w:pPr>
    </w:p>
    <w:p w14:paraId="405B77F6" w14:textId="10A19FEA" w:rsidR="00A50F18" w:rsidRDefault="00A50F18" w:rsidP="008C4F09">
      <w:pPr>
        <w:spacing w:beforeLines="50" w:before="156" w:afterLines="50" w:after="156" w:line="360" w:lineRule="auto"/>
        <w:outlineLvl w:val="0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三、资产盘点工作结果</w:t>
      </w:r>
    </w:p>
    <w:p w14:paraId="73D7AD06" w14:textId="12CA6878" w:rsidR="006425F4" w:rsidRPr="007E46CA" w:rsidRDefault="006425F4" w:rsidP="00D761C7">
      <w:pPr>
        <w:spacing w:line="360" w:lineRule="auto"/>
        <w:ind w:firstLineChars="200" w:firstLine="643"/>
        <w:rPr>
          <w:rFonts w:ascii="仿宋" w:eastAsia="仿宋" w:hAnsi="仿宋" w:cs="Times New Roman"/>
          <w:b/>
          <w:sz w:val="32"/>
          <w:szCs w:val="36"/>
        </w:rPr>
      </w:pPr>
      <w:r>
        <w:rPr>
          <w:rFonts w:ascii="仿宋" w:eastAsia="仿宋" w:hAnsi="仿宋" w:cs="Times New Roman" w:hint="eastAsia"/>
          <w:b/>
          <w:sz w:val="32"/>
          <w:szCs w:val="36"/>
        </w:rPr>
        <w:t>（一）盘点出的资产损溢情况</w:t>
      </w:r>
      <w:r w:rsidR="002F31FB" w:rsidRPr="001D2FC6">
        <w:rPr>
          <w:rFonts w:ascii="仿宋" w:eastAsia="仿宋" w:hAnsi="仿宋" w:cs="Times New Roman" w:hint="eastAsia"/>
          <w:sz w:val="32"/>
          <w:szCs w:val="36"/>
        </w:rPr>
        <w:t>（包含账实相符</w:t>
      </w:r>
      <w:r w:rsidR="007B4320">
        <w:rPr>
          <w:rFonts w:ascii="仿宋" w:eastAsia="仿宋" w:hAnsi="仿宋" w:cs="Times New Roman" w:hint="eastAsia"/>
          <w:sz w:val="32"/>
          <w:szCs w:val="36"/>
        </w:rPr>
        <w:t>、盘盈和盘</w:t>
      </w:r>
      <w:proofErr w:type="gramStart"/>
      <w:r w:rsidR="007B4320">
        <w:rPr>
          <w:rFonts w:ascii="仿宋" w:eastAsia="仿宋" w:hAnsi="仿宋" w:cs="Times New Roman" w:hint="eastAsia"/>
          <w:sz w:val="32"/>
          <w:szCs w:val="36"/>
        </w:rPr>
        <w:t>亏</w:t>
      </w:r>
      <w:r w:rsidR="003013F6">
        <w:rPr>
          <w:rFonts w:ascii="仿宋" w:eastAsia="仿宋" w:hAnsi="仿宋" w:cs="Times New Roman" w:hint="eastAsia"/>
          <w:sz w:val="32"/>
          <w:szCs w:val="36"/>
        </w:rPr>
        <w:t>资产</w:t>
      </w:r>
      <w:proofErr w:type="gramEnd"/>
      <w:r w:rsidR="00192BF3">
        <w:rPr>
          <w:rFonts w:ascii="仿宋" w:eastAsia="仿宋" w:hAnsi="仿宋" w:cs="Times New Roman" w:hint="eastAsia"/>
          <w:sz w:val="32"/>
          <w:szCs w:val="36"/>
        </w:rPr>
        <w:t>的数量与</w:t>
      </w:r>
      <w:r w:rsidR="003013F6">
        <w:rPr>
          <w:rFonts w:ascii="仿宋" w:eastAsia="仿宋" w:hAnsi="仿宋" w:cs="Times New Roman" w:hint="eastAsia"/>
          <w:sz w:val="32"/>
          <w:szCs w:val="36"/>
        </w:rPr>
        <w:t>原值</w:t>
      </w:r>
      <w:r w:rsidR="002F31FB" w:rsidRPr="001D2FC6">
        <w:rPr>
          <w:rFonts w:ascii="仿宋" w:eastAsia="仿宋" w:hAnsi="仿宋" w:cs="Times New Roman" w:hint="eastAsia"/>
          <w:sz w:val="32"/>
          <w:szCs w:val="36"/>
        </w:rPr>
        <w:t>）</w:t>
      </w:r>
    </w:p>
    <w:p w14:paraId="5E6ABEEB" w14:textId="402B37E1" w:rsidR="007E46CA" w:rsidRDefault="007E46CA" w:rsidP="00D761C7">
      <w:pPr>
        <w:spacing w:line="360" w:lineRule="auto"/>
        <w:ind w:firstLineChars="200" w:firstLine="643"/>
        <w:rPr>
          <w:rFonts w:ascii="仿宋" w:eastAsia="仿宋" w:hAnsi="仿宋" w:cs="Times New Roman"/>
          <w:b/>
          <w:sz w:val="32"/>
          <w:szCs w:val="36"/>
        </w:rPr>
      </w:pPr>
    </w:p>
    <w:p w14:paraId="550B8BE7" w14:textId="77777777" w:rsidR="007E46CA" w:rsidRPr="007E46CA" w:rsidRDefault="007E46CA" w:rsidP="00D761C7">
      <w:pPr>
        <w:spacing w:line="360" w:lineRule="auto"/>
        <w:ind w:firstLineChars="200" w:firstLine="643"/>
        <w:rPr>
          <w:rFonts w:ascii="仿宋" w:eastAsia="仿宋" w:hAnsi="仿宋" w:cs="Times New Roman"/>
          <w:b/>
          <w:sz w:val="32"/>
          <w:szCs w:val="36"/>
        </w:rPr>
      </w:pPr>
    </w:p>
    <w:p w14:paraId="23808457" w14:textId="7A1684C7" w:rsidR="00A50F18" w:rsidRPr="001D2FC6" w:rsidRDefault="006425F4" w:rsidP="006425F4">
      <w:pPr>
        <w:spacing w:line="360" w:lineRule="auto"/>
        <w:ind w:firstLineChars="200" w:firstLine="643"/>
        <w:rPr>
          <w:rFonts w:ascii="仿宋" w:eastAsia="仿宋" w:hAnsi="仿宋" w:cs="Times New Roman"/>
          <w:sz w:val="32"/>
          <w:szCs w:val="36"/>
        </w:rPr>
      </w:pPr>
      <w:r>
        <w:rPr>
          <w:rFonts w:ascii="仿宋" w:eastAsia="仿宋" w:hAnsi="仿宋" w:cs="Times New Roman" w:hint="eastAsia"/>
          <w:b/>
          <w:sz w:val="32"/>
          <w:szCs w:val="36"/>
        </w:rPr>
        <w:t>（二）损</w:t>
      </w:r>
      <w:proofErr w:type="gramStart"/>
      <w:r>
        <w:rPr>
          <w:rFonts w:ascii="仿宋" w:eastAsia="仿宋" w:hAnsi="仿宋" w:cs="Times New Roman" w:hint="eastAsia"/>
          <w:b/>
          <w:sz w:val="32"/>
          <w:szCs w:val="36"/>
        </w:rPr>
        <w:t>溢情况</w:t>
      </w:r>
      <w:proofErr w:type="gramEnd"/>
      <w:r>
        <w:rPr>
          <w:rFonts w:ascii="仿宋" w:eastAsia="仿宋" w:hAnsi="仿宋" w:cs="Times New Roman" w:hint="eastAsia"/>
          <w:b/>
          <w:sz w:val="32"/>
          <w:szCs w:val="36"/>
        </w:rPr>
        <w:t>原因分析</w:t>
      </w:r>
      <w:r w:rsidR="003173F6" w:rsidRPr="001D2FC6">
        <w:rPr>
          <w:rFonts w:ascii="仿宋" w:eastAsia="仿宋" w:hAnsi="仿宋" w:cs="Times New Roman" w:hint="eastAsia"/>
          <w:sz w:val="32"/>
          <w:szCs w:val="36"/>
        </w:rPr>
        <w:t>（盘亏原因逐类分析说明，盘盈原因分析说明）</w:t>
      </w:r>
    </w:p>
    <w:p w14:paraId="69EF13C5" w14:textId="77777777" w:rsidR="007E46CA" w:rsidRDefault="007E46CA" w:rsidP="006425F4">
      <w:pPr>
        <w:spacing w:line="360" w:lineRule="auto"/>
        <w:ind w:firstLineChars="200" w:firstLine="643"/>
        <w:rPr>
          <w:rFonts w:ascii="仿宋" w:eastAsia="仿宋" w:hAnsi="仿宋" w:cs="Times New Roman"/>
          <w:b/>
          <w:sz w:val="32"/>
          <w:szCs w:val="36"/>
        </w:rPr>
      </w:pPr>
    </w:p>
    <w:p w14:paraId="03BC19D4" w14:textId="5407EC28" w:rsidR="00A50F18" w:rsidRDefault="00A50F18" w:rsidP="008C4F09">
      <w:pPr>
        <w:spacing w:beforeLines="50" w:before="156" w:afterLines="50" w:after="156" w:line="360" w:lineRule="auto"/>
        <w:outlineLvl w:val="0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lastRenderedPageBreak/>
        <w:t>四、存在的问题及整改措施</w:t>
      </w:r>
    </w:p>
    <w:p w14:paraId="6F9C04C6" w14:textId="4C240613" w:rsidR="0063111B" w:rsidRDefault="0063111B" w:rsidP="0063111B">
      <w:pPr>
        <w:spacing w:line="360" w:lineRule="auto"/>
        <w:ind w:firstLineChars="200" w:firstLine="643"/>
        <w:rPr>
          <w:rFonts w:ascii="仿宋" w:eastAsia="仿宋" w:hAnsi="仿宋" w:cs="Times New Roman"/>
          <w:b/>
          <w:sz w:val="32"/>
          <w:szCs w:val="36"/>
        </w:rPr>
      </w:pPr>
      <w:r>
        <w:rPr>
          <w:rFonts w:ascii="仿宋" w:eastAsia="仿宋" w:hAnsi="仿宋" w:cs="Times New Roman" w:hint="eastAsia"/>
          <w:b/>
          <w:sz w:val="32"/>
          <w:szCs w:val="36"/>
        </w:rPr>
        <w:t>（</w:t>
      </w:r>
      <w:r w:rsidR="002E4FC4">
        <w:rPr>
          <w:rFonts w:ascii="仿宋" w:eastAsia="仿宋" w:hAnsi="仿宋" w:cs="Times New Roman" w:hint="eastAsia"/>
          <w:b/>
          <w:sz w:val="32"/>
          <w:szCs w:val="36"/>
        </w:rPr>
        <w:t>一</w:t>
      </w:r>
      <w:r>
        <w:rPr>
          <w:rFonts w:ascii="仿宋" w:eastAsia="仿宋" w:hAnsi="仿宋" w:cs="Times New Roman" w:hint="eastAsia"/>
          <w:b/>
          <w:sz w:val="32"/>
          <w:szCs w:val="36"/>
        </w:rPr>
        <w:t>）存在的问题</w:t>
      </w:r>
    </w:p>
    <w:p w14:paraId="185A4F09" w14:textId="5DC17BFA" w:rsidR="0063111B" w:rsidRPr="001D2FC6" w:rsidRDefault="00CC78A4" w:rsidP="0063111B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6"/>
        </w:rPr>
      </w:pPr>
      <w:r>
        <w:rPr>
          <w:rFonts w:ascii="仿宋" w:eastAsia="仿宋" w:hAnsi="仿宋" w:cs="Times New Roman" w:hint="eastAsia"/>
          <w:sz w:val="32"/>
          <w:szCs w:val="36"/>
        </w:rPr>
        <w:t>【</w:t>
      </w:r>
      <w:r w:rsidR="0063111B" w:rsidRPr="001D2FC6">
        <w:rPr>
          <w:rFonts w:ascii="仿宋" w:eastAsia="仿宋" w:hAnsi="仿宋" w:cs="Times New Roman" w:hint="eastAsia"/>
          <w:sz w:val="32"/>
          <w:szCs w:val="36"/>
        </w:rPr>
        <w:t>存在的问题包含但不限于</w:t>
      </w:r>
      <w:r w:rsidR="0063111B">
        <w:rPr>
          <w:rFonts w:ascii="仿宋" w:eastAsia="仿宋" w:hAnsi="仿宋" w:cs="Times New Roman" w:hint="eastAsia"/>
          <w:sz w:val="32"/>
          <w:szCs w:val="36"/>
        </w:rPr>
        <w:t>资产实际领用人非本单位在职教职工，含领用人为校内其他二级单位教职工和已离职/退休/去世教职工的情况；上述情况需分类</w:t>
      </w:r>
      <w:r>
        <w:rPr>
          <w:rFonts w:ascii="仿宋" w:eastAsia="仿宋" w:hAnsi="仿宋" w:cs="Times New Roman" w:hint="eastAsia"/>
          <w:sz w:val="32"/>
          <w:szCs w:val="36"/>
        </w:rPr>
        <w:t>统计所领用资产的具体情况（含账实相符资产</w:t>
      </w:r>
      <w:r w:rsidR="00BB1ABE">
        <w:rPr>
          <w:rFonts w:ascii="仿宋" w:eastAsia="仿宋" w:hAnsi="仿宋" w:cs="Times New Roman" w:hint="eastAsia"/>
          <w:sz w:val="32"/>
          <w:szCs w:val="36"/>
        </w:rPr>
        <w:t>的</w:t>
      </w:r>
      <w:r>
        <w:rPr>
          <w:rFonts w:ascii="仿宋" w:eastAsia="仿宋" w:hAnsi="仿宋" w:cs="Times New Roman" w:hint="eastAsia"/>
          <w:sz w:val="32"/>
          <w:szCs w:val="36"/>
        </w:rPr>
        <w:t>数量与</w:t>
      </w:r>
      <w:r w:rsidR="00BB1ABE">
        <w:rPr>
          <w:rFonts w:ascii="仿宋" w:eastAsia="仿宋" w:hAnsi="仿宋" w:cs="Times New Roman" w:hint="eastAsia"/>
          <w:sz w:val="32"/>
          <w:szCs w:val="36"/>
        </w:rPr>
        <w:t>原</w:t>
      </w:r>
      <w:r>
        <w:rPr>
          <w:rFonts w:ascii="仿宋" w:eastAsia="仿宋" w:hAnsi="仿宋" w:cs="Times New Roman" w:hint="eastAsia"/>
          <w:sz w:val="32"/>
          <w:szCs w:val="36"/>
        </w:rPr>
        <w:t>值）。】</w:t>
      </w:r>
    </w:p>
    <w:p w14:paraId="14E9B2FA" w14:textId="1D09D3EE" w:rsidR="002E4FC4" w:rsidRDefault="00CC78A4" w:rsidP="001D2FC6">
      <w:pPr>
        <w:spacing w:line="360" w:lineRule="auto"/>
        <w:ind w:firstLineChars="200" w:firstLine="643"/>
        <w:rPr>
          <w:rFonts w:ascii="仿宋" w:eastAsia="仿宋" w:hAnsi="仿宋" w:cs="Times New Roman"/>
          <w:b/>
          <w:sz w:val="32"/>
          <w:szCs w:val="36"/>
        </w:rPr>
      </w:pPr>
      <w:r>
        <w:rPr>
          <w:rFonts w:ascii="仿宋" w:eastAsia="仿宋" w:hAnsi="仿宋" w:cs="Times New Roman" w:hint="eastAsia"/>
          <w:b/>
          <w:sz w:val="32"/>
          <w:szCs w:val="36"/>
        </w:rPr>
        <w:t>1</w:t>
      </w:r>
      <w:r>
        <w:rPr>
          <w:rFonts w:ascii="仿宋" w:eastAsia="仿宋" w:hAnsi="仿宋" w:cs="Times New Roman"/>
          <w:b/>
          <w:sz w:val="32"/>
          <w:szCs w:val="36"/>
        </w:rPr>
        <w:t>.</w:t>
      </w:r>
      <w:r w:rsidR="002E4FC4">
        <w:rPr>
          <w:rFonts w:ascii="仿宋" w:eastAsia="仿宋" w:hAnsi="仿宋" w:cs="Times New Roman" w:hint="eastAsia"/>
          <w:b/>
          <w:sz w:val="32"/>
          <w:szCs w:val="36"/>
        </w:rPr>
        <w:t>领用人</w:t>
      </w:r>
      <w:r>
        <w:rPr>
          <w:rFonts w:ascii="仿宋" w:eastAsia="仿宋" w:hAnsi="仿宋" w:cs="Times New Roman" w:hint="eastAsia"/>
          <w:b/>
          <w:sz w:val="32"/>
          <w:szCs w:val="36"/>
        </w:rPr>
        <w:t>非本单位在职教职工的</w:t>
      </w:r>
      <w:r w:rsidR="002E4FC4">
        <w:rPr>
          <w:rFonts w:ascii="仿宋" w:eastAsia="仿宋" w:hAnsi="仿宋" w:cs="Times New Roman" w:hint="eastAsia"/>
          <w:b/>
          <w:sz w:val="32"/>
          <w:szCs w:val="36"/>
        </w:rPr>
        <w:t>情况</w:t>
      </w:r>
    </w:p>
    <w:p w14:paraId="6483DE42" w14:textId="0F937CA4" w:rsidR="002E4FC4" w:rsidRDefault="00CC78A4" w:rsidP="002E4FC4">
      <w:pPr>
        <w:spacing w:line="360" w:lineRule="auto"/>
        <w:ind w:firstLineChars="250" w:firstLine="800"/>
        <w:rPr>
          <w:rFonts w:ascii="仿宋" w:eastAsia="仿宋" w:hAnsi="仿宋" w:cs="Times New Roman"/>
          <w:sz w:val="32"/>
          <w:szCs w:val="36"/>
        </w:rPr>
      </w:pPr>
      <w:r>
        <w:rPr>
          <w:rFonts w:ascii="仿宋" w:eastAsia="仿宋" w:hAnsi="仿宋" w:cs="Times New Roman" w:hint="eastAsia"/>
          <w:sz w:val="32"/>
          <w:szCs w:val="36"/>
        </w:rPr>
        <w:t>（1）</w:t>
      </w:r>
      <w:r w:rsidR="002E4FC4" w:rsidRPr="001D2FC6">
        <w:rPr>
          <w:rFonts w:ascii="仿宋" w:eastAsia="仿宋" w:hAnsi="仿宋" w:cs="Times New Roman" w:hint="eastAsia"/>
          <w:sz w:val="32"/>
          <w:szCs w:val="36"/>
        </w:rPr>
        <w:t>领用人非本校在职教工（离职</w:t>
      </w:r>
      <w:r w:rsidR="002E4FC4" w:rsidRPr="001D2FC6">
        <w:rPr>
          <w:rFonts w:ascii="仿宋" w:eastAsia="仿宋" w:hAnsi="仿宋" w:cs="Times New Roman"/>
          <w:sz w:val="32"/>
          <w:szCs w:val="36"/>
        </w:rPr>
        <w:t>/退休/去世等）的</w:t>
      </w:r>
      <w:r w:rsidR="002E4FC4" w:rsidRPr="001D2FC6">
        <w:rPr>
          <w:rFonts w:ascii="仿宋" w:eastAsia="仿宋" w:hAnsi="仿宋" w:cs="Times New Roman" w:hint="eastAsia"/>
          <w:sz w:val="32"/>
          <w:szCs w:val="36"/>
        </w:rPr>
        <w:t>情况</w:t>
      </w:r>
      <w:r w:rsidR="002E4FC4" w:rsidRPr="001D2FC6">
        <w:rPr>
          <w:rFonts w:ascii="仿宋" w:eastAsia="仿宋" w:hAnsi="仿宋" w:cs="Times New Roman"/>
          <w:sz w:val="32"/>
          <w:szCs w:val="36"/>
        </w:rPr>
        <w:t>(包含账实相符</w:t>
      </w:r>
      <w:r w:rsidR="00F60DD1">
        <w:rPr>
          <w:rFonts w:ascii="仿宋" w:eastAsia="仿宋" w:hAnsi="仿宋" w:cs="Times New Roman" w:hint="eastAsia"/>
          <w:sz w:val="32"/>
          <w:szCs w:val="36"/>
        </w:rPr>
        <w:t>资产数量与原值</w:t>
      </w:r>
      <w:r w:rsidR="002E4FC4" w:rsidRPr="001D2FC6">
        <w:rPr>
          <w:rFonts w:ascii="仿宋" w:eastAsia="仿宋" w:hAnsi="仿宋" w:cs="Times New Roman"/>
          <w:sz w:val="32"/>
          <w:szCs w:val="36"/>
        </w:rPr>
        <w:t>)</w:t>
      </w:r>
    </w:p>
    <w:p w14:paraId="48126B6D" w14:textId="77777777" w:rsidR="003D461C" w:rsidRPr="001D2FC6" w:rsidRDefault="003D461C" w:rsidP="002E4FC4">
      <w:pPr>
        <w:spacing w:line="360" w:lineRule="auto"/>
        <w:ind w:firstLineChars="250" w:firstLine="800"/>
        <w:rPr>
          <w:rFonts w:ascii="仿宋" w:eastAsia="仿宋" w:hAnsi="仿宋" w:cs="Times New Roman"/>
          <w:sz w:val="32"/>
          <w:szCs w:val="36"/>
        </w:rPr>
      </w:pPr>
    </w:p>
    <w:p w14:paraId="790C1517" w14:textId="2361DBE7" w:rsidR="002E4FC4" w:rsidRDefault="00CC78A4" w:rsidP="002E4FC4">
      <w:pPr>
        <w:spacing w:line="360" w:lineRule="auto"/>
        <w:ind w:firstLineChars="250" w:firstLine="800"/>
        <w:rPr>
          <w:rFonts w:ascii="仿宋" w:eastAsia="仿宋" w:hAnsi="仿宋" w:cs="Times New Roman"/>
          <w:sz w:val="32"/>
          <w:szCs w:val="36"/>
        </w:rPr>
      </w:pPr>
      <w:r>
        <w:rPr>
          <w:rFonts w:ascii="仿宋" w:eastAsia="仿宋" w:hAnsi="仿宋" w:cs="Times New Roman" w:hint="eastAsia"/>
          <w:sz w:val="32"/>
          <w:szCs w:val="36"/>
        </w:rPr>
        <w:t>（2）</w:t>
      </w:r>
      <w:r w:rsidR="002E4FC4" w:rsidRPr="001D2FC6">
        <w:rPr>
          <w:rFonts w:ascii="仿宋" w:eastAsia="仿宋" w:hAnsi="仿宋" w:cs="Times New Roman" w:hint="eastAsia"/>
          <w:sz w:val="32"/>
          <w:szCs w:val="36"/>
        </w:rPr>
        <w:t>领用人为校内其他二级单位教职工（校内二级单位间调动）的情况</w:t>
      </w:r>
      <w:r w:rsidR="002E4FC4" w:rsidRPr="001D2FC6">
        <w:rPr>
          <w:rFonts w:ascii="仿宋" w:eastAsia="仿宋" w:hAnsi="仿宋" w:cs="Times New Roman"/>
          <w:sz w:val="32"/>
          <w:szCs w:val="36"/>
        </w:rPr>
        <w:t>(包含账实相符</w:t>
      </w:r>
      <w:r w:rsidR="00F60DD1">
        <w:rPr>
          <w:rFonts w:ascii="仿宋" w:eastAsia="仿宋" w:hAnsi="仿宋" w:cs="Times New Roman" w:hint="eastAsia"/>
          <w:sz w:val="32"/>
          <w:szCs w:val="36"/>
        </w:rPr>
        <w:t>资产数量与原值</w:t>
      </w:r>
      <w:r w:rsidR="002E4FC4" w:rsidRPr="001D2FC6">
        <w:rPr>
          <w:rFonts w:ascii="仿宋" w:eastAsia="仿宋" w:hAnsi="仿宋" w:cs="Times New Roman"/>
          <w:sz w:val="32"/>
          <w:szCs w:val="36"/>
        </w:rPr>
        <w:t>)</w:t>
      </w:r>
    </w:p>
    <w:p w14:paraId="4FA7DF07" w14:textId="77777777" w:rsidR="003D461C" w:rsidRPr="001D2FC6" w:rsidRDefault="003D461C" w:rsidP="002E4FC4">
      <w:pPr>
        <w:spacing w:line="360" w:lineRule="auto"/>
        <w:ind w:firstLineChars="250" w:firstLine="800"/>
        <w:rPr>
          <w:rFonts w:ascii="仿宋" w:eastAsia="仿宋" w:hAnsi="仿宋" w:cs="Times New Roman"/>
          <w:sz w:val="32"/>
          <w:szCs w:val="36"/>
        </w:rPr>
      </w:pPr>
    </w:p>
    <w:p w14:paraId="6255E972" w14:textId="71A1BD23" w:rsidR="002E4FC4" w:rsidRPr="001D2FC6" w:rsidRDefault="002E4FC4" w:rsidP="001D2FC6">
      <w:pPr>
        <w:spacing w:line="360" w:lineRule="auto"/>
        <w:ind w:firstLineChars="200" w:firstLine="643"/>
        <w:rPr>
          <w:rFonts w:ascii="仿宋" w:eastAsia="仿宋" w:hAnsi="仿宋" w:cs="Times New Roman"/>
          <w:b/>
          <w:sz w:val="32"/>
          <w:szCs w:val="36"/>
        </w:rPr>
      </w:pPr>
      <w:r w:rsidRPr="001D2FC6">
        <w:rPr>
          <w:rFonts w:ascii="仿宋" w:eastAsia="仿宋" w:hAnsi="仿宋" w:cs="Times New Roman" w:hint="eastAsia"/>
          <w:b/>
          <w:sz w:val="32"/>
          <w:szCs w:val="36"/>
        </w:rPr>
        <w:t>（二）整改</w:t>
      </w:r>
      <w:r w:rsidR="00CC78A4">
        <w:rPr>
          <w:rFonts w:ascii="仿宋" w:eastAsia="仿宋" w:hAnsi="仿宋" w:cs="Times New Roman" w:hint="eastAsia"/>
          <w:b/>
          <w:sz w:val="32"/>
          <w:szCs w:val="36"/>
        </w:rPr>
        <w:t>措施及整改进展</w:t>
      </w:r>
      <w:r w:rsidRPr="001D2FC6">
        <w:rPr>
          <w:rFonts w:ascii="仿宋" w:eastAsia="仿宋" w:hAnsi="仿宋" w:cs="Times New Roman" w:hint="eastAsia"/>
          <w:b/>
          <w:sz w:val="32"/>
          <w:szCs w:val="36"/>
        </w:rPr>
        <w:t>情况</w:t>
      </w:r>
    </w:p>
    <w:p w14:paraId="70030059" w14:textId="3E3140CE" w:rsidR="00A50F18" w:rsidRPr="00A34FDE" w:rsidRDefault="00A50F18" w:rsidP="00A34FDE">
      <w:pPr>
        <w:spacing w:line="360" w:lineRule="auto"/>
        <w:rPr>
          <w:rFonts w:ascii="仿宋" w:eastAsia="仿宋" w:hAnsi="仿宋" w:cs="Times New Roman"/>
          <w:b/>
          <w:sz w:val="32"/>
          <w:szCs w:val="36"/>
        </w:rPr>
      </w:pPr>
    </w:p>
    <w:p w14:paraId="028FFD06" w14:textId="4B079859" w:rsidR="00A50F18" w:rsidRDefault="00A50F18" w:rsidP="008C4F09">
      <w:pPr>
        <w:spacing w:beforeLines="50" w:before="156" w:afterLines="50" w:after="156" w:line="360" w:lineRule="auto"/>
        <w:outlineLvl w:val="0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五、其他需说明的事项</w:t>
      </w:r>
    </w:p>
    <w:bookmarkEnd w:id="0"/>
    <w:p w14:paraId="54529588" w14:textId="77777777" w:rsidR="00A50F18" w:rsidRPr="00A34FDE" w:rsidRDefault="00A50F18" w:rsidP="00A34FDE">
      <w:pPr>
        <w:spacing w:line="360" w:lineRule="auto"/>
        <w:rPr>
          <w:rFonts w:ascii="仿宋" w:eastAsia="仿宋" w:hAnsi="仿宋" w:cs="Times New Roman"/>
          <w:b/>
          <w:sz w:val="32"/>
          <w:szCs w:val="36"/>
        </w:rPr>
      </w:pPr>
    </w:p>
    <w:sectPr w:rsidR="00A50F18" w:rsidRPr="00A3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95CB8" w14:textId="77777777" w:rsidR="004E4BC3" w:rsidRDefault="004E4BC3" w:rsidP="0096531F">
      <w:r>
        <w:separator/>
      </w:r>
    </w:p>
  </w:endnote>
  <w:endnote w:type="continuationSeparator" w:id="0">
    <w:p w14:paraId="2679834E" w14:textId="77777777" w:rsidR="004E4BC3" w:rsidRDefault="004E4BC3" w:rsidP="0096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11076" w14:textId="77777777" w:rsidR="004E4BC3" w:rsidRDefault="004E4BC3" w:rsidP="0096531F">
      <w:r>
        <w:separator/>
      </w:r>
    </w:p>
  </w:footnote>
  <w:footnote w:type="continuationSeparator" w:id="0">
    <w:p w14:paraId="546580C3" w14:textId="77777777" w:rsidR="004E4BC3" w:rsidRDefault="004E4BC3" w:rsidP="00965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19E"/>
    <w:rsid w:val="000835E5"/>
    <w:rsid w:val="000D4769"/>
    <w:rsid w:val="000D50C3"/>
    <w:rsid w:val="0014070B"/>
    <w:rsid w:val="00146D78"/>
    <w:rsid w:val="00164F68"/>
    <w:rsid w:val="00186D51"/>
    <w:rsid w:val="00192BF3"/>
    <w:rsid w:val="001B2AB1"/>
    <w:rsid w:val="001B2B9E"/>
    <w:rsid w:val="001D2FC6"/>
    <w:rsid w:val="00216AF7"/>
    <w:rsid w:val="002252AD"/>
    <w:rsid w:val="0026168A"/>
    <w:rsid w:val="0026216A"/>
    <w:rsid w:val="002653A5"/>
    <w:rsid w:val="0028119E"/>
    <w:rsid w:val="002E4FC4"/>
    <w:rsid w:val="002F31FB"/>
    <w:rsid w:val="003013F6"/>
    <w:rsid w:val="003173F6"/>
    <w:rsid w:val="00330279"/>
    <w:rsid w:val="003A1C24"/>
    <w:rsid w:val="003D461C"/>
    <w:rsid w:val="00493B82"/>
    <w:rsid w:val="004C5604"/>
    <w:rsid w:val="004E4BC3"/>
    <w:rsid w:val="0050465F"/>
    <w:rsid w:val="0054065E"/>
    <w:rsid w:val="0054617B"/>
    <w:rsid w:val="00564BD9"/>
    <w:rsid w:val="005B33A8"/>
    <w:rsid w:val="005D1437"/>
    <w:rsid w:val="0063111B"/>
    <w:rsid w:val="006425F4"/>
    <w:rsid w:val="00673BA8"/>
    <w:rsid w:val="006843EE"/>
    <w:rsid w:val="006A59DA"/>
    <w:rsid w:val="006E044E"/>
    <w:rsid w:val="006F3273"/>
    <w:rsid w:val="006F77DF"/>
    <w:rsid w:val="0072361F"/>
    <w:rsid w:val="0075404D"/>
    <w:rsid w:val="007940CF"/>
    <w:rsid w:val="00794A35"/>
    <w:rsid w:val="007B3F54"/>
    <w:rsid w:val="007B4320"/>
    <w:rsid w:val="007C500A"/>
    <w:rsid w:val="007E46CA"/>
    <w:rsid w:val="007E55F3"/>
    <w:rsid w:val="00844F9B"/>
    <w:rsid w:val="00845BCD"/>
    <w:rsid w:val="00852251"/>
    <w:rsid w:val="008733E8"/>
    <w:rsid w:val="00881FC6"/>
    <w:rsid w:val="008C4F09"/>
    <w:rsid w:val="008C62A3"/>
    <w:rsid w:val="008D38E1"/>
    <w:rsid w:val="00924DD6"/>
    <w:rsid w:val="0096531F"/>
    <w:rsid w:val="00977629"/>
    <w:rsid w:val="00977646"/>
    <w:rsid w:val="00992473"/>
    <w:rsid w:val="009A6725"/>
    <w:rsid w:val="00A04431"/>
    <w:rsid w:val="00A34FDE"/>
    <w:rsid w:val="00A50F18"/>
    <w:rsid w:val="00A81CBF"/>
    <w:rsid w:val="00AE40F2"/>
    <w:rsid w:val="00B553AA"/>
    <w:rsid w:val="00B746C9"/>
    <w:rsid w:val="00B851F6"/>
    <w:rsid w:val="00BB1ABE"/>
    <w:rsid w:val="00BC01C1"/>
    <w:rsid w:val="00BD0591"/>
    <w:rsid w:val="00BD4732"/>
    <w:rsid w:val="00BF2C45"/>
    <w:rsid w:val="00C03D0E"/>
    <w:rsid w:val="00C078C6"/>
    <w:rsid w:val="00C153C2"/>
    <w:rsid w:val="00C45FC2"/>
    <w:rsid w:val="00C7174F"/>
    <w:rsid w:val="00CA4AE1"/>
    <w:rsid w:val="00CC78A4"/>
    <w:rsid w:val="00CD5BB2"/>
    <w:rsid w:val="00D131F6"/>
    <w:rsid w:val="00D13E95"/>
    <w:rsid w:val="00D761C7"/>
    <w:rsid w:val="00DC4D69"/>
    <w:rsid w:val="00E14BC6"/>
    <w:rsid w:val="00E214E5"/>
    <w:rsid w:val="00E8224E"/>
    <w:rsid w:val="00EB4E09"/>
    <w:rsid w:val="00EC74A3"/>
    <w:rsid w:val="00ED1842"/>
    <w:rsid w:val="00ED4CCC"/>
    <w:rsid w:val="00EF4739"/>
    <w:rsid w:val="00F127CE"/>
    <w:rsid w:val="00F35DE8"/>
    <w:rsid w:val="00F538A2"/>
    <w:rsid w:val="00F60DD1"/>
    <w:rsid w:val="00F64924"/>
    <w:rsid w:val="00F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85DB1"/>
  <w15:docId w15:val="{D6126E59-022C-4145-BB76-F7AD4F0C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53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5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531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46C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46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李婕</dc:creator>
  <cp:lastModifiedBy>华南理工大学</cp:lastModifiedBy>
  <cp:revision>25</cp:revision>
  <dcterms:created xsi:type="dcterms:W3CDTF">2023-05-30T03:20:00Z</dcterms:created>
  <dcterms:modified xsi:type="dcterms:W3CDTF">2023-06-13T01:14:00Z</dcterms:modified>
</cp:coreProperties>
</file>