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1C6" w:rsidRPr="007236CE" w:rsidRDefault="00F838B5" w:rsidP="000B6040">
      <w:pPr>
        <w:spacing w:afterLines="100"/>
        <w:jc w:val="center"/>
        <w:rPr>
          <w:rFonts w:ascii="Times New Roman" w:eastAsia="创艺简标宋" w:hAnsi="Times New Roman" w:cs="Times New Roman"/>
          <w:color w:val="000000" w:themeColor="text1"/>
          <w:sz w:val="44"/>
          <w:szCs w:val="44"/>
        </w:rPr>
      </w:pPr>
      <w:bookmarkStart w:id="0" w:name="_GoBack"/>
      <w:r w:rsidRPr="00F838B5">
        <w:rPr>
          <w:rFonts w:ascii="Times New Roman" w:eastAsia="创艺简标宋" w:hAnsi="Times New Roman" w:cs="Times New Roman" w:hint="eastAsia"/>
          <w:color w:val="000000" w:themeColor="text1"/>
          <w:sz w:val="44"/>
          <w:szCs w:val="44"/>
        </w:rPr>
        <w:t>研究生学位论文学术不端行为检测的管理办法</w:t>
      </w:r>
      <w:r w:rsidR="00AF7276" w:rsidRPr="007236CE">
        <w:rPr>
          <w:rFonts w:ascii="Times New Roman" w:eastAsia="创艺简标宋" w:hAnsi="创艺简标宋" w:cs="Times New Roman"/>
          <w:color w:val="000000" w:themeColor="text1"/>
          <w:sz w:val="44"/>
          <w:szCs w:val="44"/>
        </w:rPr>
        <w:t>（</w:t>
      </w:r>
      <w:r w:rsidR="00AF7276" w:rsidRPr="007236CE">
        <w:rPr>
          <w:rFonts w:ascii="Times New Roman" w:eastAsia="创艺简标宋" w:hAnsi="Times New Roman" w:cs="Times New Roman"/>
          <w:color w:val="000000" w:themeColor="text1"/>
          <w:sz w:val="44"/>
          <w:szCs w:val="44"/>
        </w:rPr>
        <w:t>2019</w:t>
      </w:r>
      <w:r w:rsidR="00AF7276" w:rsidRPr="007236CE">
        <w:rPr>
          <w:rFonts w:ascii="Times New Roman" w:eastAsia="创艺简标宋" w:hAnsi="创艺简标宋" w:cs="Times New Roman"/>
          <w:color w:val="000000" w:themeColor="text1"/>
          <w:sz w:val="44"/>
          <w:szCs w:val="44"/>
        </w:rPr>
        <w:t>年修订）</w:t>
      </w:r>
    </w:p>
    <w:bookmarkEnd w:id="0"/>
    <w:p w:rsidR="007C01C6" w:rsidRPr="007236CE" w:rsidRDefault="007C01C6" w:rsidP="00AF7276">
      <w:pPr>
        <w:pStyle w:val="a3"/>
        <w:autoSpaceDE w:val="0"/>
        <w:autoSpaceDN w:val="0"/>
        <w:spacing w:line="600" w:lineRule="exact"/>
        <w:ind w:firstLineChars="200" w:firstLine="640"/>
        <w:rPr>
          <w:rFonts w:ascii="Times New Roman" w:eastAsia="仿宋_GB2312" w:hAnsi="Times New Roman"/>
          <w:color w:val="000000" w:themeColor="text1"/>
          <w:sz w:val="32"/>
          <w:szCs w:val="32"/>
          <w:lang w:val="zh-CN"/>
        </w:rPr>
      </w:pPr>
      <w:r w:rsidRPr="007236CE">
        <w:rPr>
          <w:rFonts w:ascii="Times New Roman" w:eastAsia="仿宋_GB2312" w:hAnsi="仿宋_GB2312"/>
          <w:color w:val="000000" w:themeColor="text1"/>
          <w:sz w:val="32"/>
          <w:szCs w:val="32"/>
          <w:lang w:val="zh-CN"/>
        </w:rPr>
        <w:t>为进一步落实《国务院学位委员会关于在学位授予工作中加强学术道德和学术规范建设的意见》（学位〔</w:t>
      </w:r>
      <w:r w:rsidRPr="007236CE">
        <w:rPr>
          <w:rFonts w:ascii="Times New Roman" w:eastAsia="仿宋_GB2312" w:hAnsi="Times New Roman"/>
          <w:color w:val="000000" w:themeColor="text1"/>
          <w:sz w:val="32"/>
          <w:szCs w:val="32"/>
          <w:lang w:val="zh-CN"/>
        </w:rPr>
        <w:t>2010</w:t>
      </w:r>
      <w:r w:rsidRPr="007236CE">
        <w:rPr>
          <w:rFonts w:ascii="Times New Roman" w:eastAsia="仿宋_GB2312" w:hAnsi="仿宋_GB2312"/>
          <w:color w:val="000000" w:themeColor="text1"/>
          <w:sz w:val="32"/>
          <w:szCs w:val="32"/>
          <w:lang w:val="zh-CN"/>
        </w:rPr>
        <w:t>〕</w:t>
      </w:r>
      <w:r w:rsidR="006657D5" w:rsidRPr="007236CE">
        <w:rPr>
          <w:rFonts w:ascii="Times New Roman" w:eastAsia="仿宋_GB2312" w:hAnsi="Times New Roman"/>
          <w:color w:val="000000" w:themeColor="text1"/>
          <w:sz w:val="32"/>
          <w:szCs w:val="32"/>
          <w:lang w:val="zh-CN"/>
        </w:rPr>
        <w:t>9</w:t>
      </w:r>
      <w:r w:rsidRPr="007236CE">
        <w:rPr>
          <w:rFonts w:ascii="Times New Roman" w:eastAsia="仿宋_GB2312" w:hAnsi="仿宋_GB2312"/>
          <w:color w:val="000000" w:themeColor="text1"/>
          <w:sz w:val="32"/>
          <w:szCs w:val="32"/>
          <w:lang w:val="zh-CN"/>
        </w:rPr>
        <w:t>号）精神，切实加强学术道德规范建设和研究生学位论文质量管理工作，预防学术不端行为的发生，保证学位论文质量，</w:t>
      </w:r>
      <w:r w:rsidR="00C750D8" w:rsidRPr="007236CE">
        <w:rPr>
          <w:rFonts w:ascii="Times New Roman" w:eastAsia="仿宋_GB2312" w:hAnsi="仿宋_GB2312"/>
          <w:color w:val="000000" w:themeColor="text1"/>
          <w:sz w:val="32"/>
          <w:szCs w:val="32"/>
          <w:lang w:val="zh-CN"/>
        </w:rPr>
        <w:t>学校</w:t>
      </w:r>
      <w:r w:rsidRPr="007236CE">
        <w:rPr>
          <w:rFonts w:ascii="Times New Roman" w:eastAsia="仿宋_GB2312" w:hAnsi="仿宋_GB2312"/>
          <w:color w:val="000000" w:themeColor="text1"/>
          <w:sz w:val="32"/>
          <w:szCs w:val="32"/>
          <w:lang w:val="zh-CN"/>
        </w:rPr>
        <w:t>使用中国知网</w:t>
      </w:r>
      <w:r w:rsidRPr="007236CE">
        <w:rPr>
          <w:rFonts w:ascii="Times New Roman" w:eastAsia="仿宋_GB2312" w:hAnsi="Times New Roman"/>
          <w:color w:val="000000" w:themeColor="text1"/>
          <w:sz w:val="32"/>
          <w:szCs w:val="32"/>
          <w:lang w:val="zh-CN"/>
        </w:rPr>
        <w:t>“</w:t>
      </w:r>
      <w:r w:rsidRPr="007236CE">
        <w:rPr>
          <w:rFonts w:ascii="Times New Roman" w:eastAsia="仿宋_GB2312" w:hAnsi="仿宋_GB2312"/>
          <w:color w:val="000000" w:themeColor="text1"/>
          <w:sz w:val="32"/>
          <w:szCs w:val="32"/>
          <w:lang w:val="zh-CN"/>
        </w:rPr>
        <w:t>学位论文学术不端行为检测系统</w:t>
      </w:r>
      <w:r w:rsidRPr="007236CE">
        <w:rPr>
          <w:rFonts w:ascii="Times New Roman" w:eastAsia="仿宋_GB2312" w:hAnsi="Times New Roman"/>
          <w:color w:val="000000" w:themeColor="text1"/>
          <w:sz w:val="32"/>
          <w:szCs w:val="32"/>
          <w:lang w:val="zh-CN"/>
        </w:rPr>
        <w:t>”</w:t>
      </w:r>
      <w:r w:rsidRPr="007236CE">
        <w:rPr>
          <w:rFonts w:ascii="Times New Roman" w:eastAsia="仿宋_GB2312" w:hAnsi="仿宋_GB2312"/>
          <w:color w:val="000000" w:themeColor="text1"/>
          <w:sz w:val="32"/>
          <w:szCs w:val="32"/>
          <w:lang w:val="zh-CN"/>
        </w:rPr>
        <w:t>（以下简称</w:t>
      </w:r>
      <w:r w:rsidRPr="007236CE">
        <w:rPr>
          <w:rFonts w:ascii="Times New Roman" w:eastAsia="仿宋_GB2312" w:hAnsi="Times New Roman"/>
          <w:color w:val="000000" w:themeColor="text1"/>
          <w:sz w:val="32"/>
          <w:szCs w:val="32"/>
          <w:lang w:val="zh-CN"/>
        </w:rPr>
        <w:t>“</w:t>
      </w:r>
      <w:r w:rsidRPr="007236CE">
        <w:rPr>
          <w:rFonts w:ascii="Times New Roman" w:eastAsia="仿宋_GB2312" w:hAnsi="仿宋_GB2312"/>
          <w:color w:val="000000" w:themeColor="text1"/>
          <w:sz w:val="32"/>
          <w:szCs w:val="32"/>
          <w:lang w:val="zh-CN"/>
        </w:rPr>
        <w:t>检测系统</w:t>
      </w:r>
      <w:r w:rsidRPr="007236CE">
        <w:rPr>
          <w:rFonts w:ascii="Times New Roman" w:eastAsia="仿宋_GB2312" w:hAnsi="Times New Roman"/>
          <w:color w:val="000000" w:themeColor="text1"/>
          <w:sz w:val="32"/>
          <w:szCs w:val="32"/>
          <w:lang w:val="zh-CN"/>
        </w:rPr>
        <w:t>”</w:t>
      </w:r>
      <w:r w:rsidRPr="007236CE">
        <w:rPr>
          <w:rFonts w:ascii="Times New Roman" w:eastAsia="仿宋_GB2312" w:hAnsi="仿宋_GB2312"/>
          <w:color w:val="000000" w:themeColor="text1"/>
          <w:sz w:val="32"/>
          <w:szCs w:val="32"/>
          <w:lang w:val="zh-CN"/>
        </w:rPr>
        <w:t>）对博士、硕士学位申请者的学位论文进行检测。具体实施办法如下：</w:t>
      </w:r>
    </w:p>
    <w:p w:rsidR="007C01C6" w:rsidRPr="007236CE" w:rsidRDefault="007C01C6" w:rsidP="00AF7276">
      <w:pPr>
        <w:pStyle w:val="a3"/>
        <w:autoSpaceDE w:val="0"/>
        <w:autoSpaceDN w:val="0"/>
        <w:spacing w:line="600" w:lineRule="exact"/>
        <w:ind w:firstLineChars="200" w:firstLine="643"/>
        <w:rPr>
          <w:rFonts w:ascii="Times New Roman" w:eastAsia="仿宋_GB2312" w:hAnsi="Times New Roman"/>
          <w:b/>
          <w:color w:val="000000" w:themeColor="text1"/>
          <w:sz w:val="32"/>
          <w:szCs w:val="32"/>
          <w:lang w:val="zh-CN"/>
        </w:rPr>
      </w:pPr>
      <w:r w:rsidRPr="007236CE">
        <w:rPr>
          <w:rFonts w:ascii="Times New Roman" w:eastAsia="仿宋_GB2312" w:hAnsi="仿宋_GB2312"/>
          <w:b/>
          <w:color w:val="000000" w:themeColor="text1"/>
          <w:sz w:val="32"/>
          <w:szCs w:val="32"/>
          <w:lang w:val="zh-CN"/>
        </w:rPr>
        <w:t>一、指导思想</w:t>
      </w:r>
    </w:p>
    <w:p w:rsidR="007C01C6" w:rsidRPr="007236CE" w:rsidRDefault="007C01C6" w:rsidP="00AF7276">
      <w:pPr>
        <w:pStyle w:val="a3"/>
        <w:autoSpaceDE w:val="0"/>
        <w:autoSpaceDN w:val="0"/>
        <w:spacing w:line="600" w:lineRule="exact"/>
        <w:ind w:firstLineChars="200" w:firstLine="640"/>
        <w:rPr>
          <w:rFonts w:ascii="Times New Roman" w:eastAsia="仿宋_GB2312" w:hAnsi="Times New Roman"/>
          <w:color w:val="000000" w:themeColor="text1"/>
          <w:sz w:val="32"/>
          <w:szCs w:val="32"/>
          <w:lang w:val="zh-CN"/>
        </w:rPr>
      </w:pPr>
      <w:r w:rsidRPr="007236CE">
        <w:rPr>
          <w:rFonts w:ascii="Times New Roman" w:eastAsia="仿宋_GB2312" w:hAnsi="仿宋_GB2312"/>
          <w:color w:val="000000" w:themeColor="text1"/>
          <w:sz w:val="32"/>
          <w:szCs w:val="32"/>
          <w:lang w:val="zh-CN"/>
        </w:rPr>
        <w:t>督促研究生在学位论文撰写过程中加强自律，恪守学术道德规范，避免学位论文学术不端行为。</w:t>
      </w:r>
    </w:p>
    <w:p w:rsidR="007C01C6" w:rsidRPr="007236CE" w:rsidRDefault="007C01C6" w:rsidP="00AF7276">
      <w:pPr>
        <w:pStyle w:val="a3"/>
        <w:autoSpaceDE w:val="0"/>
        <w:autoSpaceDN w:val="0"/>
        <w:spacing w:line="600" w:lineRule="exact"/>
        <w:ind w:firstLineChars="200" w:firstLine="643"/>
        <w:rPr>
          <w:rFonts w:ascii="Times New Roman" w:eastAsia="仿宋_GB2312" w:hAnsi="Times New Roman"/>
          <w:b/>
          <w:color w:val="000000" w:themeColor="text1"/>
          <w:sz w:val="32"/>
          <w:szCs w:val="32"/>
          <w:lang w:val="zh-CN"/>
        </w:rPr>
      </w:pPr>
      <w:r w:rsidRPr="007236CE">
        <w:rPr>
          <w:rFonts w:ascii="Times New Roman" w:eastAsia="仿宋_GB2312" w:hAnsi="仿宋_GB2312"/>
          <w:b/>
          <w:color w:val="000000" w:themeColor="text1"/>
          <w:sz w:val="32"/>
          <w:szCs w:val="32"/>
          <w:lang w:val="zh-CN"/>
        </w:rPr>
        <w:t>二、</w:t>
      </w:r>
      <w:r w:rsidR="00F838B5">
        <w:rPr>
          <w:rFonts w:ascii="Times New Roman" w:eastAsia="仿宋_GB2312" w:hAnsi="仿宋_GB2312" w:hint="eastAsia"/>
          <w:b/>
          <w:color w:val="000000" w:themeColor="text1"/>
          <w:sz w:val="32"/>
          <w:szCs w:val="32"/>
          <w:lang w:val="zh-CN"/>
        </w:rPr>
        <w:t>基本</w:t>
      </w:r>
      <w:r w:rsidRPr="007236CE">
        <w:rPr>
          <w:rFonts w:ascii="Times New Roman" w:eastAsia="仿宋_GB2312" w:hAnsi="仿宋_GB2312"/>
          <w:b/>
          <w:color w:val="000000" w:themeColor="text1"/>
          <w:sz w:val="32"/>
          <w:szCs w:val="32"/>
          <w:lang w:val="zh-CN"/>
        </w:rPr>
        <w:t>原则</w:t>
      </w:r>
    </w:p>
    <w:p w:rsidR="007C01C6" w:rsidRPr="007236CE" w:rsidRDefault="006657D5" w:rsidP="00AF7276">
      <w:pPr>
        <w:pStyle w:val="a3"/>
        <w:autoSpaceDE w:val="0"/>
        <w:autoSpaceDN w:val="0"/>
        <w:spacing w:line="600" w:lineRule="exact"/>
        <w:ind w:firstLineChars="200" w:firstLine="640"/>
        <w:rPr>
          <w:rFonts w:ascii="Times New Roman" w:eastAsia="仿宋_GB2312" w:hAnsi="Times New Roman"/>
          <w:color w:val="000000" w:themeColor="text1"/>
          <w:sz w:val="32"/>
          <w:szCs w:val="32"/>
          <w:lang w:val="zh-CN"/>
        </w:rPr>
      </w:pPr>
      <w:r w:rsidRPr="007236CE">
        <w:rPr>
          <w:rFonts w:ascii="Times New Roman" w:eastAsia="仿宋_GB2312" w:hAnsi="Times New Roman"/>
          <w:color w:val="000000" w:themeColor="text1"/>
          <w:sz w:val="32"/>
          <w:szCs w:val="32"/>
          <w:lang w:val="zh-CN"/>
        </w:rPr>
        <w:t>1.</w:t>
      </w:r>
      <w:r w:rsidR="007C01C6" w:rsidRPr="007236CE">
        <w:rPr>
          <w:rFonts w:ascii="Times New Roman" w:eastAsia="仿宋_GB2312" w:hAnsi="仿宋_GB2312"/>
          <w:color w:val="000000" w:themeColor="text1"/>
          <w:sz w:val="32"/>
          <w:szCs w:val="32"/>
          <w:lang w:val="zh-CN"/>
        </w:rPr>
        <w:t>所有拟申请学位的博士和硕士学位论文（涉密学位论文除外）必须按要求参加检测，否则不得申请学位论文</w:t>
      </w:r>
      <w:r w:rsidR="00004295" w:rsidRPr="007236CE">
        <w:rPr>
          <w:rFonts w:ascii="Times New Roman" w:eastAsia="仿宋_GB2312" w:hAnsi="仿宋_GB2312"/>
          <w:color w:val="000000" w:themeColor="text1"/>
          <w:sz w:val="32"/>
          <w:szCs w:val="32"/>
          <w:lang w:val="zh-CN"/>
        </w:rPr>
        <w:t>送审</w:t>
      </w:r>
      <w:r w:rsidR="007C01C6" w:rsidRPr="007236CE">
        <w:rPr>
          <w:rFonts w:ascii="Times New Roman" w:eastAsia="仿宋_GB2312" w:hAnsi="仿宋_GB2312"/>
          <w:color w:val="000000" w:themeColor="text1"/>
          <w:sz w:val="32"/>
          <w:szCs w:val="32"/>
          <w:lang w:val="zh-CN"/>
        </w:rPr>
        <w:t>。</w:t>
      </w:r>
    </w:p>
    <w:p w:rsidR="007C01C6" w:rsidRPr="007236CE" w:rsidRDefault="006657D5" w:rsidP="00AF7276">
      <w:pPr>
        <w:pStyle w:val="a3"/>
        <w:autoSpaceDE w:val="0"/>
        <w:autoSpaceDN w:val="0"/>
        <w:spacing w:line="600" w:lineRule="exact"/>
        <w:ind w:firstLineChars="200" w:firstLine="640"/>
        <w:rPr>
          <w:rFonts w:ascii="Times New Roman" w:eastAsia="仿宋_GB2312" w:hAnsi="Times New Roman"/>
          <w:color w:val="000000" w:themeColor="text1"/>
          <w:sz w:val="32"/>
          <w:szCs w:val="32"/>
          <w:lang w:val="zh-CN"/>
        </w:rPr>
      </w:pPr>
      <w:r w:rsidRPr="007236CE">
        <w:rPr>
          <w:rFonts w:ascii="Times New Roman" w:eastAsia="仿宋_GB2312" w:hAnsi="Times New Roman"/>
          <w:color w:val="000000" w:themeColor="text1"/>
          <w:sz w:val="32"/>
          <w:szCs w:val="32"/>
          <w:lang w:val="zh-CN"/>
        </w:rPr>
        <w:t>2.</w:t>
      </w:r>
      <w:r w:rsidR="007C01C6" w:rsidRPr="007236CE">
        <w:rPr>
          <w:rFonts w:ascii="Times New Roman" w:eastAsia="仿宋_GB2312" w:hAnsi="仿宋_GB2312"/>
          <w:color w:val="000000" w:themeColor="text1"/>
          <w:sz w:val="32"/>
          <w:szCs w:val="32"/>
          <w:lang w:val="zh-CN"/>
        </w:rPr>
        <w:t>学位论文检测工作由各学院统筹安排，由图书馆负责使用</w:t>
      </w:r>
      <w:r w:rsidR="007C01C6" w:rsidRPr="007236CE">
        <w:rPr>
          <w:rFonts w:ascii="Times New Roman" w:eastAsia="仿宋_GB2312" w:hAnsi="Times New Roman"/>
          <w:color w:val="000000" w:themeColor="text1"/>
          <w:sz w:val="32"/>
          <w:szCs w:val="32"/>
          <w:lang w:val="zh-CN"/>
        </w:rPr>
        <w:t>“</w:t>
      </w:r>
      <w:r w:rsidR="007C01C6" w:rsidRPr="007236CE">
        <w:rPr>
          <w:rFonts w:ascii="Times New Roman" w:eastAsia="仿宋_GB2312" w:hAnsi="仿宋_GB2312"/>
          <w:color w:val="000000" w:themeColor="text1"/>
          <w:sz w:val="32"/>
          <w:szCs w:val="32"/>
          <w:lang w:val="zh-CN"/>
        </w:rPr>
        <w:t>检测系统</w:t>
      </w:r>
      <w:r w:rsidR="007C01C6" w:rsidRPr="007236CE">
        <w:rPr>
          <w:rFonts w:ascii="Times New Roman" w:eastAsia="仿宋_GB2312" w:hAnsi="Times New Roman"/>
          <w:color w:val="000000" w:themeColor="text1"/>
          <w:sz w:val="32"/>
          <w:szCs w:val="32"/>
          <w:lang w:val="zh-CN"/>
        </w:rPr>
        <w:t>”</w:t>
      </w:r>
      <w:r w:rsidR="007C01C6" w:rsidRPr="007236CE">
        <w:rPr>
          <w:rFonts w:ascii="Times New Roman" w:eastAsia="仿宋_GB2312" w:hAnsi="仿宋_GB2312"/>
          <w:color w:val="000000" w:themeColor="text1"/>
          <w:sz w:val="32"/>
          <w:szCs w:val="32"/>
          <w:lang w:val="zh-CN"/>
        </w:rPr>
        <w:t>对学位论文进行检测，每篇学位论文只能检测一次。</w:t>
      </w:r>
    </w:p>
    <w:p w:rsidR="007C01C6" w:rsidRPr="007236CE" w:rsidRDefault="007C01C6" w:rsidP="00AF7276">
      <w:pPr>
        <w:pStyle w:val="a3"/>
        <w:autoSpaceDE w:val="0"/>
        <w:autoSpaceDN w:val="0"/>
        <w:spacing w:line="600" w:lineRule="exact"/>
        <w:ind w:firstLineChars="200" w:firstLine="643"/>
        <w:rPr>
          <w:rFonts w:ascii="Times New Roman" w:eastAsia="仿宋_GB2312" w:hAnsi="Times New Roman"/>
          <w:b/>
          <w:color w:val="000000" w:themeColor="text1"/>
          <w:sz w:val="32"/>
          <w:szCs w:val="32"/>
          <w:lang w:val="zh-CN"/>
        </w:rPr>
      </w:pPr>
      <w:r w:rsidRPr="007236CE">
        <w:rPr>
          <w:rFonts w:ascii="Times New Roman" w:eastAsia="仿宋_GB2312" w:hAnsi="仿宋_GB2312"/>
          <w:b/>
          <w:color w:val="000000" w:themeColor="text1"/>
          <w:sz w:val="32"/>
          <w:szCs w:val="32"/>
          <w:lang w:val="zh-CN"/>
        </w:rPr>
        <w:t>三、检测方法</w:t>
      </w:r>
    </w:p>
    <w:p w:rsidR="007C01C6" w:rsidRPr="007236CE" w:rsidRDefault="006657D5" w:rsidP="00AF7276">
      <w:pPr>
        <w:pStyle w:val="a3"/>
        <w:autoSpaceDE w:val="0"/>
        <w:autoSpaceDN w:val="0"/>
        <w:spacing w:line="600" w:lineRule="exact"/>
        <w:ind w:firstLineChars="200" w:firstLine="640"/>
        <w:rPr>
          <w:rFonts w:ascii="Times New Roman" w:eastAsia="仿宋_GB2312" w:hAnsi="Times New Roman"/>
          <w:color w:val="000000" w:themeColor="text1"/>
          <w:sz w:val="32"/>
          <w:szCs w:val="32"/>
          <w:lang w:val="zh-CN"/>
        </w:rPr>
      </w:pPr>
      <w:r w:rsidRPr="007236CE">
        <w:rPr>
          <w:rFonts w:ascii="Times New Roman" w:eastAsia="仿宋_GB2312" w:hAnsi="Times New Roman"/>
          <w:color w:val="000000" w:themeColor="text1"/>
          <w:sz w:val="32"/>
          <w:szCs w:val="32"/>
          <w:lang w:val="zh-CN"/>
        </w:rPr>
        <w:t>1.</w:t>
      </w:r>
      <w:r w:rsidR="007C01C6" w:rsidRPr="007236CE">
        <w:rPr>
          <w:rFonts w:ascii="Times New Roman" w:eastAsia="仿宋_GB2312" w:hAnsi="仿宋_GB2312"/>
          <w:color w:val="000000" w:themeColor="text1"/>
          <w:sz w:val="32"/>
          <w:szCs w:val="32"/>
          <w:lang w:val="zh-CN"/>
        </w:rPr>
        <w:t>各学院应在学位论文送审前向图书馆提出申请，由图书馆根据实际情况安排检测时间</w:t>
      </w:r>
      <w:r w:rsidR="00F838B5">
        <w:rPr>
          <w:rFonts w:ascii="Times New Roman" w:eastAsia="仿宋_GB2312" w:hAnsi="仿宋_GB2312"/>
          <w:color w:val="000000" w:themeColor="text1"/>
          <w:sz w:val="32"/>
          <w:szCs w:val="32"/>
          <w:lang w:val="zh-CN"/>
        </w:rPr>
        <w:t>，</w:t>
      </w:r>
      <w:r w:rsidR="007C01C6" w:rsidRPr="007236CE">
        <w:rPr>
          <w:rFonts w:ascii="Times New Roman" w:eastAsia="仿宋_GB2312" w:hAnsi="仿宋_GB2312"/>
          <w:color w:val="000000" w:themeColor="text1"/>
          <w:sz w:val="32"/>
          <w:szCs w:val="32"/>
          <w:lang w:val="zh-CN"/>
        </w:rPr>
        <w:t>并在规定时间内向各学院出具检测报告。</w:t>
      </w:r>
    </w:p>
    <w:p w:rsidR="007C01C6" w:rsidRPr="007236CE" w:rsidRDefault="006657D5" w:rsidP="00AF7276">
      <w:pPr>
        <w:pStyle w:val="a3"/>
        <w:autoSpaceDE w:val="0"/>
        <w:autoSpaceDN w:val="0"/>
        <w:spacing w:line="600" w:lineRule="exact"/>
        <w:ind w:firstLineChars="200" w:firstLine="640"/>
        <w:rPr>
          <w:rFonts w:ascii="Times New Roman" w:eastAsia="仿宋_GB2312" w:hAnsi="Times New Roman"/>
          <w:color w:val="000000" w:themeColor="text1"/>
          <w:sz w:val="32"/>
          <w:szCs w:val="32"/>
          <w:lang w:val="zh-CN"/>
        </w:rPr>
      </w:pPr>
      <w:r w:rsidRPr="007236CE">
        <w:rPr>
          <w:rFonts w:ascii="Times New Roman" w:eastAsia="仿宋_GB2312" w:hAnsi="Times New Roman"/>
          <w:color w:val="000000" w:themeColor="text1"/>
          <w:sz w:val="32"/>
          <w:szCs w:val="32"/>
          <w:lang w:val="zh-CN"/>
        </w:rPr>
        <w:lastRenderedPageBreak/>
        <w:t>2.</w:t>
      </w:r>
      <w:r w:rsidR="007C01C6" w:rsidRPr="007236CE">
        <w:rPr>
          <w:rFonts w:ascii="Times New Roman" w:eastAsia="仿宋_GB2312" w:hAnsi="仿宋_GB2312"/>
          <w:color w:val="000000" w:themeColor="text1"/>
          <w:sz w:val="32"/>
          <w:szCs w:val="32"/>
          <w:lang w:val="zh-CN"/>
        </w:rPr>
        <w:t>提交检测的</w:t>
      </w:r>
      <w:r w:rsidR="00AF7276" w:rsidRPr="007236CE">
        <w:rPr>
          <w:rFonts w:ascii="Times New Roman" w:eastAsia="仿宋_GB2312" w:hAnsi="仿宋_GB2312"/>
          <w:color w:val="000000" w:themeColor="text1"/>
          <w:sz w:val="32"/>
          <w:szCs w:val="32"/>
          <w:lang w:val="zh-CN"/>
        </w:rPr>
        <w:t>学位论文</w:t>
      </w:r>
      <w:r w:rsidR="007C01C6" w:rsidRPr="007236CE">
        <w:rPr>
          <w:rFonts w:ascii="Times New Roman" w:eastAsia="仿宋_GB2312" w:hAnsi="仿宋_GB2312"/>
          <w:color w:val="000000" w:themeColor="text1"/>
          <w:sz w:val="32"/>
          <w:szCs w:val="32"/>
          <w:lang w:val="zh-CN"/>
        </w:rPr>
        <w:t>电子版应为只含正文部分的</w:t>
      </w:r>
      <w:r w:rsidRPr="007236CE">
        <w:rPr>
          <w:rFonts w:ascii="Times New Roman" w:eastAsia="仿宋_GB2312" w:hAnsi="Times New Roman"/>
          <w:color w:val="000000" w:themeColor="text1"/>
          <w:sz w:val="32"/>
          <w:szCs w:val="32"/>
          <w:lang w:val="zh-CN"/>
        </w:rPr>
        <w:t>Word</w:t>
      </w:r>
      <w:r w:rsidR="007C01C6" w:rsidRPr="007236CE">
        <w:rPr>
          <w:rFonts w:ascii="Times New Roman" w:eastAsia="仿宋_GB2312" w:hAnsi="仿宋_GB2312"/>
          <w:color w:val="000000" w:themeColor="text1"/>
          <w:sz w:val="32"/>
          <w:szCs w:val="32"/>
          <w:lang w:val="zh-CN"/>
        </w:rPr>
        <w:t>版，须去除封面、原创性声明和使用授权书、中英文摘要、图表清单及主要符号表、目录、参考文献、附录、攻读学位期间取得的研究成果、致谢。提交检测的学位论文与拟送审的学位论文应当是相同版本。</w:t>
      </w:r>
    </w:p>
    <w:p w:rsidR="007C01C6" w:rsidRPr="007236CE" w:rsidRDefault="007C01C6" w:rsidP="00AF7276">
      <w:pPr>
        <w:pStyle w:val="a3"/>
        <w:autoSpaceDE w:val="0"/>
        <w:autoSpaceDN w:val="0"/>
        <w:spacing w:line="600" w:lineRule="exact"/>
        <w:ind w:firstLineChars="200" w:firstLine="643"/>
        <w:rPr>
          <w:rFonts w:ascii="Times New Roman" w:eastAsia="仿宋_GB2312" w:hAnsi="Times New Roman"/>
          <w:b/>
          <w:color w:val="000000" w:themeColor="text1"/>
          <w:sz w:val="32"/>
          <w:szCs w:val="32"/>
          <w:lang w:val="zh-CN"/>
        </w:rPr>
      </w:pPr>
      <w:r w:rsidRPr="007236CE">
        <w:rPr>
          <w:rFonts w:ascii="Times New Roman" w:eastAsia="仿宋_GB2312" w:hAnsi="仿宋_GB2312"/>
          <w:b/>
          <w:color w:val="000000" w:themeColor="text1"/>
          <w:sz w:val="32"/>
          <w:szCs w:val="32"/>
          <w:lang w:val="zh-CN"/>
        </w:rPr>
        <w:t>四、检测结果处理</w:t>
      </w:r>
    </w:p>
    <w:p w:rsidR="007C01C6" w:rsidRPr="007236CE" w:rsidRDefault="007C01C6" w:rsidP="00AF7276">
      <w:pPr>
        <w:pStyle w:val="a3"/>
        <w:autoSpaceDE w:val="0"/>
        <w:autoSpaceDN w:val="0"/>
        <w:spacing w:line="600" w:lineRule="exact"/>
        <w:ind w:firstLineChars="200" w:firstLine="640"/>
        <w:rPr>
          <w:rFonts w:ascii="Times New Roman" w:eastAsia="仿宋_GB2312" w:hAnsi="Times New Roman"/>
          <w:color w:val="000000" w:themeColor="text1"/>
          <w:sz w:val="32"/>
          <w:szCs w:val="32"/>
          <w:lang w:val="zh-CN"/>
        </w:rPr>
      </w:pPr>
      <w:r w:rsidRPr="007236CE">
        <w:rPr>
          <w:rFonts w:ascii="Times New Roman" w:eastAsia="仿宋_GB2312" w:hAnsi="Times New Roman"/>
          <w:color w:val="000000" w:themeColor="text1"/>
          <w:sz w:val="32"/>
          <w:szCs w:val="32"/>
          <w:lang w:val="zh-CN"/>
        </w:rPr>
        <w:t>1.“</w:t>
      </w:r>
      <w:r w:rsidRPr="007236CE">
        <w:rPr>
          <w:rFonts w:ascii="Times New Roman" w:eastAsia="仿宋_GB2312" w:hAnsi="仿宋_GB2312"/>
          <w:color w:val="000000" w:themeColor="text1"/>
          <w:sz w:val="32"/>
          <w:szCs w:val="32"/>
          <w:lang w:val="zh-CN"/>
        </w:rPr>
        <w:t>检测系统</w:t>
      </w:r>
      <w:r w:rsidRPr="007236CE">
        <w:rPr>
          <w:rFonts w:ascii="Times New Roman" w:eastAsia="仿宋_GB2312" w:hAnsi="Times New Roman"/>
          <w:color w:val="000000" w:themeColor="text1"/>
          <w:sz w:val="32"/>
          <w:szCs w:val="32"/>
          <w:lang w:val="zh-CN"/>
        </w:rPr>
        <w:t>”</w:t>
      </w:r>
      <w:r w:rsidRPr="007236CE">
        <w:rPr>
          <w:rFonts w:ascii="Times New Roman" w:eastAsia="仿宋_GB2312" w:hAnsi="仿宋_GB2312"/>
          <w:color w:val="000000" w:themeColor="text1"/>
          <w:sz w:val="32"/>
          <w:szCs w:val="32"/>
          <w:lang w:val="zh-CN"/>
        </w:rPr>
        <w:t>是判断学术不端行为的辅助工具</w:t>
      </w:r>
      <w:r w:rsidR="00AC4871" w:rsidRPr="007236CE">
        <w:rPr>
          <w:rFonts w:ascii="Times New Roman" w:eastAsia="仿宋_GB2312" w:hAnsi="仿宋_GB2312"/>
          <w:color w:val="000000" w:themeColor="text1"/>
          <w:sz w:val="32"/>
          <w:szCs w:val="32"/>
          <w:lang w:val="zh-CN"/>
        </w:rPr>
        <w:t>，</w:t>
      </w:r>
      <w:r w:rsidR="00004295" w:rsidRPr="007236CE">
        <w:rPr>
          <w:rFonts w:ascii="Times New Roman" w:eastAsia="仿宋_GB2312" w:hAnsi="仿宋_GB2312"/>
          <w:color w:val="000000" w:themeColor="text1"/>
          <w:sz w:val="32"/>
          <w:szCs w:val="32"/>
          <w:lang w:val="zh-CN"/>
        </w:rPr>
        <w:t>学位论文是否存在学术不端行为，由导师和学院共同把关。</w:t>
      </w:r>
    </w:p>
    <w:p w:rsidR="007C01C6" w:rsidRPr="007236CE" w:rsidRDefault="007C01C6" w:rsidP="00AF7276">
      <w:pPr>
        <w:pStyle w:val="a3"/>
        <w:autoSpaceDE w:val="0"/>
        <w:autoSpaceDN w:val="0"/>
        <w:spacing w:line="600" w:lineRule="exact"/>
        <w:ind w:firstLineChars="200" w:firstLine="640"/>
        <w:rPr>
          <w:rFonts w:ascii="Times New Roman" w:eastAsia="仿宋_GB2312" w:hAnsi="Times New Roman"/>
          <w:color w:val="000000" w:themeColor="text1"/>
          <w:sz w:val="32"/>
          <w:szCs w:val="32"/>
          <w:lang w:val="zh-CN"/>
        </w:rPr>
      </w:pPr>
      <w:r w:rsidRPr="007236CE">
        <w:rPr>
          <w:rFonts w:ascii="Times New Roman" w:eastAsia="仿宋_GB2312" w:hAnsi="Times New Roman"/>
          <w:color w:val="000000" w:themeColor="text1"/>
          <w:sz w:val="32"/>
          <w:szCs w:val="32"/>
          <w:lang w:val="zh-CN"/>
        </w:rPr>
        <w:t>2.</w:t>
      </w:r>
      <w:r w:rsidR="00004295" w:rsidRPr="007236CE">
        <w:rPr>
          <w:rFonts w:ascii="Times New Roman" w:eastAsia="仿宋_GB2312" w:hAnsi="仿宋_GB2312"/>
          <w:color w:val="000000" w:themeColor="text1"/>
          <w:sz w:val="32"/>
          <w:szCs w:val="32"/>
          <w:lang w:val="zh-CN"/>
        </w:rPr>
        <w:t>若发现学位论文中存在学术不规范的部分，</w:t>
      </w:r>
      <w:r w:rsidRPr="007236CE">
        <w:rPr>
          <w:rFonts w:ascii="Times New Roman" w:eastAsia="仿宋_GB2312" w:hAnsi="仿宋_GB2312"/>
          <w:color w:val="000000" w:themeColor="text1"/>
          <w:sz w:val="32"/>
          <w:szCs w:val="32"/>
          <w:lang w:val="zh-CN"/>
        </w:rPr>
        <w:t>导师应督促学位论文作者进行修改。</w:t>
      </w:r>
    </w:p>
    <w:p w:rsidR="007C01C6" w:rsidRPr="007236CE" w:rsidRDefault="006657D5" w:rsidP="00AF7276">
      <w:pPr>
        <w:pStyle w:val="a3"/>
        <w:autoSpaceDE w:val="0"/>
        <w:autoSpaceDN w:val="0"/>
        <w:spacing w:line="600" w:lineRule="exact"/>
        <w:ind w:firstLineChars="200" w:firstLine="640"/>
        <w:rPr>
          <w:rFonts w:ascii="Times New Roman" w:eastAsia="仿宋_GB2312" w:hAnsi="Times New Roman"/>
          <w:color w:val="000000" w:themeColor="text1"/>
          <w:sz w:val="32"/>
          <w:szCs w:val="32"/>
          <w:lang w:val="zh-CN"/>
        </w:rPr>
      </w:pPr>
      <w:r w:rsidRPr="007236CE">
        <w:rPr>
          <w:rFonts w:ascii="Times New Roman" w:eastAsia="仿宋_GB2312" w:hAnsi="Times New Roman"/>
          <w:color w:val="000000" w:themeColor="text1"/>
          <w:sz w:val="32"/>
          <w:szCs w:val="32"/>
          <w:lang w:val="zh-CN"/>
        </w:rPr>
        <w:t>3.</w:t>
      </w:r>
      <w:r w:rsidR="00AC4871" w:rsidRPr="007236CE">
        <w:rPr>
          <w:rFonts w:ascii="Times New Roman" w:eastAsia="仿宋_GB2312" w:hAnsi="仿宋_GB2312"/>
          <w:color w:val="000000" w:themeColor="text1"/>
          <w:sz w:val="32"/>
          <w:szCs w:val="32"/>
          <w:lang w:val="zh-CN"/>
        </w:rPr>
        <w:t>若发现学位论文存在学术不端行为，学院应</w:t>
      </w:r>
      <w:r w:rsidR="007C01C6" w:rsidRPr="007236CE">
        <w:rPr>
          <w:rFonts w:ascii="Times New Roman" w:eastAsia="仿宋_GB2312" w:hAnsi="仿宋_GB2312"/>
          <w:color w:val="000000" w:themeColor="text1"/>
          <w:sz w:val="32"/>
          <w:szCs w:val="32"/>
          <w:lang w:val="zh-CN"/>
        </w:rPr>
        <w:t>根据学校相关规定提出初步处理意见，并上报学位办公室，由学校作出最终处理意见。</w:t>
      </w:r>
    </w:p>
    <w:p w:rsidR="007C01C6" w:rsidRPr="007236CE" w:rsidRDefault="006657D5" w:rsidP="00AF7276">
      <w:pPr>
        <w:pStyle w:val="a3"/>
        <w:autoSpaceDE w:val="0"/>
        <w:autoSpaceDN w:val="0"/>
        <w:spacing w:line="600" w:lineRule="exact"/>
        <w:ind w:firstLineChars="200" w:firstLine="640"/>
        <w:rPr>
          <w:rFonts w:ascii="Times New Roman" w:eastAsia="仿宋_GB2312" w:hAnsi="Times New Roman"/>
          <w:color w:val="000000" w:themeColor="text1"/>
          <w:sz w:val="32"/>
          <w:szCs w:val="32"/>
          <w:lang w:val="zh-CN"/>
        </w:rPr>
      </w:pPr>
      <w:r w:rsidRPr="007236CE">
        <w:rPr>
          <w:rFonts w:ascii="Times New Roman" w:eastAsia="仿宋_GB2312" w:hAnsi="Times New Roman"/>
          <w:color w:val="000000" w:themeColor="text1"/>
          <w:sz w:val="32"/>
          <w:szCs w:val="32"/>
          <w:lang w:val="zh-CN"/>
        </w:rPr>
        <w:t>4.</w:t>
      </w:r>
      <w:r w:rsidR="007C01C6" w:rsidRPr="007236CE">
        <w:rPr>
          <w:rFonts w:ascii="Times New Roman" w:eastAsia="仿宋_GB2312" w:hAnsi="仿宋_GB2312"/>
          <w:color w:val="000000" w:themeColor="text1"/>
          <w:sz w:val="32"/>
          <w:szCs w:val="32"/>
          <w:lang w:val="zh-CN"/>
        </w:rPr>
        <w:t>凡弄虚作假</w:t>
      </w:r>
      <w:r w:rsidR="00F838B5">
        <w:rPr>
          <w:rFonts w:ascii="Times New Roman" w:eastAsia="仿宋_GB2312" w:hAnsi="仿宋_GB2312"/>
          <w:color w:val="000000" w:themeColor="text1"/>
          <w:sz w:val="32"/>
          <w:szCs w:val="32"/>
          <w:lang w:val="zh-CN"/>
        </w:rPr>
        <w:t>、</w:t>
      </w:r>
      <w:r w:rsidR="007C01C6" w:rsidRPr="007236CE">
        <w:rPr>
          <w:rFonts w:ascii="Times New Roman" w:eastAsia="仿宋_GB2312" w:hAnsi="仿宋_GB2312"/>
          <w:color w:val="000000" w:themeColor="text1"/>
          <w:sz w:val="32"/>
          <w:szCs w:val="32"/>
          <w:lang w:val="zh-CN"/>
        </w:rPr>
        <w:t>故意规避学位论文检测的学位申请者，一经发现与核实，学校将按相关规定给予严肃处理，情节严重者将取消其学位申请资格。</w:t>
      </w:r>
    </w:p>
    <w:p w:rsidR="007C01C6" w:rsidRPr="007236CE" w:rsidRDefault="007C01C6" w:rsidP="00AF7276">
      <w:pPr>
        <w:pStyle w:val="a3"/>
        <w:autoSpaceDE w:val="0"/>
        <w:autoSpaceDN w:val="0"/>
        <w:spacing w:line="600" w:lineRule="exact"/>
        <w:ind w:firstLineChars="200" w:firstLine="640"/>
        <w:rPr>
          <w:rFonts w:ascii="Times New Roman" w:eastAsia="仿宋_GB2312" w:hAnsi="Times New Roman"/>
          <w:color w:val="000000" w:themeColor="text1"/>
          <w:sz w:val="32"/>
          <w:szCs w:val="32"/>
          <w:lang w:val="zh-CN"/>
        </w:rPr>
      </w:pPr>
      <w:r w:rsidRPr="007236CE">
        <w:rPr>
          <w:rFonts w:ascii="Times New Roman" w:eastAsia="仿宋_GB2312" w:hAnsi="仿宋_GB2312"/>
          <w:color w:val="000000" w:themeColor="text1"/>
          <w:sz w:val="32"/>
          <w:szCs w:val="32"/>
          <w:lang w:val="zh-CN"/>
        </w:rPr>
        <w:t>本办法由学位办公室负责解释。</w:t>
      </w:r>
    </w:p>
    <w:p w:rsidR="005C69FA" w:rsidRPr="007236CE" w:rsidRDefault="005C69FA" w:rsidP="007C01C6">
      <w:pPr>
        <w:pStyle w:val="a3"/>
        <w:autoSpaceDE w:val="0"/>
        <w:autoSpaceDN w:val="0"/>
        <w:spacing w:line="440" w:lineRule="exact"/>
        <w:ind w:firstLineChars="200" w:firstLine="480"/>
        <w:rPr>
          <w:rFonts w:ascii="Times New Roman" w:eastAsia="仿宋_GB2312" w:hAnsi="Times New Roman"/>
          <w:color w:val="000000" w:themeColor="text1"/>
          <w:sz w:val="24"/>
          <w:szCs w:val="24"/>
          <w:lang w:val="zh-CN"/>
        </w:rPr>
      </w:pPr>
    </w:p>
    <w:sectPr w:rsidR="005C69FA" w:rsidRPr="007236CE" w:rsidSect="00CD764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EAF" w:rsidRDefault="00373EAF" w:rsidP="00545C20">
      <w:r>
        <w:separator/>
      </w:r>
    </w:p>
  </w:endnote>
  <w:endnote w:type="continuationSeparator" w:id="1">
    <w:p w:rsidR="00373EAF" w:rsidRDefault="00373EAF" w:rsidP="00545C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创艺简标宋">
    <w:altName w:val="方正舒体"/>
    <w:panose1 w:val="00000000000000000000"/>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069630"/>
      <w:docPartObj>
        <w:docPartGallery w:val="Page Numbers (Bottom of Page)"/>
        <w:docPartUnique/>
      </w:docPartObj>
    </w:sdtPr>
    <w:sdtContent>
      <w:p w:rsidR="00E82DEC" w:rsidRDefault="00696EF9">
        <w:pPr>
          <w:pStyle w:val="a5"/>
          <w:jc w:val="center"/>
        </w:pPr>
        <w:r w:rsidRPr="007236CE">
          <w:rPr>
            <w:rFonts w:ascii="Times New Roman" w:hAnsi="Times New Roman" w:cs="Times New Roman"/>
            <w:sz w:val="21"/>
            <w:szCs w:val="21"/>
          </w:rPr>
          <w:fldChar w:fldCharType="begin"/>
        </w:r>
        <w:r w:rsidR="00A8564D" w:rsidRPr="007236CE">
          <w:rPr>
            <w:rFonts w:ascii="Times New Roman" w:hAnsi="Times New Roman" w:cs="Times New Roman"/>
            <w:sz w:val="21"/>
            <w:szCs w:val="21"/>
          </w:rPr>
          <w:instrText xml:space="preserve"> PAGE   \* MERGEFORMAT </w:instrText>
        </w:r>
        <w:r w:rsidRPr="007236CE">
          <w:rPr>
            <w:rFonts w:ascii="Times New Roman" w:hAnsi="Times New Roman" w:cs="Times New Roman"/>
            <w:sz w:val="21"/>
            <w:szCs w:val="21"/>
          </w:rPr>
          <w:fldChar w:fldCharType="separate"/>
        </w:r>
        <w:r w:rsidR="000B6040" w:rsidRPr="000B6040">
          <w:rPr>
            <w:rFonts w:ascii="Times New Roman" w:hAnsi="Times New Roman" w:cs="Times New Roman"/>
            <w:noProof/>
            <w:sz w:val="21"/>
            <w:szCs w:val="21"/>
            <w:lang w:val="zh-CN"/>
          </w:rPr>
          <w:t>2</w:t>
        </w:r>
        <w:r w:rsidRPr="007236CE">
          <w:rPr>
            <w:rFonts w:ascii="Times New Roman" w:hAnsi="Times New Roman" w:cs="Times New Roman"/>
            <w:sz w:val="21"/>
            <w:szCs w:val="21"/>
          </w:rPr>
          <w:fldChar w:fldCharType="end"/>
        </w:r>
      </w:p>
    </w:sdtContent>
  </w:sdt>
  <w:p w:rsidR="00E82DEC" w:rsidRDefault="00E82DE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EAF" w:rsidRDefault="00373EAF" w:rsidP="00545C20">
      <w:r>
        <w:separator/>
      </w:r>
    </w:p>
  </w:footnote>
  <w:footnote w:type="continuationSeparator" w:id="1">
    <w:p w:rsidR="00373EAF" w:rsidRDefault="00373EAF" w:rsidP="00545C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C01C6"/>
    <w:rsid w:val="00004295"/>
    <w:rsid w:val="00005DDB"/>
    <w:rsid w:val="00007FD9"/>
    <w:rsid w:val="00076B28"/>
    <w:rsid w:val="000B6040"/>
    <w:rsid w:val="000E1743"/>
    <w:rsid w:val="000F4704"/>
    <w:rsid w:val="001C2CCF"/>
    <w:rsid w:val="001C470A"/>
    <w:rsid w:val="00205B27"/>
    <w:rsid w:val="00221D0A"/>
    <w:rsid w:val="0023389B"/>
    <w:rsid w:val="00237149"/>
    <w:rsid w:val="0024571C"/>
    <w:rsid w:val="00265B78"/>
    <w:rsid w:val="002B5D1B"/>
    <w:rsid w:val="002C1C69"/>
    <w:rsid w:val="002E7043"/>
    <w:rsid w:val="003003CE"/>
    <w:rsid w:val="0031499A"/>
    <w:rsid w:val="00324989"/>
    <w:rsid w:val="00363A9E"/>
    <w:rsid w:val="00373697"/>
    <w:rsid w:val="00373EAF"/>
    <w:rsid w:val="0037482C"/>
    <w:rsid w:val="00387EBF"/>
    <w:rsid w:val="003D5839"/>
    <w:rsid w:val="003F0F9F"/>
    <w:rsid w:val="0043780B"/>
    <w:rsid w:val="00462F82"/>
    <w:rsid w:val="00477477"/>
    <w:rsid w:val="004A52C1"/>
    <w:rsid w:val="004B2AC4"/>
    <w:rsid w:val="004B3D44"/>
    <w:rsid w:val="00501E5B"/>
    <w:rsid w:val="00541CB0"/>
    <w:rsid w:val="005427BC"/>
    <w:rsid w:val="00545C20"/>
    <w:rsid w:val="005756A1"/>
    <w:rsid w:val="00590A38"/>
    <w:rsid w:val="005A55AB"/>
    <w:rsid w:val="005A635B"/>
    <w:rsid w:val="005B5DC7"/>
    <w:rsid w:val="005C69FA"/>
    <w:rsid w:val="005E7C77"/>
    <w:rsid w:val="00606CBB"/>
    <w:rsid w:val="00622384"/>
    <w:rsid w:val="0062738F"/>
    <w:rsid w:val="006657D5"/>
    <w:rsid w:val="006725EE"/>
    <w:rsid w:val="006757A7"/>
    <w:rsid w:val="00690F35"/>
    <w:rsid w:val="0069621C"/>
    <w:rsid w:val="00696EF9"/>
    <w:rsid w:val="006B40C5"/>
    <w:rsid w:val="006C58DE"/>
    <w:rsid w:val="006D775E"/>
    <w:rsid w:val="006E544E"/>
    <w:rsid w:val="006E649B"/>
    <w:rsid w:val="00702C2C"/>
    <w:rsid w:val="007236CE"/>
    <w:rsid w:val="00732F51"/>
    <w:rsid w:val="007C01C6"/>
    <w:rsid w:val="007E08C3"/>
    <w:rsid w:val="00801B62"/>
    <w:rsid w:val="0081229D"/>
    <w:rsid w:val="00831F2F"/>
    <w:rsid w:val="008329C3"/>
    <w:rsid w:val="008407FD"/>
    <w:rsid w:val="008730DB"/>
    <w:rsid w:val="00894C53"/>
    <w:rsid w:val="008D2146"/>
    <w:rsid w:val="009037FD"/>
    <w:rsid w:val="00943369"/>
    <w:rsid w:val="00943CE9"/>
    <w:rsid w:val="00994DB2"/>
    <w:rsid w:val="009A75EE"/>
    <w:rsid w:val="009C66A6"/>
    <w:rsid w:val="009C6BD9"/>
    <w:rsid w:val="00A8564D"/>
    <w:rsid w:val="00AA788A"/>
    <w:rsid w:val="00AB247D"/>
    <w:rsid w:val="00AC4871"/>
    <w:rsid w:val="00AF7276"/>
    <w:rsid w:val="00B167AC"/>
    <w:rsid w:val="00B36B6F"/>
    <w:rsid w:val="00B41D56"/>
    <w:rsid w:val="00B749CC"/>
    <w:rsid w:val="00B87F54"/>
    <w:rsid w:val="00BD4D5E"/>
    <w:rsid w:val="00BE61DF"/>
    <w:rsid w:val="00C16C9F"/>
    <w:rsid w:val="00C750D8"/>
    <w:rsid w:val="00C832B3"/>
    <w:rsid w:val="00CA0241"/>
    <w:rsid w:val="00CD7645"/>
    <w:rsid w:val="00CE4047"/>
    <w:rsid w:val="00CF28D8"/>
    <w:rsid w:val="00CF4549"/>
    <w:rsid w:val="00D43033"/>
    <w:rsid w:val="00D57CF7"/>
    <w:rsid w:val="00D800B2"/>
    <w:rsid w:val="00D8583D"/>
    <w:rsid w:val="00D92057"/>
    <w:rsid w:val="00DF71E1"/>
    <w:rsid w:val="00DF76F6"/>
    <w:rsid w:val="00E0488E"/>
    <w:rsid w:val="00E82DEC"/>
    <w:rsid w:val="00EC10F2"/>
    <w:rsid w:val="00ED350F"/>
    <w:rsid w:val="00ED3F4D"/>
    <w:rsid w:val="00EE4937"/>
    <w:rsid w:val="00EF3628"/>
    <w:rsid w:val="00F32561"/>
    <w:rsid w:val="00F665CF"/>
    <w:rsid w:val="00F811CC"/>
    <w:rsid w:val="00F838B5"/>
    <w:rsid w:val="00FB41E5"/>
    <w:rsid w:val="00FC7C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6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7C01C6"/>
    <w:rPr>
      <w:rFonts w:ascii="宋体" w:eastAsia="宋体" w:hAnsi="Courier New" w:cs="Times New Roman"/>
      <w:szCs w:val="21"/>
    </w:rPr>
  </w:style>
  <w:style w:type="character" w:customStyle="1" w:styleId="Char">
    <w:name w:val="纯文本 Char"/>
    <w:basedOn w:val="a0"/>
    <w:link w:val="a3"/>
    <w:rsid w:val="007C01C6"/>
    <w:rPr>
      <w:rFonts w:ascii="宋体" w:eastAsia="宋体" w:hAnsi="Courier New" w:cs="Times New Roman"/>
      <w:szCs w:val="21"/>
    </w:rPr>
  </w:style>
  <w:style w:type="paragraph" w:styleId="a4">
    <w:name w:val="header"/>
    <w:basedOn w:val="a"/>
    <w:link w:val="Char0"/>
    <w:uiPriority w:val="99"/>
    <w:unhideWhenUsed/>
    <w:rsid w:val="00545C2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45C20"/>
    <w:rPr>
      <w:sz w:val="18"/>
      <w:szCs w:val="18"/>
    </w:rPr>
  </w:style>
  <w:style w:type="paragraph" w:styleId="a5">
    <w:name w:val="footer"/>
    <w:basedOn w:val="a"/>
    <w:link w:val="Char1"/>
    <w:uiPriority w:val="99"/>
    <w:unhideWhenUsed/>
    <w:rsid w:val="00545C20"/>
    <w:pPr>
      <w:tabs>
        <w:tab w:val="center" w:pos="4153"/>
        <w:tab w:val="right" w:pos="8306"/>
      </w:tabs>
      <w:snapToGrid w:val="0"/>
      <w:jc w:val="left"/>
    </w:pPr>
    <w:rPr>
      <w:sz w:val="18"/>
      <w:szCs w:val="18"/>
    </w:rPr>
  </w:style>
  <w:style w:type="character" w:customStyle="1" w:styleId="Char1">
    <w:name w:val="页脚 Char"/>
    <w:basedOn w:val="a0"/>
    <w:link w:val="a5"/>
    <w:uiPriority w:val="99"/>
    <w:rsid w:val="00545C20"/>
    <w:rPr>
      <w:sz w:val="18"/>
      <w:szCs w:val="18"/>
    </w:rPr>
  </w:style>
  <w:style w:type="paragraph" w:styleId="a6">
    <w:name w:val="Balloon Text"/>
    <w:basedOn w:val="a"/>
    <w:link w:val="Char2"/>
    <w:uiPriority w:val="99"/>
    <w:semiHidden/>
    <w:unhideWhenUsed/>
    <w:rsid w:val="00D8583D"/>
    <w:rPr>
      <w:sz w:val="18"/>
      <w:szCs w:val="18"/>
    </w:rPr>
  </w:style>
  <w:style w:type="character" w:customStyle="1" w:styleId="Char2">
    <w:name w:val="批注框文本 Char"/>
    <w:basedOn w:val="a0"/>
    <w:link w:val="a6"/>
    <w:uiPriority w:val="99"/>
    <w:semiHidden/>
    <w:rsid w:val="00D8583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7C01C6"/>
    <w:rPr>
      <w:rFonts w:ascii="宋体" w:eastAsia="宋体" w:hAnsi="Courier New" w:cs="Times New Roman"/>
      <w:szCs w:val="21"/>
    </w:rPr>
  </w:style>
  <w:style w:type="character" w:customStyle="1" w:styleId="Char">
    <w:name w:val="纯文本 Char"/>
    <w:basedOn w:val="a0"/>
    <w:link w:val="a3"/>
    <w:rsid w:val="007C01C6"/>
    <w:rPr>
      <w:rFonts w:ascii="宋体" w:eastAsia="宋体" w:hAnsi="Courier New" w:cs="Times New Roman"/>
      <w:szCs w:val="21"/>
    </w:rPr>
  </w:style>
  <w:style w:type="paragraph" w:styleId="a4">
    <w:name w:val="header"/>
    <w:basedOn w:val="a"/>
    <w:link w:val="Char0"/>
    <w:uiPriority w:val="99"/>
    <w:unhideWhenUsed/>
    <w:rsid w:val="00545C2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45C20"/>
    <w:rPr>
      <w:sz w:val="18"/>
      <w:szCs w:val="18"/>
    </w:rPr>
  </w:style>
  <w:style w:type="paragraph" w:styleId="a5">
    <w:name w:val="footer"/>
    <w:basedOn w:val="a"/>
    <w:link w:val="Char1"/>
    <w:uiPriority w:val="99"/>
    <w:unhideWhenUsed/>
    <w:rsid w:val="00545C20"/>
    <w:pPr>
      <w:tabs>
        <w:tab w:val="center" w:pos="4153"/>
        <w:tab w:val="right" w:pos="8306"/>
      </w:tabs>
      <w:snapToGrid w:val="0"/>
      <w:jc w:val="left"/>
    </w:pPr>
    <w:rPr>
      <w:sz w:val="18"/>
      <w:szCs w:val="18"/>
    </w:rPr>
  </w:style>
  <w:style w:type="character" w:customStyle="1" w:styleId="Char1">
    <w:name w:val="页脚 Char"/>
    <w:basedOn w:val="a0"/>
    <w:link w:val="a5"/>
    <w:uiPriority w:val="99"/>
    <w:rsid w:val="00545C20"/>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118</Words>
  <Characters>674</Characters>
  <Application>Microsoft Office Word</Application>
  <DocSecurity>0</DocSecurity>
  <Lines>5</Lines>
  <Paragraphs>1</Paragraphs>
  <ScaleCrop>false</ScaleCrop>
  <Company>China</Company>
  <LinksUpToDate>false</LinksUpToDate>
  <CharactersWithSpaces>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师娇</dc:creator>
  <cp:lastModifiedBy>DELL</cp:lastModifiedBy>
  <cp:revision>27</cp:revision>
  <dcterms:created xsi:type="dcterms:W3CDTF">2019-06-27T10:02:00Z</dcterms:created>
  <dcterms:modified xsi:type="dcterms:W3CDTF">2019-08-27T01:49:00Z</dcterms:modified>
</cp:coreProperties>
</file>